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50E" w:rsidRDefault="00CD750E" w:rsidP="00CD750E">
      <w:pPr>
        <w:tabs>
          <w:tab w:val="left" w:pos="142"/>
        </w:tabs>
        <w:jc w:val="both"/>
        <w:rPr>
          <w:rFonts w:ascii="Arial" w:hAnsi="Arial" w:cs="Arial"/>
          <w:iCs/>
          <w:sz w:val="22"/>
          <w:szCs w:val="22"/>
        </w:rPr>
      </w:pPr>
    </w:p>
    <w:p w:rsidR="00CD750E" w:rsidRPr="00CD750E" w:rsidRDefault="00CD750E" w:rsidP="00CD750E">
      <w:pPr>
        <w:spacing w:line="276" w:lineRule="auto"/>
        <w:jc w:val="both"/>
        <w:rPr>
          <w:rFonts w:ascii="Arial" w:hAnsi="Arial" w:cs="Arial"/>
          <w:b/>
          <w:sz w:val="20"/>
          <w:szCs w:val="20"/>
        </w:rPr>
      </w:pPr>
      <w:r w:rsidRPr="00CD750E">
        <w:rPr>
          <w:rFonts w:ascii="Arial" w:hAnsi="Arial" w:cs="Arial"/>
          <w:b/>
          <w:sz w:val="20"/>
          <w:szCs w:val="20"/>
        </w:rPr>
        <w:t>EL LIC. ROMÁN ALBERTO CEPEDA GONZÁLEZ, PRESIDENTE DEL R. AYUNTAMIENTO DEL MUNICIPIO DE TORREÓN, ESTADO DE COAHUILA DE ZARAGOZA A LOS HABITANTES DEL MISMO, LES HACE SABER:</w:t>
      </w:r>
    </w:p>
    <w:p w:rsidR="00CD750E" w:rsidRPr="00CD750E" w:rsidRDefault="00CD750E" w:rsidP="00CD750E">
      <w:pPr>
        <w:spacing w:line="276" w:lineRule="auto"/>
        <w:jc w:val="both"/>
        <w:rPr>
          <w:rFonts w:ascii="Arial" w:hAnsi="Arial" w:cs="Arial"/>
          <w:sz w:val="20"/>
          <w:szCs w:val="20"/>
        </w:rPr>
      </w:pPr>
    </w:p>
    <w:p w:rsidR="00CD750E" w:rsidRPr="00CD750E" w:rsidRDefault="00CD750E" w:rsidP="00CD750E">
      <w:pPr>
        <w:spacing w:line="276" w:lineRule="auto"/>
        <w:jc w:val="both"/>
        <w:rPr>
          <w:rFonts w:ascii="Arial" w:hAnsi="Arial" w:cs="Arial"/>
          <w:sz w:val="20"/>
          <w:szCs w:val="20"/>
        </w:rPr>
      </w:pPr>
      <w:r w:rsidRPr="00CD750E">
        <w:rPr>
          <w:rFonts w:ascii="Arial" w:hAnsi="Arial" w:cs="Arial"/>
          <w:sz w:val="20"/>
          <w:szCs w:val="20"/>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Quinta Sesión Ordinaria de Cabildo celebrada el día 08 de junio de 2023, se aprobó el:</w:t>
      </w:r>
    </w:p>
    <w:p w:rsidR="00CD750E" w:rsidRPr="00CD750E" w:rsidRDefault="00CD750E" w:rsidP="00CD750E">
      <w:pPr>
        <w:tabs>
          <w:tab w:val="left" w:pos="8222"/>
          <w:tab w:val="left" w:pos="8364"/>
        </w:tabs>
        <w:ind w:right="474"/>
        <w:jc w:val="center"/>
        <w:rPr>
          <w:rFonts w:ascii="Arial Narrow" w:hAnsi="Arial Narrow"/>
          <w:b/>
          <w:bCs/>
          <w:iCs/>
          <w:sz w:val="20"/>
          <w:szCs w:val="20"/>
        </w:rPr>
      </w:pPr>
    </w:p>
    <w:p w:rsidR="00CD750E" w:rsidRPr="00CD750E" w:rsidRDefault="00CD750E" w:rsidP="00CD750E">
      <w:pPr>
        <w:tabs>
          <w:tab w:val="left" w:pos="8222"/>
          <w:tab w:val="left" w:pos="8364"/>
        </w:tabs>
        <w:ind w:right="474"/>
        <w:jc w:val="center"/>
        <w:rPr>
          <w:rFonts w:ascii="Arial Narrow" w:hAnsi="Arial Narrow"/>
          <w:b/>
          <w:bCs/>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REGLAMENTO INTERIOR DE LA DIRECCIÓN GENERAL DE SEGURIDAD PÚBLICA DEL MUNICIPIO DE TORREÓN.</w:t>
      </w:r>
    </w:p>
    <w:p w:rsidR="00CD750E" w:rsidRPr="00CD750E" w:rsidRDefault="00CD750E"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3D582B" w:rsidRPr="00FA2BAC" w:rsidRDefault="003D582B" w:rsidP="003D582B">
      <w:pPr>
        <w:pStyle w:val="Prrafodelista"/>
        <w:tabs>
          <w:tab w:val="left" w:pos="8222"/>
          <w:tab w:val="left" w:pos="8364"/>
        </w:tabs>
        <w:ind w:left="131" w:right="474"/>
        <w:jc w:val="center"/>
        <w:rPr>
          <w:rFonts w:ascii="Arial" w:hAnsi="Arial" w:cs="Arial"/>
          <w:b/>
          <w:bCs/>
          <w:iCs/>
          <w:color w:val="000000" w:themeColor="text1"/>
          <w:sz w:val="20"/>
          <w:szCs w:val="20"/>
        </w:rPr>
      </w:pPr>
      <w:r>
        <w:rPr>
          <w:rFonts w:ascii="Arial" w:hAnsi="Arial" w:cs="Arial"/>
          <w:b/>
          <w:bCs/>
          <w:iCs/>
          <w:color w:val="000000" w:themeColor="text1"/>
          <w:sz w:val="20"/>
          <w:szCs w:val="20"/>
        </w:rPr>
        <w:t>E</w:t>
      </w:r>
      <w:r w:rsidRPr="00FA2BAC">
        <w:rPr>
          <w:rFonts w:ascii="Arial" w:hAnsi="Arial" w:cs="Arial"/>
          <w:b/>
          <w:bCs/>
          <w:iCs/>
          <w:color w:val="000000" w:themeColor="text1"/>
          <w:sz w:val="20"/>
          <w:szCs w:val="20"/>
        </w:rPr>
        <w:t>XPOSICIÓN DE MOTIVOS</w:t>
      </w:r>
    </w:p>
    <w:p w:rsidR="003D582B" w:rsidRPr="00FA2BAC" w:rsidRDefault="003D582B" w:rsidP="003D582B">
      <w:pPr>
        <w:tabs>
          <w:tab w:val="left" w:pos="8222"/>
          <w:tab w:val="left" w:pos="8364"/>
        </w:tabs>
        <w:ind w:right="474" w:firstLine="131"/>
        <w:jc w:val="both"/>
        <w:rPr>
          <w:rFonts w:ascii="Arial" w:hAnsi="Arial" w:cs="Arial"/>
          <w:b/>
          <w:bCs/>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La Constitución política de los Estados Unidos Mexicanos en su artículo 21, párrafo noveno, establece que la seguridad pública es una función a cargo de la federación, las entidades federativas y los municipios, que comprende entre otros la prevención de los delitos, la investigación y persecución para hacerla efectiva, así como la sanción de las infracciones administrativas;  se dispone además, que la actuación de las instituciones de seguridad pública se regirá por los principios de legalidad, objetividad, eficiencia, profesionalismo, honradez y respeto a los derechos humanos, reconocidos por la Carta Magna.</w:t>
      </w:r>
    </w:p>
    <w:p w:rsidR="003D582B" w:rsidRPr="00FA2BAC" w:rsidRDefault="003D582B" w:rsidP="003D582B">
      <w:pPr>
        <w:tabs>
          <w:tab w:val="left" w:pos="8222"/>
          <w:tab w:val="left" w:pos="8364"/>
        </w:tabs>
        <w:ind w:right="474" w:firstLine="131"/>
        <w:jc w:val="both"/>
        <w:rPr>
          <w:rFonts w:ascii="Arial" w:hAnsi="Arial" w:cs="Arial"/>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 xml:space="preserve">En el mismo sentido nuestra Constitución Federal señala que las instituciones de seguridad pública serán de carácter civil, disciplinado y profesional; y que el Ministerio Público y las instituciones policiales de los tres órdenes de gobierno deberán coordinarse entre sí para cumplir los objetivos de la seguridad pública y conformarán el Sistema Nacional de Seguridad Pública, que estará sujeto a una serie de bases mínimas tendientes a obtener y regular el adecuado funcionamiento de dichas instituciones, entre las que se encuentran: La regulación de la selección, ingreso, formación, permanencia, evaluación, reconocimiento y certificación de los integrantes de las instituciones de seguridad pública. </w:t>
      </w:r>
    </w:p>
    <w:p w:rsidR="003D582B" w:rsidRPr="00FA2BAC" w:rsidRDefault="003D582B" w:rsidP="003D582B">
      <w:pPr>
        <w:tabs>
          <w:tab w:val="left" w:pos="8222"/>
          <w:tab w:val="left" w:pos="8364"/>
        </w:tabs>
        <w:ind w:right="474" w:firstLine="131"/>
        <w:jc w:val="both"/>
        <w:rPr>
          <w:rFonts w:ascii="Arial" w:hAnsi="Arial" w:cs="Arial"/>
          <w:b/>
          <w:bCs/>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Con fecha 2 de enero de 2009, se publicó en el Diario Oficial de la Federación el Decreto por el que se expidió la Ley General del Sistema Nacional de Seguridad Publica, reglamentaria del artículo 21 de la Constitución Política de los Estados Unidos Mexicanos, misma que tiene por objeto regular la integración, organización y funcionamiento del Sistema Nacional de Seguridad Pública, así como establecer la distribución de competencias y las bases de coordinación entre la Federación, los Estados, el Distrito Federal y los Municipios, en esta materia, sus disposiciones son de orden público e interés social y de observancia general en todo el territorio nacional.</w:t>
      </w:r>
    </w:p>
    <w:p w:rsidR="003D582B" w:rsidRPr="00FA2BAC" w:rsidRDefault="003D582B" w:rsidP="003D582B">
      <w:pPr>
        <w:tabs>
          <w:tab w:val="left" w:pos="8222"/>
          <w:tab w:val="left" w:pos="8364"/>
        </w:tabs>
        <w:ind w:right="474" w:firstLine="131"/>
        <w:jc w:val="both"/>
        <w:rPr>
          <w:rFonts w:ascii="Arial" w:hAnsi="Arial" w:cs="Arial"/>
          <w:iCs/>
          <w:sz w:val="20"/>
          <w:szCs w:val="20"/>
        </w:rPr>
      </w:pPr>
    </w:p>
    <w:p w:rsidR="003D582B" w:rsidRPr="00FA2BAC" w:rsidRDefault="003D582B" w:rsidP="003D582B">
      <w:pPr>
        <w:tabs>
          <w:tab w:val="left" w:pos="8222"/>
          <w:tab w:val="left" w:pos="8364"/>
        </w:tabs>
        <w:ind w:right="474"/>
        <w:jc w:val="both"/>
        <w:rPr>
          <w:rFonts w:ascii="Arial" w:eastAsia="Arial" w:hAnsi="Arial" w:cs="Arial"/>
          <w:iCs/>
          <w:sz w:val="20"/>
          <w:szCs w:val="20"/>
        </w:rPr>
      </w:pPr>
      <w:r w:rsidRPr="00FA2BAC">
        <w:rPr>
          <w:rFonts w:ascii="Arial" w:hAnsi="Arial" w:cs="Arial"/>
          <w:iCs/>
          <w:sz w:val="20"/>
          <w:szCs w:val="20"/>
        </w:rPr>
        <w:t xml:space="preserve">A nivel local, con fecha 09 de marzo de 2016, fue publicada en el Periódico Oficial del estado de Coahuila, la Ley del Sistema de Seguridad Pública del estado de Coahuila de Zaragoza, la cual tiene como  objeto,  </w:t>
      </w:r>
      <w:r w:rsidRPr="00FA2BAC">
        <w:rPr>
          <w:rFonts w:ascii="Arial" w:eastAsia="Arial" w:hAnsi="Arial" w:cs="Arial"/>
          <w:iCs/>
          <w:spacing w:val="1"/>
          <w:sz w:val="20"/>
          <w:szCs w:val="20"/>
        </w:rPr>
        <w:t>e</w:t>
      </w:r>
      <w:r w:rsidRPr="00FA2BAC">
        <w:rPr>
          <w:rFonts w:ascii="Arial" w:eastAsia="Arial" w:hAnsi="Arial" w:cs="Arial"/>
          <w:iCs/>
          <w:spacing w:val="-2"/>
          <w:sz w:val="20"/>
          <w:szCs w:val="20"/>
        </w:rPr>
        <w:t>s</w:t>
      </w:r>
      <w:r w:rsidRPr="00FA2BAC">
        <w:rPr>
          <w:rFonts w:ascii="Arial" w:eastAsia="Arial" w:hAnsi="Arial" w:cs="Arial"/>
          <w:iCs/>
          <w:sz w:val="20"/>
          <w:szCs w:val="20"/>
        </w:rPr>
        <w:t>t</w:t>
      </w:r>
      <w:r w:rsidRPr="00FA2BAC">
        <w:rPr>
          <w:rFonts w:ascii="Arial" w:eastAsia="Arial" w:hAnsi="Arial" w:cs="Arial"/>
          <w:iCs/>
          <w:spacing w:val="1"/>
          <w:sz w:val="20"/>
          <w:szCs w:val="20"/>
        </w:rPr>
        <w:t>ab</w:t>
      </w:r>
      <w:r w:rsidRPr="00FA2BAC">
        <w:rPr>
          <w:rFonts w:ascii="Arial" w:eastAsia="Arial" w:hAnsi="Arial" w:cs="Arial"/>
          <w:iCs/>
          <w:sz w:val="20"/>
          <w:szCs w:val="20"/>
        </w:rPr>
        <w:t>le</w:t>
      </w:r>
      <w:r w:rsidRPr="00FA2BAC">
        <w:rPr>
          <w:rFonts w:ascii="Arial" w:eastAsia="Arial" w:hAnsi="Arial" w:cs="Arial"/>
          <w:iCs/>
          <w:spacing w:val="-2"/>
          <w:sz w:val="20"/>
          <w:szCs w:val="20"/>
        </w:rPr>
        <w:t>c</w:t>
      </w:r>
      <w:r w:rsidRPr="00FA2BAC">
        <w:rPr>
          <w:rFonts w:ascii="Arial" w:eastAsia="Arial" w:hAnsi="Arial" w:cs="Arial"/>
          <w:iCs/>
          <w:spacing w:val="1"/>
          <w:sz w:val="20"/>
          <w:szCs w:val="20"/>
        </w:rPr>
        <w:t>e</w:t>
      </w:r>
      <w:r w:rsidRPr="00FA2BAC">
        <w:rPr>
          <w:rFonts w:ascii="Arial" w:eastAsia="Arial" w:hAnsi="Arial" w:cs="Arial"/>
          <w:iCs/>
          <w:sz w:val="20"/>
          <w:szCs w:val="20"/>
        </w:rPr>
        <w:t xml:space="preserve">r </w:t>
      </w:r>
      <w:r w:rsidRPr="00FA2BAC">
        <w:rPr>
          <w:rFonts w:ascii="Arial" w:eastAsia="Arial" w:hAnsi="Arial" w:cs="Arial"/>
          <w:iCs/>
          <w:spacing w:val="1"/>
          <w:sz w:val="20"/>
          <w:szCs w:val="20"/>
        </w:rPr>
        <w:t>e</w:t>
      </w:r>
      <w:r w:rsidRPr="00FA2BAC">
        <w:rPr>
          <w:rFonts w:ascii="Arial" w:eastAsia="Arial" w:hAnsi="Arial" w:cs="Arial"/>
          <w:iCs/>
          <w:sz w:val="20"/>
          <w:szCs w:val="20"/>
        </w:rPr>
        <w:t>l</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ma</w:t>
      </w:r>
      <w:r w:rsidRPr="00FA2BAC">
        <w:rPr>
          <w:rFonts w:ascii="Arial" w:eastAsia="Arial" w:hAnsi="Arial" w:cs="Arial"/>
          <w:iCs/>
          <w:sz w:val="20"/>
          <w:szCs w:val="20"/>
        </w:rPr>
        <w:t>rco</w:t>
      </w:r>
      <w:r w:rsidRPr="00FA2BAC">
        <w:rPr>
          <w:rFonts w:ascii="Arial" w:eastAsia="Arial" w:hAnsi="Arial" w:cs="Arial"/>
          <w:iCs/>
          <w:spacing w:val="3"/>
          <w:sz w:val="20"/>
          <w:szCs w:val="20"/>
        </w:rPr>
        <w:t xml:space="preserve"> </w:t>
      </w:r>
      <w:r w:rsidRPr="00FA2BAC">
        <w:rPr>
          <w:rFonts w:ascii="Arial" w:eastAsia="Arial" w:hAnsi="Arial" w:cs="Arial"/>
          <w:iCs/>
          <w:sz w:val="20"/>
          <w:szCs w:val="20"/>
        </w:rPr>
        <w:t>jur</w:t>
      </w:r>
      <w:r w:rsidRPr="00FA2BAC">
        <w:rPr>
          <w:rFonts w:ascii="Arial" w:eastAsia="Arial" w:hAnsi="Arial" w:cs="Arial"/>
          <w:iCs/>
          <w:spacing w:val="-2"/>
          <w:sz w:val="20"/>
          <w:szCs w:val="20"/>
        </w:rPr>
        <w:t>í</w:t>
      </w:r>
      <w:r w:rsidRPr="00FA2BAC">
        <w:rPr>
          <w:rFonts w:ascii="Arial" w:eastAsia="Arial" w:hAnsi="Arial" w:cs="Arial"/>
          <w:iCs/>
          <w:spacing w:val="1"/>
          <w:sz w:val="20"/>
          <w:szCs w:val="20"/>
        </w:rPr>
        <w:t>d</w:t>
      </w:r>
      <w:r w:rsidRPr="00FA2BAC">
        <w:rPr>
          <w:rFonts w:ascii="Arial" w:eastAsia="Arial" w:hAnsi="Arial" w:cs="Arial"/>
          <w:iCs/>
          <w:sz w:val="20"/>
          <w:szCs w:val="20"/>
        </w:rPr>
        <w:t>ico</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ap</w:t>
      </w:r>
      <w:r w:rsidRPr="00FA2BAC">
        <w:rPr>
          <w:rFonts w:ascii="Arial" w:eastAsia="Arial" w:hAnsi="Arial" w:cs="Arial"/>
          <w:iCs/>
          <w:sz w:val="20"/>
          <w:szCs w:val="20"/>
        </w:rPr>
        <w:t>l</w:t>
      </w:r>
      <w:r w:rsidRPr="00FA2BAC">
        <w:rPr>
          <w:rFonts w:ascii="Arial" w:eastAsia="Arial" w:hAnsi="Arial" w:cs="Arial"/>
          <w:iCs/>
          <w:spacing w:val="-1"/>
          <w:sz w:val="20"/>
          <w:szCs w:val="20"/>
        </w:rPr>
        <w:t>i</w:t>
      </w:r>
      <w:r w:rsidRPr="00FA2BAC">
        <w:rPr>
          <w:rFonts w:ascii="Arial" w:eastAsia="Arial" w:hAnsi="Arial" w:cs="Arial"/>
          <w:iCs/>
          <w:sz w:val="20"/>
          <w:szCs w:val="20"/>
        </w:rPr>
        <w:t>c</w:t>
      </w:r>
      <w:r w:rsidRPr="00FA2BAC">
        <w:rPr>
          <w:rFonts w:ascii="Arial" w:eastAsia="Arial" w:hAnsi="Arial" w:cs="Arial"/>
          <w:iCs/>
          <w:spacing w:val="1"/>
          <w:sz w:val="20"/>
          <w:szCs w:val="20"/>
        </w:rPr>
        <w:t>ab</w:t>
      </w:r>
      <w:r w:rsidRPr="00FA2BAC">
        <w:rPr>
          <w:rFonts w:ascii="Arial" w:eastAsia="Arial" w:hAnsi="Arial" w:cs="Arial"/>
          <w:iCs/>
          <w:sz w:val="20"/>
          <w:szCs w:val="20"/>
        </w:rPr>
        <w:t>le</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a</w:t>
      </w:r>
      <w:r w:rsidRPr="00FA2BAC">
        <w:rPr>
          <w:rFonts w:ascii="Arial" w:eastAsia="Arial" w:hAnsi="Arial" w:cs="Arial"/>
          <w:iCs/>
          <w:sz w:val="20"/>
          <w:szCs w:val="20"/>
        </w:rPr>
        <w:t>l</w:t>
      </w:r>
      <w:r w:rsidRPr="00FA2BAC">
        <w:rPr>
          <w:rFonts w:ascii="Arial" w:eastAsia="Arial" w:hAnsi="Arial" w:cs="Arial"/>
          <w:iCs/>
          <w:spacing w:val="2"/>
          <w:sz w:val="20"/>
          <w:szCs w:val="20"/>
        </w:rPr>
        <w:t xml:space="preserve"> </w:t>
      </w:r>
      <w:r w:rsidRPr="00FA2BAC">
        <w:rPr>
          <w:rFonts w:ascii="Arial" w:eastAsia="Arial" w:hAnsi="Arial" w:cs="Arial"/>
          <w:iCs/>
          <w:sz w:val="20"/>
          <w:szCs w:val="20"/>
        </w:rPr>
        <w:t>s</w:t>
      </w:r>
      <w:r w:rsidRPr="00FA2BAC">
        <w:rPr>
          <w:rFonts w:ascii="Arial" w:eastAsia="Arial" w:hAnsi="Arial" w:cs="Arial"/>
          <w:iCs/>
          <w:spacing w:val="1"/>
          <w:sz w:val="20"/>
          <w:szCs w:val="20"/>
        </w:rPr>
        <w:t>e</w:t>
      </w:r>
      <w:r w:rsidRPr="00FA2BAC">
        <w:rPr>
          <w:rFonts w:ascii="Arial" w:eastAsia="Arial" w:hAnsi="Arial" w:cs="Arial"/>
          <w:iCs/>
          <w:sz w:val="20"/>
          <w:szCs w:val="20"/>
        </w:rPr>
        <w:t>r</w:t>
      </w:r>
      <w:r w:rsidRPr="00FA2BAC">
        <w:rPr>
          <w:rFonts w:ascii="Arial" w:eastAsia="Arial" w:hAnsi="Arial" w:cs="Arial"/>
          <w:iCs/>
          <w:spacing w:val="-3"/>
          <w:sz w:val="20"/>
          <w:szCs w:val="20"/>
        </w:rPr>
        <w:t>v</w:t>
      </w:r>
      <w:r w:rsidRPr="00FA2BAC">
        <w:rPr>
          <w:rFonts w:ascii="Arial" w:eastAsia="Arial" w:hAnsi="Arial" w:cs="Arial"/>
          <w:iCs/>
          <w:sz w:val="20"/>
          <w:szCs w:val="20"/>
        </w:rPr>
        <w:t>ic</w:t>
      </w:r>
      <w:r w:rsidRPr="00FA2BAC">
        <w:rPr>
          <w:rFonts w:ascii="Arial" w:eastAsia="Arial" w:hAnsi="Arial" w:cs="Arial"/>
          <w:iCs/>
          <w:spacing w:val="-1"/>
          <w:sz w:val="20"/>
          <w:szCs w:val="20"/>
        </w:rPr>
        <w:t>i</w:t>
      </w:r>
      <w:r w:rsidRPr="00FA2BAC">
        <w:rPr>
          <w:rFonts w:ascii="Arial" w:eastAsia="Arial" w:hAnsi="Arial" w:cs="Arial"/>
          <w:iCs/>
          <w:sz w:val="20"/>
          <w:szCs w:val="20"/>
        </w:rPr>
        <w:t>o</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p</w:t>
      </w:r>
      <w:r w:rsidRPr="00FA2BAC">
        <w:rPr>
          <w:rFonts w:ascii="Arial" w:eastAsia="Arial" w:hAnsi="Arial" w:cs="Arial"/>
          <w:iCs/>
          <w:sz w:val="20"/>
          <w:szCs w:val="20"/>
        </w:rPr>
        <w:t>ro</w:t>
      </w:r>
      <w:r w:rsidRPr="00FA2BAC">
        <w:rPr>
          <w:rFonts w:ascii="Arial" w:eastAsia="Arial" w:hAnsi="Arial" w:cs="Arial"/>
          <w:iCs/>
          <w:spacing w:val="3"/>
          <w:sz w:val="20"/>
          <w:szCs w:val="20"/>
        </w:rPr>
        <w:t>f</w:t>
      </w:r>
      <w:r w:rsidRPr="00FA2BAC">
        <w:rPr>
          <w:rFonts w:ascii="Arial" w:eastAsia="Arial" w:hAnsi="Arial" w:cs="Arial"/>
          <w:iCs/>
          <w:spacing w:val="1"/>
          <w:sz w:val="20"/>
          <w:szCs w:val="20"/>
        </w:rPr>
        <w:t>e</w:t>
      </w:r>
      <w:r w:rsidRPr="00FA2BAC">
        <w:rPr>
          <w:rFonts w:ascii="Arial" w:eastAsia="Arial" w:hAnsi="Arial" w:cs="Arial"/>
          <w:iCs/>
          <w:sz w:val="20"/>
          <w:szCs w:val="20"/>
        </w:rPr>
        <w:t>s</w:t>
      </w:r>
      <w:r w:rsidRPr="00FA2BAC">
        <w:rPr>
          <w:rFonts w:ascii="Arial" w:eastAsia="Arial" w:hAnsi="Arial" w:cs="Arial"/>
          <w:iCs/>
          <w:spacing w:val="-3"/>
          <w:sz w:val="20"/>
          <w:szCs w:val="20"/>
        </w:rPr>
        <w:t>i</w:t>
      </w:r>
      <w:r w:rsidRPr="00FA2BAC">
        <w:rPr>
          <w:rFonts w:ascii="Arial" w:eastAsia="Arial" w:hAnsi="Arial" w:cs="Arial"/>
          <w:iCs/>
          <w:spacing w:val="1"/>
          <w:sz w:val="20"/>
          <w:szCs w:val="20"/>
        </w:rPr>
        <w:t>ona</w:t>
      </w:r>
      <w:r w:rsidRPr="00FA2BAC">
        <w:rPr>
          <w:rFonts w:ascii="Arial" w:eastAsia="Arial" w:hAnsi="Arial" w:cs="Arial"/>
          <w:iCs/>
          <w:sz w:val="20"/>
          <w:szCs w:val="20"/>
        </w:rPr>
        <w:t>l</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d</w:t>
      </w:r>
      <w:r w:rsidRPr="00FA2BAC">
        <w:rPr>
          <w:rFonts w:ascii="Arial" w:eastAsia="Arial" w:hAnsi="Arial" w:cs="Arial"/>
          <w:iCs/>
          <w:sz w:val="20"/>
          <w:szCs w:val="20"/>
        </w:rPr>
        <w:t>e</w:t>
      </w:r>
      <w:r w:rsidRPr="00FA2BAC">
        <w:rPr>
          <w:rFonts w:ascii="Arial" w:eastAsia="Arial" w:hAnsi="Arial" w:cs="Arial"/>
          <w:iCs/>
          <w:spacing w:val="3"/>
          <w:sz w:val="20"/>
          <w:szCs w:val="20"/>
        </w:rPr>
        <w:t xml:space="preserve"> </w:t>
      </w:r>
      <w:r w:rsidRPr="00FA2BAC">
        <w:rPr>
          <w:rFonts w:ascii="Arial" w:eastAsia="Arial" w:hAnsi="Arial" w:cs="Arial"/>
          <w:iCs/>
          <w:spacing w:val="-2"/>
          <w:sz w:val="20"/>
          <w:szCs w:val="20"/>
        </w:rPr>
        <w:t>c</w:t>
      </w:r>
      <w:r w:rsidRPr="00FA2BAC">
        <w:rPr>
          <w:rFonts w:ascii="Arial" w:eastAsia="Arial" w:hAnsi="Arial" w:cs="Arial"/>
          <w:iCs/>
          <w:spacing w:val="1"/>
          <w:sz w:val="20"/>
          <w:szCs w:val="20"/>
        </w:rPr>
        <w:t>a</w:t>
      </w:r>
      <w:r w:rsidRPr="00FA2BAC">
        <w:rPr>
          <w:rFonts w:ascii="Arial" w:eastAsia="Arial" w:hAnsi="Arial" w:cs="Arial"/>
          <w:iCs/>
          <w:sz w:val="20"/>
          <w:szCs w:val="20"/>
        </w:rPr>
        <w:t>r</w:t>
      </w:r>
      <w:r w:rsidRPr="00FA2BAC">
        <w:rPr>
          <w:rFonts w:ascii="Arial" w:eastAsia="Arial" w:hAnsi="Arial" w:cs="Arial"/>
          <w:iCs/>
          <w:spacing w:val="-1"/>
          <w:sz w:val="20"/>
          <w:szCs w:val="20"/>
        </w:rPr>
        <w:t>r</w:t>
      </w:r>
      <w:r w:rsidRPr="00FA2BAC">
        <w:rPr>
          <w:rFonts w:ascii="Arial" w:eastAsia="Arial" w:hAnsi="Arial" w:cs="Arial"/>
          <w:iCs/>
          <w:spacing w:val="1"/>
          <w:sz w:val="20"/>
          <w:szCs w:val="20"/>
        </w:rPr>
        <w:t>e</w:t>
      </w:r>
      <w:r w:rsidRPr="00FA2BAC">
        <w:rPr>
          <w:rFonts w:ascii="Arial" w:eastAsia="Arial" w:hAnsi="Arial" w:cs="Arial"/>
          <w:iCs/>
          <w:sz w:val="20"/>
          <w:szCs w:val="20"/>
        </w:rPr>
        <w:t>ra</w:t>
      </w:r>
      <w:r w:rsidRPr="00FA2BAC">
        <w:rPr>
          <w:rFonts w:ascii="Arial" w:eastAsia="Arial" w:hAnsi="Arial" w:cs="Arial"/>
          <w:iCs/>
          <w:spacing w:val="3"/>
          <w:sz w:val="20"/>
          <w:szCs w:val="20"/>
        </w:rPr>
        <w:t xml:space="preserve"> </w:t>
      </w:r>
      <w:r w:rsidRPr="00FA2BAC">
        <w:rPr>
          <w:rFonts w:ascii="Arial" w:eastAsia="Arial" w:hAnsi="Arial" w:cs="Arial"/>
          <w:iCs/>
          <w:sz w:val="20"/>
          <w:szCs w:val="20"/>
        </w:rPr>
        <w:t>de</w:t>
      </w:r>
      <w:r w:rsidRPr="00FA2BAC">
        <w:rPr>
          <w:rFonts w:ascii="Arial" w:eastAsia="Arial" w:hAnsi="Arial" w:cs="Arial"/>
          <w:iCs/>
          <w:spacing w:val="3"/>
          <w:sz w:val="20"/>
          <w:szCs w:val="20"/>
        </w:rPr>
        <w:t xml:space="preserve"> </w:t>
      </w:r>
      <w:r w:rsidRPr="00FA2BAC">
        <w:rPr>
          <w:rFonts w:ascii="Arial" w:eastAsia="Arial" w:hAnsi="Arial" w:cs="Arial"/>
          <w:iCs/>
          <w:sz w:val="20"/>
          <w:szCs w:val="20"/>
        </w:rPr>
        <w:t>las</w:t>
      </w:r>
      <w:r w:rsidRPr="00FA2BAC">
        <w:rPr>
          <w:rFonts w:ascii="Arial" w:eastAsia="Arial" w:hAnsi="Arial" w:cs="Arial"/>
          <w:iCs/>
          <w:spacing w:val="3"/>
          <w:sz w:val="20"/>
          <w:szCs w:val="20"/>
        </w:rPr>
        <w:t xml:space="preserve"> </w:t>
      </w:r>
      <w:r w:rsidRPr="00FA2BAC">
        <w:rPr>
          <w:rFonts w:ascii="Arial" w:eastAsia="Arial" w:hAnsi="Arial" w:cs="Arial"/>
          <w:iCs/>
          <w:sz w:val="20"/>
          <w:szCs w:val="20"/>
        </w:rPr>
        <w:t>ins</w:t>
      </w:r>
      <w:r w:rsidRPr="00FA2BAC">
        <w:rPr>
          <w:rFonts w:ascii="Arial" w:eastAsia="Arial" w:hAnsi="Arial" w:cs="Arial"/>
          <w:iCs/>
          <w:spacing w:val="1"/>
          <w:sz w:val="20"/>
          <w:szCs w:val="20"/>
        </w:rPr>
        <w:t>t</w:t>
      </w:r>
      <w:r w:rsidRPr="00FA2BAC">
        <w:rPr>
          <w:rFonts w:ascii="Arial" w:eastAsia="Arial" w:hAnsi="Arial" w:cs="Arial"/>
          <w:iCs/>
          <w:sz w:val="20"/>
          <w:szCs w:val="20"/>
        </w:rPr>
        <w:t>it</w:t>
      </w:r>
      <w:r w:rsidRPr="00FA2BAC">
        <w:rPr>
          <w:rFonts w:ascii="Arial" w:eastAsia="Arial" w:hAnsi="Arial" w:cs="Arial"/>
          <w:iCs/>
          <w:spacing w:val="1"/>
          <w:sz w:val="20"/>
          <w:szCs w:val="20"/>
        </w:rPr>
        <w:t>u</w:t>
      </w:r>
      <w:r w:rsidRPr="00FA2BAC">
        <w:rPr>
          <w:rFonts w:ascii="Arial" w:eastAsia="Arial" w:hAnsi="Arial" w:cs="Arial"/>
          <w:iCs/>
          <w:sz w:val="20"/>
          <w:szCs w:val="20"/>
        </w:rPr>
        <w:t>cio</w:t>
      </w:r>
      <w:r w:rsidRPr="00FA2BAC">
        <w:rPr>
          <w:rFonts w:ascii="Arial" w:eastAsia="Arial" w:hAnsi="Arial" w:cs="Arial"/>
          <w:iCs/>
          <w:spacing w:val="-1"/>
          <w:sz w:val="20"/>
          <w:szCs w:val="20"/>
        </w:rPr>
        <w:t>n</w:t>
      </w:r>
      <w:r w:rsidRPr="00FA2BAC">
        <w:rPr>
          <w:rFonts w:ascii="Arial" w:eastAsia="Arial" w:hAnsi="Arial" w:cs="Arial"/>
          <w:iCs/>
          <w:spacing w:val="1"/>
          <w:sz w:val="20"/>
          <w:szCs w:val="20"/>
        </w:rPr>
        <w:t>e</w:t>
      </w:r>
      <w:r w:rsidRPr="00FA2BAC">
        <w:rPr>
          <w:rFonts w:ascii="Arial" w:eastAsia="Arial" w:hAnsi="Arial" w:cs="Arial"/>
          <w:iCs/>
          <w:sz w:val="20"/>
          <w:szCs w:val="20"/>
        </w:rPr>
        <w:t xml:space="preserve">s </w:t>
      </w:r>
      <w:r w:rsidRPr="00FA2BAC">
        <w:rPr>
          <w:rFonts w:ascii="Arial" w:eastAsia="Arial" w:hAnsi="Arial" w:cs="Arial"/>
          <w:iCs/>
          <w:spacing w:val="-1"/>
          <w:sz w:val="20"/>
          <w:szCs w:val="20"/>
        </w:rPr>
        <w:t>d</w:t>
      </w:r>
      <w:r w:rsidRPr="00FA2BAC">
        <w:rPr>
          <w:rFonts w:ascii="Arial" w:eastAsia="Arial" w:hAnsi="Arial" w:cs="Arial"/>
          <w:iCs/>
          <w:sz w:val="20"/>
          <w:szCs w:val="20"/>
        </w:rPr>
        <w:t>e s</w:t>
      </w:r>
      <w:r w:rsidRPr="00FA2BAC">
        <w:rPr>
          <w:rFonts w:ascii="Arial" w:eastAsia="Arial" w:hAnsi="Arial" w:cs="Arial"/>
          <w:iCs/>
          <w:spacing w:val="1"/>
          <w:sz w:val="20"/>
          <w:szCs w:val="20"/>
        </w:rPr>
        <w:t>e</w:t>
      </w:r>
      <w:r w:rsidRPr="00FA2BAC">
        <w:rPr>
          <w:rFonts w:ascii="Arial" w:eastAsia="Arial" w:hAnsi="Arial" w:cs="Arial"/>
          <w:iCs/>
          <w:spacing w:val="-1"/>
          <w:sz w:val="20"/>
          <w:szCs w:val="20"/>
        </w:rPr>
        <w:t>g</w:t>
      </w:r>
      <w:r w:rsidRPr="00FA2BAC">
        <w:rPr>
          <w:rFonts w:ascii="Arial" w:eastAsia="Arial" w:hAnsi="Arial" w:cs="Arial"/>
          <w:iCs/>
          <w:spacing w:val="1"/>
          <w:sz w:val="20"/>
          <w:szCs w:val="20"/>
        </w:rPr>
        <w:t>u</w:t>
      </w:r>
      <w:r w:rsidRPr="00FA2BAC">
        <w:rPr>
          <w:rFonts w:ascii="Arial" w:eastAsia="Arial" w:hAnsi="Arial" w:cs="Arial"/>
          <w:iCs/>
          <w:sz w:val="20"/>
          <w:szCs w:val="20"/>
        </w:rPr>
        <w:t>r</w:t>
      </w:r>
      <w:r w:rsidRPr="00FA2BAC">
        <w:rPr>
          <w:rFonts w:ascii="Arial" w:eastAsia="Arial" w:hAnsi="Arial" w:cs="Arial"/>
          <w:iCs/>
          <w:spacing w:val="-1"/>
          <w:sz w:val="20"/>
          <w:szCs w:val="20"/>
        </w:rPr>
        <w:t>i</w:t>
      </w:r>
      <w:r w:rsidRPr="00FA2BAC">
        <w:rPr>
          <w:rFonts w:ascii="Arial" w:eastAsia="Arial" w:hAnsi="Arial" w:cs="Arial"/>
          <w:iCs/>
          <w:spacing w:val="1"/>
          <w:sz w:val="20"/>
          <w:szCs w:val="20"/>
        </w:rPr>
        <w:t>da</w:t>
      </w:r>
      <w:r w:rsidRPr="00FA2BAC">
        <w:rPr>
          <w:rFonts w:ascii="Arial" w:eastAsia="Arial" w:hAnsi="Arial" w:cs="Arial"/>
          <w:iCs/>
          <w:sz w:val="20"/>
          <w:szCs w:val="20"/>
        </w:rPr>
        <w:t>d</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p</w:t>
      </w:r>
      <w:r w:rsidRPr="00FA2BAC">
        <w:rPr>
          <w:rFonts w:ascii="Arial" w:eastAsia="Arial" w:hAnsi="Arial" w:cs="Arial"/>
          <w:iCs/>
          <w:spacing w:val="1"/>
          <w:sz w:val="20"/>
          <w:szCs w:val="20"/>
        </w:rPr>
        <w:t>úb</w:t>
      </w:r>
      <w:r w:rsidRPr="00FA2BAC">
        <w:rPr>
          <w:rFonts w:ascii="Arial" w:eastAsia="Arial" w:hAnsi="Arial" w:cs="Arial"/>
          <w:iCs/>
          <w:sz w:val="20"/>
          <w:szCs w:val="20"/>
        </w:rPr>
        <w:t>l</w:t>
      </w:r>
      <w:r w:rsidRPr="00FA2BAC">
        <w:rPr>
          <w:rFonts w:ascii="Arial" w:eastAsia="Arial" w:hAnsi="Arial" w:cs="Arial"/>
          <w:iCs/>
          <w:spacing w:val="-1"/>
          <w:sz w:val="20"/>
          <w:szCs w:val="20"/>
        </w:rPr>
        <w:t>i</w:t>
      </w:r>
      <w:r w:rsidRPr="00FA2BAC">
        <w:rPr>
          <w:rFonts w:ascii="Arial" w:eastAsia="Arial" w:hAnsi="Arial" w:cs="Arial"/>
          <w:iCs/>
          <w:sz w:val="20"/>
          <w:szCs w:val="20"/>
        </w:rPr>
        <w:t>c</w:t>
      </w:r>
      <w:r w:rsidRPr="00FA2BAC">
        <w:rPr>
          <w:rFonts w:ascii="Arial" w:eastAsia="Arial" w:hAnsi="Arial" w:cs="Arial"/>
          <w:iCs/>
          <w:spacing w:val="1"/>
          <w:sz w:val="20"/>
          <w:szCs w:val="20"/>
        </w:rPr>
        <w:t>a y procuración de justicia</w:t>
      </w:r>
      <w:r w:rsidRPr="00FA2BAC">
        <w:rPr>
          <w:rFonts w:ascii="Arial" w:eastAsia="Arial" w:hAnsi="Arial" w:cs="Arial"/>
          <w:iCs/>
          <w:sz w:val="20"/>
          <w:szCs w:val="20"/>
        </w:rPr>
        <w:t>,</w:t>
      </w:r>
      <w:r w:rsidRPr="00FA2BAC">
        <w:rPr>
          <w:rFonts w:ascii="Arial" w:eastAsia="Arial" w:hAnsi="Arial" w:cs="Arial"/>
          <w:iCs/>
          <w:spacing w:val="3"/>
          <w:sz w:val="20"/>
          <w:szCs w:val="20"/>
        </w:rPr>
        <w:t xml:space="preserve"> </w:t>
      </w:r>
      <w:r w:rsidRPr="00FA2BAC">
        <w:rPr>
          <w:rFonts w:ascii="Arial" w:eastAsia="Arial" w:hAnsi="Arial" w:cs="Arial"/>
          <w:iCs/>
          <w:spacing w:val="-2"/>
          <w:sz w:val="20"/>
          <w:szCs w:val="20"/>
        </w:rPr>
        <w:t>c</w:t>
      </w:r>
      <w:r w:rsidRPr="00FA2BAC">
        <w:rPr>
          <w:rFonts w:ascii="Arial" w:eastAsia="Arial" w:hAnsi="Arial" w:cs="Arial"/>
          <w:iCs/>
          <w:spacing w:val="1"/>
          <w:sz w:val="20"/>
          <w:szCs w:val="20"/>
        </w:rPr>
        <w:t>o</w:t>
      </w:r>
      <w:r w:rsidRPr="00FA2BAC">
        <w:rPr>
          <w:rFonts w:ascii="Arial" w:eastAsia="Arial" w:hAnsi="Arial" w:cs="Arial"/>
          <w:iCs/>
          <w:spacing w:val="-1"/>
          <w:sz w:val="20"/>
          <w:szCs w:val="20"/>
        </w:rPr>
        <w:t>n</w:t>
      </w:r>
      <w:r w:rsidRPr="00FA2BAC">
        <w:rPr>
          <w:rFonts w:ascii="Arial" w:eastAsia="Arial" w:hAnsi="Arial" w:cs="Arial"/>
          <w:iCs/>
          <w:sz w:val="20"/>
          <w:szCs w:val="20"/>
        </w:rPr>
        <w:t>f</w:t>
      </w:r>
      <w:r w:rsidRPr="00FA2BAC">
        <w:rPr>
          <w:rFonts w:ascii="Arial" w:eastAsia="Arial" w:hAnsi="Arial" w:cs="Arial"/>
          <w:iCs/>
          <w:spacing w:val="1"/>
          <w:sz w:val="20"/>
          <w:szCs w:val="20"/>
        </w:rPr>
        <w:t>o</w:t>
      </w:r>
      <w:r w:rsidRPr="00FA2BAC">
        <w:rPr>
          <w:rFonts w:ascii="Arial" w:eastAsia="Arial" w:hAnsi="Arial" w:cs="Arial"/>
          <w:iCs/>
          <w:sz w:val="20"/>
          <w:szCs w:val="20"/>
        </w:rPr>
        <w:t>r</w:t>
      </w:r>
      <w:r w:rsidRPr="00FA2BAC">
        <w:rPr>
          <w:rFonts w:ascii="Arial" w:eastAsia="Arial" w:hAnsi="Arial" w:cs="Arial"/>
          <w:iCs/>
          <w:spacing w:val="1"/>
          <w:sz w:val="20"/>
          <w:szCs w:val="20"/>
        </w:rPr>
        <w:t>m</w:t>
      </w:r>
      <w:r w:rsidRPr="00FA2BAC">
        <w:rPr>
          <w:rFonts w:ascii="Arial" w:eastAsia="Arial" w:hAnsi="Arial" w:cs="Arial"/>
          <w:iCs/>
          <w:sz w:val="20"/>
          <w:szCs w:val="20"/>
        </w:rPr>
        <w:t>e a</w:t>
      </w:r>
      <w:r w:rsidRPr="00FA2BAC">
        <w:rPr>
          <w:rFonts w:ascii="Arial" w:eastAsia="Arial" w:hAnsi="Arial" w:cs="Arial"/>
          <w:iCs/>
          <w:spacing w:val="3"/>
          <w:sz w:val="20"/>
          <w:szCs w:val="20"/>
        </w:rPr>
        <w:t xml:space="preserve"> </w:t>
      </w:r>
      <w:r w:rsidRPr="00FA2BAC">
        <w:rPr>
          <w:rFonts w:ascii="Arial" w:eastAsia="Arial" w:hAnsi="Arial" w:cs="Arial"/>
          <w:iCs/>
          <w:sz w:val="20"/>
          <w:szCs w:val="20"/>
        </w:rPr>
        <w:t>la</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d</w:t>
      </w:r>
      <w:r w:rsidRPr="00FA2BAC">
        <w:rPr>
          <w:rFonts w:ascii="Arial" w:eastAsia="Arial" w:hAnsi="Arial" w:cs="Arial"/>
          <w:iCs/>
          <w:sz w:val="20"/>
          <w:szCs w:val="20"/>
        </w:rPr>
        <w:t>ist</w:t>
      </w:r>
      <w:r w:rsidRPr="00FA2BAC">
        <w:rPr>
          <w:rFonts w:ascii="Arial" w:eastAsia="Arial" w:hAnsi="Arial" w:cs="Arial"/>
          <w:iCs/>
          <w:spacing w:val="5"/>
          <w:sz w:val="20"/>
          <w:szCs w:val="20"/>
        </w:rPr>
        <w:t>r</w:t>
      </w:r>
      <w:r w:rsidRPr="00FA2BAC">
        <w:rPr>
          <w:rFonts w:ascii="Arial" w:eastAsia="Arial" w:hAnsi="Arial" w:cs="Arial"/>
          <w:iCs/>
          <w:sz w:val="20"/>
          <w:szCs w:val="20"/>
        </w:rPr>
        <w:t>i</w:t>
      </w:r>
      <w:r w:rsidRPr="00FA2BAC">
        <w:rPr>
          <w:rFonts w:ascii="Arial" w:eastAsia="Arial" w:hAnsi="Arial" w:cs="Arial"/>
          <w:iCs/>
          <w:spacing w:val="-2"/>
          <w:sz w:val="20"/>
          <w:szCs w:val="20"/>
        </w:rPr>
        <w:t>b</w:t>
      </w:r>
      <w:r w:rsidRPr="00FA2BAC">
        <w:rPr>
          <w:rFonts w:ascii="Arial" w:eastAsia="Arial" w:hAnsi="Arial" w:cs="Arial"/>
          <w:iCs/>
          <w:spacing w:val="1"/>
          <w:sz w:val="20"/>
          <w:szCs w:val="20"/>
        </w:rPr>
        <w:t>u</w:t>
      </w:r>
      <w:r w:rsidRPr="00FA2BAC">
        <w:rPr>
          <w:rFonts w:ascii="Arial" w:eastAsia="Arial" w:hAnsi="Arial" w:cs="Arial"/>
          <w:iCs/>
          <w:sz w:val="20"/>
          <w:szCs w:val="20"/>
        </w:rPr>
        <w:t>ción</w:t>
      </w:r>
      <w:r w:rsidRPr="00FA2BAC">
        <w:rPr>
          <w:rFonts w:ascii="Arial" w:eastAsia="Arial" w:hAnsi="Arial" w:cs="Arial"/>
          <w:iCs/>
          <w:spacing w:val="1"/>
          <w:sz w:val="20"/>
          <w:szCs w:val="20"/>
        </w:rPr>
        <w:t xml:space="preserve"> </w:t>
      </w:r>
      <w:r w:rsidRPr="00FA2BAC">
        <w:rPr>
          <w:rFonts w:ascii="Arial" w:eastAsia="Arial" w:hAnsi="Arial" w:cs="Arial"/>
          <w:iCs/>
          <w:spacing w:val="1"/>
          <w:sz w:val="20"/>
          <w:szCs w:val="20"/>
        </w:rPr>
        <w:lastRenderedPageBreak/>
        <w:t>d</w:t>
      </w:r>
      <w:r w:rsidRPr="00FA2BAC">
        <w:rPr>
          <w:rFonts w:ascii="Arial" w:eastAsia="Arial" w:hAnsi="Arial" w:cs="Arial"/>
          <w:iCs/>
          <w:sz w:val="20"/>
          <w:szCs w:val="20"/>
        </w:rPr>
        <w:t>e</w:t>
      </w:r>
      <w:r w:rsidRPr="00FA2BAC">
        <w:rPr>
          <w:rFonts w:ascii="Arial" w:eastAsia="Arial" w:hAnsi="Arial" w:cs="Arial"/>
          <w:iCs/>
          <w:spacing w:val="3"/>
          <w:sz w:val="20"/>
          <w:szCs w:val="20"/>
        </w:rPr>
        <w:t xml:space="preserve"> </w:t>
      </w:r>
      <w:r w:rsidRPr="00FA2BAC">
        <w:rPr>
          <w:rFonts w:ascii="Arial" w:eastAsia="Arial" w:hAnsi="Arial" w:cs="Arial"/>
          <w:iCs/>
          <w:sz w:val="20"/>
          <w:szCs w:val="20"/>
        </w:rPr>
        <w:t>c</w:t>
      </w:r>
      <w:r w:rsidRPr="00FA2BAC">
        <w:rPr>
          <w:rFonts w:ascii="Arial" w:eastAsia="Arial" w:hAnsi="Arial" w:cs="Arial"/>
          <w:iCs/>
          <w:spacing w:val="-1"/>
          <w:sz w:val="20"/>
          <w:szCs w:val="20"/>
        </w:rPr>
        <w:t>o</w:t>
      </w:r>
      <w:r w:rsidRPr="00FA2BAC">
        <w:rPr>
          <w:rFonts w:ascii="Arial" w:eastAsia="Arial" w:hAnsi="Arial" w:cs="Arial"/>
          <w:iCs/>
          <w:spacing w:val="1"/>
          <w:sz w:val="20"/>
          <w:szCs w:val="20"/>
        </w:rPr>
        <w:t>m</w:t>
      </w:r>
      <w:r w:rsidRPr="00FA2BAC">
        <w:rPr>
          <w:rFonts w:ascii="Arial" w:eastAsia="Arial" w:hAnsi="Arial" w:cs="Arial"/>
          <w:iCs/>
          <w:spacing w:val="-1"/>
          <w:sz w:val="20"/>
          <w:szCs w:val="20"/>
        </w:rPr>
        <w:t>p</w:t>
      </w:r>
      <w:r w:rsidRPr="00FA2BAC">
        <w:rPr>
          <w:rFonts w:ascii="Arial" w:eastAsia="Arial" w:hAnsi="Arial" w:cs="Arial"/>
          <w:iCs/>
          <w:spacing w:val="1"/>
          <w:sz w:val="20"/>
          <w:szCs w:val="20"/>
        </w:rPr>
        <w:t>e</w:t>
      </w:r>
      <w:r w:rsidRPr="00FA2BAC">
        <w:rPr>
          <w:rFonts w:ascii="Arial" w:eastAsia="Arial" w:hAnsi="Arial" w:cs="Arial"/>
          <w:iCs/>
          <w:sz w:val="20"/>
          <w:szCs w:val="20"/>
        </w:rPr>
        <w:t>t</w:t>
      </w:r>
      <w:r w:rsidRPr="00FA2BAC">
        <w:rPr>
          <w:rFonts w:ascii="Arial" w:eastAsia="Arial" w:hAnsi="Arial" w:cs="Arial"/>
          <w:iCs/>
          <w:spacing w:val="-1"/>
          <w:sz w:val="20"/>
          <w:szCs w:val="20"/>
        </w:rPr>
        <w:t>e</w:t>
      </w:r>
      <w:r w:rsidRPr="00FA2BAC">
        <w:rPr>
          <w:rFonts w:ascii="Arial" w:eastAsia="Arial" w:hAnsi="Arial" w:cs="Arial"/>
          <w:iCs/>
          <w:spacing w:val="1"/>
          <w:sz w:val="20"/>
          <w:szCs w:val="20"/>
        </w:rPr>
        <w:t>n</w:t>
      </w:r>
      <w:r w:rsidRPr="00FA2BAC">
        <w:rPr>
          <w:rFonts w:ascii="Arial" w:eastAsia="Arial" w:hAnsi="Arial" w:cs="Arial"/>
          <w:iCs/>
          <w:sz w:val="20"/>
          <w:szCs w:val="20"/>
        </w:rPr>
        <w:t>cias</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e</w:t>
      </w:r>
      <w:r w:rsidRPr="00FA2BAC">
        <w:rPr>
          <w:rFonts w:ascii="Arial" w:eastAsia="Arial" w:hAnsi="Arial" w:cs="Arial"/>
          <w:iCs/>
          <w:spacing w:val="-2"/>
          <w:sz w:val="20"/>
          <w:szCs w:val="20"/>
        </w:rPr>
        <w:t>st</w:t>
      </w:r>
      <w:r w:rsidRPr="00FA2BAC">
        <w:rPr>
          <w:rFonts w:ascii="Arial" w:eastAsia="Arial" w:hAnsi="Arial" w:cs="Arial"/>
          <w:iCs/>
          <w:spacing w:val="1"/>
          <w:sz w:val="20"/>
          <w:szCs w:val="20"/>
        </w:rPr>
        <w:t>ab</w:t>
      </w:r>
      <w:r w:rsidRPr="00FA2BAC">
        <w:rPr>
          <w:rFonts w:ascii="Arial" w:eastAsia="Arial" w:hAnsi="Arial" w:cs="Arial"/>
          <w:iCs/>
          <w:sz w:val="20"/>
          <w:szCs w:val="20"/>
        </w:rPr>
        <w:t>leci</w:t>
      </w:r>
      <w:r w:rsidRPr="00FA2BAC">
        <w:rPr>
          <w:rFonts w:ascii="Arial" w:eastAsia="Arial" w:hAnsi="Arial" w:cs="Arial"/>
          <w:iCs/>
          <w:spacing w:val="1"/>
          <w:sz w:val="20"/>
          <w:szCs w:val="20"/>
        </w:rPr>
        <w:t>da</w:t>
      </w:r>
      <w:r w:rsidRPr="00FA2BAC">
        <w:rPr>
          <w:rFonts w:ascii="Arial" w:eastAsia="Arial" w:hAnsi="Arial" w:cs="Arial"/>
          <w:iCs/>
          <w:sz w:val="20"/>
          <w:szCs w:val="20"/>
        </w:rPr>
        <w:t xml:space="preserve">s </w:t>
      </w:r>
      <w:r w:rsidRPr="00FA2BAC">
        <w:rPr>
          <w:rFonts w:ascii="Arial" w:eastAsia="Arial" w:hAnsi="Arial" w:cs="Arial"/>
          <w:iCs/>
          <w:spacing w:val="1"/>
          <w:sz w:val="20"/>
          <w:szCs w:val="20"/>
        </w:rPr>
        <w:t>e</w:t>
      </w:r>
      <w:r w:rsidRPr="00FA2BAC">
        <w:rPr>
          <w:rFonts w:ascii="Arial" w:eastAsia="Arial" w:hAnsi="Arial" w:cs="Arial"/>
          <w:iCs/>
          <w:sz w:val="20"/>
          <w:szCs w:val="20"/>
        </w:rPr>
        <w:t>n</w:t>
      </w:r>
      <w:r w:rsidRPr="00FA2BAC">
        <w:rPr>
          <w:rFonts w:ascii="Arial" w:eastAsia="Arial" w:hAnsi="Arial" w:cs="Arial"/>
          <w:iCs/>
          <w:spacing w:val="3"/>
          <w:sz w:val="20"/>
          <w:szCs w:val="20"/>
        </w:rPr>
        <w:t xml:space="preserve"> </w:t>
      </w:r>
      <w:r w:rsidRPr="00FA2BAC">
        <w:rPr>
          <w:rFonts w:ascii="Arial" w:eastAsia="Arial" w:hAnsi="Arial" w:cs="Arial"/>
          <w:iCs/>
          <w:spacing w:val="-3"/>
          <w:sz w:val="20"/>
          <w:szCs w:val="20"/>
        </w:rPr>
        <w:t>l</w:t>
      </w:r>
      <w:r w:rsidRPr="00FA2BAC">
        <w:rPr>
          <w:rFonts w:ascii="Arial" w:eastAsia="Arial" w:hAnsi="Arial" w:cs="Arial"/>
          <w:iCs/>
          <w:sz w:val="20"/>
          <w:szCs w:val="20"/>
        </w:rPr>
        <w:t>a Co</w:t>
      </w:r>
      <w:r w:rsidRPr="00FA2BAC">
        <w:rPr>
          <w:rFonts w:ascii="Arial" w:eastAsia="Arial" w:hAnsi="Arial" w:cs="Arial"/>
          <w:iCs/>
          <w:spacing w:val="1"/>
          <w:sz w:val="20"/>
          <w:szCs w:val="20"/>
        </w:rPr>
        <w:t>n</w:t>
      </w:r>
      <w:r w:rsidRPr="00FA2BAC">
        <w:rPr>
          <w:rFonts w:ascii="Arial" w:eastAsia="Arial" w:hAnsi="Arial" w:cs="Arial"/>
          <w:iCs/>
          <w:sz w:val="20"/>
          <w:szCs w:val="20"/>
        </w:rPr>
        <w:t>stit</w:t>
      </w:r>
      <w:r w:rsidRPr="00FA2BAC">
        <w:rPr>
          <w:rFonts w:ascii="Arial" w:eastAsia="Arial" w:hAnsi="Arial" w:cs="Arial"/>
          <w:iCs/>
          <w:spacing w:val="1"/>
          <w:sz w:val="20"/>
          <w:szCs w:val="20"/>
        </w:rPr>
        <w:t>u</w:t>
      </w:r>
      <w:r w:rsidRPr="00FA2BAC">
        <w:rPr>
          <w:rFonts w:ascii="Arial" w:eastAsia="Arial" w:hAnsi="Arial" w:cs="Arial"/>
          <w:iCs/>
          <w:sz w:val="20"/>
          <w:szCs w:val="20"/>
        </w:rPr>
        <w:t>ci</w:t>
      </w:r>
      <w:r w:rsidRPr="00FA2BAC">
        <w:rPr>
          <w:rFonts w:ascii="Arial" w:eastAsia="Arial" w:hAnsi="Arial" w:cs="Arial"/>
          <w:iCs/>
          <w:spacing w:val="-2"/>
          <w:sz w:val="20"/>
          <w:szCs w:val="20"/>
        </w:rPr>
        <w:t>ó</w:t>
      </w:r>
      <w:r w:rsidRPr="00FA2BAC">
        <w:rPr>
          <w:rFonts w:ascii="Arial" w:eastAsia="Arial" w:hAnsi="Arial" w:cs="Arial"/>
          <w:iCs/>
          <w:sz w:val="20"/>
          <w:szCs w:val="20"/>
        </w:rPr>
        <w:t>n</w:t>
      </w:r>
      <w:r w:rsidRPr="00FA2BAC">
        <w:rPr>
          <w:rFonts w:ascii="Arial" w:eastAsia="Arial" w:hAnsi="Arial" w:cs="Arial"/>
          <w:iCs/>
          <w:spacing w:val="3"/>
          <w:sz w:val="20"/>
          <w:szCs w:val="20"/>
        </w:rPr>
        <w:t xml:space="preserve"> </w:t>
      </w:r>
      <w:r w:rsidRPr="00FA2BAC">
        <w:rPr>
          <w:rFonts w:ascii="Arial" w:eastAsia="Arial" w:hAnsi="Arial" w:cs="Arial"/>
          <w:iCs/>
          <w:sz w:val="20"/>
          <w:szCs w:val="20"/>
        </w:rPr>
        <w:t>P</w:t>
      </w:r>
      <w:r w:rsidRPr="00FA2BAC">
        <w:rPr>
          <w:rFonts w:ascii="Arial" w:eastAsia="Arial" w:hAnsi="Arial" w:cs="Arial"/>
          <w:iCs/>
          <w:spacing w:val="1"/>
          <w:sz w:val="20"/>
          <w:szCs w:val="20"/>
        </w:rPr>
        <w:t>o</w:t>
      </w:r>
      <w:r w:rsidRPr="00FA2BAC">
        <w:rPr>
          <w:rFonts w:ascii="Arial" w:eastAsia="Arial" w:hAnsi="Arial" w:cs="Arial"/>
          <w:iCs/>
          <w:sz w:val="20"/>
          <w:szCs w:val="20"/>
        </w:rPr>
        <w:t>l</w:t>
      </w:r>
      <w:r w:rsidRPr="00FA2BAC">
        <w:rPr>
          <w:rFonts w:ascii="Arial" w:eastAsia="Arial" w:hAnsi="Arial" w:cs="Arial"/>
          <w:iCs/>
          <w:spacing w:val="-2"/>
          <w:sz w:val="20"/>
          <w:szCs w:val="20"/>
        </w:rPr>
        <w:t>í</w:t>
      </w:r>
      <w:r w:rsidRPr="00FA2BAC">
        <w:rPr>
          <w:rFonts w:ascii="Arial" w:eastAsia="Arial" w:hAnsi="Arial" w:cs="Arial"/>
          <w:iCs/>
          <w:sz w:val="20"/>
          <w:szCs w:val="20"/>
        </w:rPr>
        <w:t xml:space="preserve">tica </w:t>
      </w:r>
      <w:r w:rsidRPr="00FA2BAC">
        <w:rPr>
          <w:rFonts w:ascii="Arial" w:eastAsia="Arial" w:hAnsi="Arial" w:cs="Arial"/>
          <w:iCs/>
          <w:spacing w:val="1"/>
          <w:sz w:val="20"/>
          <w:szCs w:val="20"/>
        </w:rPr>
        <w:t>d</w:t>
      </w:r>
      <w:r w:rsidRPr="00FA2BAC">
        <w:rPr>
          <w:rFonts w:ascii="Arial" w:eastAsia="Arial" w:hAnsi="Arial" w:cs="Arial"/>
          <w:iCs/>
          <w:sz w:val="20"/>
          <w:szCs w:val="20"/>
        </w:rPr>
        <w:t>e</w:t>
      </w:r>
      <w:r w:rsidRPr="00FA2BAC">
        <w:rPr>
          <w:rFonts w:ascii="Arial" w:eastAsia="Arial" w:hAnsi="Arial" w:cs="Arial"/>
          <w:iCs/>
          <w:spacing w:val="3"/>
          <w:sz w:val="20"/>
          <w:szCs w:val="20"/>
        </w:rPr>
        <w:t xml:space="preserve"> </w:t>
      </w:r>
      <w:r w:rsidRPr="00FA2BAC">
        <w:rPr>
          <w:rFonts w:ascii="Arial" w:eastAsia="Arial" w:hAnsi="Arial" w:cs="Arial"/>
          <w:iCs/>
          <w:sz w:val="20"/>
          <w:szCs w:val="20"/>
        </w:rPr>
        <w:t>los Est</w:t>
      </w:r>
      <w:r w:rsidRPr="00FA2BAC">
        <w:rPr>
          <w:rFonts w:ascii="Arial" w:eastAsia="Arial" w:hAnsi="Arial" w:cs="Arial"/>
          <w:iCs/>
          <w:spacing w:val="1"/>
          <w:sz w:val="20"/>
          <w:szCs w:val="20"/>
        </w:rPr>
        <w:t>a</w:t>
      </w:r>
      <w:r w:rsidRPr="00FA2BAC">
        <w:rPr>
          <w:rFonts w:ascii="Arial" w:eastAsia="Arial" w:hAnsi="Arial" w:cs="Arial"/>
          <w:iCs/>
          <w:spacing w:val="-1"/>
          <w:sz w:val="20"/>
          <w:szCs w:val="20"/>
        </w:rPr>
        <w:t>d</w:t>
      </w:r>
      <w:r w:rsidRPr="00FA2BAC">
        <w:rPr>
          <w:rFonts w:ascii="Arial" w:eastAsia="Arial" w:hAnsi="Arial" w:cs="Arial"/>
          <w:iCs/>
          <w:spacing w:val="1"/>
          <w:sz w:val="20"/>
          <w:szCs w:val="20"/>
        </w:rPr>
        <w:t>o</w:t>
      </w:r>
      <w:r w:rsidRPr="00FA2BAC">
        <w:rPr>
          <w:rFonts w:ascii="Arial" w:eastAsia="Arial" w:hAnsi="Arial" w:cs="Arial"/>
          <w:iCs/>
          <w:sz w:val="20"/>
          <w:szCs w:val="20"/>
        </w:rPr>
        <w:t>s</w:t>
      </w:r>
      <w:r w:rsidRPr="00FA2BAC">
        <w:rPr>
          <w:rFonts w:ascii="Arial" w:eastAsia="Arial" w:hAnsi="Arial" w:cs="Arial"/>
          <w:iCs/>
          <w:spacing w:val="2"/>
          <w:sz w:val="20"/>
          <w:szCs w:val="20"/>
        </w:rPr>
        <w:t xml:space="preserve"> </w:t>
      </w:r>
      <w:r w:rsidRPr="00FA2BAC">
        <w:rPr>
          <w:rFonts w:ascii="Arial" w:eastAsia="Arial" w:hAnsi="Arial" w:cs="Arial"/>
          <w:iCs/>
          <w:sz w:val="20"/>
          <w:szCs w:val="20"/>
        </w:rPr>
        <w:t>Uni</w:t>
      </w:r>
      <w:r w:rsidRPr="00FA2BAC">
        <w:rPr>
          <w:rFonts w:ascii="Arial" w:eastAsia="Arial" w:hAnsi="Arial" w:cs="Arial"/>
          <w:iCs/>
          <w:spacing w:val="-1"/>
          <w:sz w:val="20"/>
          <w:szCs w:val="20"/>
        </w:rPr>
        <w:t>d</w:t>
      </w:r>
      <w:r w:rsidRPr="00FA2BAC">
        <w:rPr>
          <w:rFonts w:ascii="Arial" w:eastAsia="Arial" w:hAnsi="Arial" w:cs="Arial"/>
          <w:iCs/>
          <w:spacing w:val="1"/>
          <w:sz w:val="20"/>
          <w:szCs w:val="20"/>
        </w:rPr>
        <w:t>o</w:t>
      </w:r>
      <w:r w:rsidRPr="00FA2BAC">
        <w:rPr>
          <w:rFonts w:ascii="Arial" w:eastAsia="Arial" w:hAnsi="Arial" w:cs="Arial"/>
          <w:iCs/>
          <w:sz w:val="20"/>
          <w:szCs w:val="20"/>
        </w:rPr>
        <w:t>s</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M</w:t>
      </w:r>
      <w:r w:rsidRPr="00FA2BAC">
        <w:rPr>
          <w:rFonts w:ascii="Arial" w:eastAsia="Arial" w:hAnsi="Arial" w:cs="Arial"/>
          <w:iCs/>
          <w:spacing w:val="1"/>
          <w:sz w:val="20"/>
          <w:szCs w:val="20"/>
        </w:rPr>
        <w:t>e</w:t>
      </w:r>
      <w:r w:rsidRPr="00FA2BAC">
        <w:rPr>
          <w:rFonts w:ascii="Arial" w:eastAsia="Arial" w:hAnsi="Arial" w:cs="Arial"/>
          <w:iCs/>
          <w:spacing w:val="-2"/>
          <w:sz w:val="20"/>
          <w:szCs w:val="20"/>
        </w:rPr>
        <w:t>x</w:t>
      </w:r>
      <w:r w:rsidRPr="00FA2BAC">
        <w:rPr>
          <w:rFonts w:ascii="Arial" w:eastAsia="Arial" w:hAnsi="Arial" w:cs="Arial"/>
          <w:iCs/>
          <w:sz w:val="20"/>
          <w:szCs w:val="20"/>
        </w:rPr>
        <w:t>ica</w:t>
      </w:r>
      <w:r w:rsidRPr="00FA2BAC">
        <w:rPr>
          <w:rFonts w:ascii="Arial" w:eastAsia="Arial" w:hAnsi="Arial" w:cs="Arial"/>
          <w:iCs/>
          <w:spacing w:val="1"/>
          <w:sz w:val="20"/>
          <w:szCs w:val="20"/>
        </w:rPr>
        <w:t>no</w:t>
      </w:r>
      <w:r w:rsidRPr="00FA2BAC">
        <w:rPr>
          <w:rFonts w:ascii="Arial" w:eastAsia="Arial" w:hAnsi="Arial" w:cs="Arial"/>
          <w:iCs/>
          <w:sz w:val="20"/>
          <w:szCs w:val="20"/>
        </w:rPr>
        <w:t>s, la Constitución Política del Estado de Coahuila de Zaragoza</w:t>
      </w:r>
      <w:r w:rsidRPr="00FA2BAC">
        <w:rPr>
          <w:rFonts w:ascii="Arial" w:eastAsia="Arial" w:hAnsi="Arial" w:cs="Arial"/>
          <w:iCs/>
          <w:spacing w:val="2"/>
          <w:sz w:val="20"/>
          <w:szCs w:val="20"/>
        </w:rPr>
        <w:t xml:space="preserve"> </w:t>
      </w:r>
      <w:r w:rsidRPr="00FA2BAC">
        <w:rPr>
          <w:rFonts w:ascii="Arial" w:eastAsia="Arial" w:hAnsi="Arial" w:cs="Arial"/>
          <w:iCs/>
          <w:sz w:val="20"/>
          <w:szCs w:val="20"/>
        </w:rPr>
        <w:t>y la</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Le</w:t>
      </w:r>
      <w:r w:rsidRPr="00FA2BAC">
        <w:rPr>
          <w:rFonts w:ascii="Arial" w:eastAsia="Arial" w:hAnsi="Arial" w:cs="Arial"/>
          <w:iCs/>
          <w:sz w:val="20"/>
          <w:szCs w:val="20"/>
        </w:rPr>
        <w:t>y G</w:t>
      </w:r>
      <w:r w:rsidRPr="00FA2BAC">
        <w:rPr>
          <w:rFonts w:ascii="Arial" w:eastAsia="Arial" w:hAnsi="Arial" w:cs="Arial"/>
          <w:iCs/>
          <w:spacing w:val="1"/>
          <w:sz w:val="20"/>
          <w:szCs w:val="20"/>
        </w:rPr>
        <w:t>ene</w:t>
      </w:r>
      <w:r w:rsidRPr="00FA2BAC">
        <w:rPr>
          <w:rFonts w:ascii="Arial" w:eastAsia="Arial" w:hAnsi="Arial" w:cs="Arial"/>
          <w:iCs/>
          <w:sz w:val="20"/>
          <w:szCs w:val="20"/>
        </w:rPr>
        <w:t>ral</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de</w:t>
      </w:r>
      <w:r w:rsidRPr="00FA2BAC">
        <w:rPr>
          <w:rFonts w:ascii="Arial" w:eastAsia="Arial" w:hAnsi="Arial" w:cs="Arial"/>
          <w:iCs/>
          <w:sz w:val="20"/>
          <w:szCs w:val="20"/>
        </w:rPr>
        <w:t>l Sist</w:t>
      </w:r>
      <w:r w:rsidRPr="00FA2BAC">
        <w:rPr>
          <w:rFonts w:ascii="Arial" w:eastAsia="Arial" w:hAnsi="Arial" w:cs="Arial"/>
          <w:iCs/>
          <w:spacing w:val="1"/>
          <w:sz w:val="20"/>
          <w:szCs w:val="20"/>
        </w:rPr>
        <w:t>e</w:t>
      </w:r>
      <w:r w:rsidRPr="00FA2BAC">
        <w:rPr>
          <w:rFonts w:ascii="Arial" w:eastAsia="Arial" w:hAnsi="Arial" w:cs="Arial"/>
          <w:iCs/>
          <w:spacing w:val="-1"/>
          <w:sz w:val="20"/>
          <w:szCs w:val="20"/>
        </w:rPr>
        <w:t>m</w:t>
      </w:r>
      <w:r w:rsidRPr="00FA2BAC">
        <w:rPr>
          <w:rFonts w:ascii="Arial" w:eastAsia="Arial" w:hAnsi="Arial" w:cs="Arial"/>
          <w:iCs/>
          <w:sz w:val="20"/>
          <w:szCs w:val="20"/>
        </w:rPr>
        <w:t>a</w:t>
      </w:r>
      <w:r w:rsidRPr="00FA2BAC">
        <w:rPr>
          <w:rFonts w:ascii="Arial" w:eastAsia="Arial" w:hAnsi="Arial" w:cs="Arial"/>
          <w:iCs/>
          <w:spacing w:val="1"/>
          <w:sz w:val="20"/>
          <w:szCs w:val="20"/>
        </w:rPr>
        <w:t xml:space="preserve"> </w:t>
      </w:r>
      <w:r w:rsidRPr="00FA2BAC">
        <w:rPr>
          <w:rFonts w:ascii="Arial" w:eastAsia="Arial" w:hAnsi="Arial" w:cs="Arial"/>
          <w:iCs/>
          <w:sz w:val="20"/>
          <w:szCs w:val="20"/>
        </w:rPr>
        <w:t>N</w:t>
      </w:r>
      <w:r w:rsidRPr="00FA2BAC">
        <w:rPr>
          <w:rFonts w:ascii="Arial" w:eastAsia="Arial" w:hAnsi="Arial" w:cs="Arial"/>
          <w:iCs/>
          <w:spacing w:val="1"/>
          <w:sz w:val="20"/>
          <w:szCs w:val="20"/>
        </w:rPr>
        <w:t>a</w:t>
      </w:r>
      <w:r w:rsidRPr="00FA2BAC">
        <w:rPr>
          <w:rFonts w:ascii="Arial" w:eastAsia="Arial" w:hAnsi="Arial" w:cs="Arial"/>
          <w:iCs/>
          <w:sz w:val="20"/>
          <w:szCs w:val="20"/>
        </w:rPr>
        <w:t>ci</w:t>
      </w:r>
      <w:r w:rsidRPr="00FA2BAC">
        <w:rPr>
          <w:rFonts w:ascii="Arial" w:eastAsia="Arial" w:hAnsi="Arial" w:cs="Arial"/>
          <w:iCs/>
          <w:spacing w:val="-2"/>
          <w:sz w:val="20"/>
          <w:szCs w:val="20"/>
        </w:rPr>
        <w:t>o</w:t>
      </w:r>
      <w:r w:rsidRPr="00FA2BAC">
        <w:rPr>
          <w:rFonts w:ascii="Arial" w:eastAsia="Arial" w:hAnsi="Arial" w:cs="Arial"/>
          <w:iCs/>
          <w:spacing w:val="1"/>
          <w:sz w:val="20"/>
          <w:szCs w:val="20"/>
        </w:rPr>
        <w:t>na</w:t>
      </w:r>
      <w:r w:rsidRPr="00FA2BAC">
        <w:rPr>
          <w:rFonts w:ascii="Arial" w:eastAsia="Arial" w:hAnsi="Arial" w:cs="Arial"/>
          <w:iCs/>
          <w:sz w:val="20"/>
          <w:szCs w:val="20"/>
        </w:rPr>
        <w:t xml:space="preserve">l </w:t>
      </w:r>
      <w:r w:rsidRPr="00FA2BAC">
        <w:rPr>
          <w:rFonts w:ascii="Arial" w:eastAsia="Arial" w:hAnsi="Arial" w:cs="Arial"/>
          <w:iCs/>
          <w:spacing w:val="-1"/>
          <w:sz w:val="20"/>
          <w:szCs w:val="20"/>
        </w:rPr>
        <w:t>d</w:t>
      </w:r>
      <w:r w:rsidRPr="00FA2BAC">
        <w:rPr>
          <w:rFonts w:ascii="Arial" w:eastAsia="Arial" w:hAnsi="Arial" w:cs="Arial"/>
          <w:iCs/>
          <w:sz w:val="20"/>
          <w:szCs w:val="20"/>
        </w:rPr>
        <w:t>e</w:t>
      </w:r>
      <w:r w:rsidRPr="00FA2BAC">
        <w:rPr>
          <w:rFonts w:ascii="Arial" w:eastAsia="Arial" w:hAnsi="Arial" w:cs="Arial"/>
          <w:iCs/>
          <w:spacing w:val="1"/>
          <w:sz w:val="20"/>
          <w:szCs w:val="20"/>
        </w:rPr>
        <w:t xml:space="preserve"> </w:t>
      </w:r>
      <w:r w:rsidRPr="00FA2BAC">
        <w:rPr>
          <w:rFonts w:ascii="Arial" w:eastAsia="Arial" w:hAnsi="Arial" w:cs="Arial"/>
          <w:iCs/>
          <w:spacing w:val="-1"/>
          <w:sz w:val="20"/>
          <w:szCs w:val="20"/>
        </w:rPr>
        <w:t>S</w:t>
      </w:r>
      <w:r w:rsidRPr="00FA2BAC">
        <w:rPr>
          <w:rFonts w:ascii="Arial" w:eastAsia="Arial" w:hAnsi="Arial" w:cs="Arial"/>
          <w:iCs/>
          <w:spacing w:val="1"/>
          <w:sz w:val="20"/>
          <w:szCs w:val="20"/>
        </w:rPr>
        <w:t>e</w:t>
      </w:r>
      <w:r w:rsidRPr="00FA2BAC">
        <w:rPr>
          <w:rFonts w:ascii="Arial" w:eastAsia="Arial" w:hAnsi="Arial" w:cs="Arial"/>
          <w:iCs/>
          <w:spacing w:val="-1"/>
          <w:sz w:val="20"/>
          <w:szCs w:val="20"/>
        </w:rPr>
        <w:t>g</w:t>
      </w:r>
      <w:r w:rsidRPr="00FA2BAC">
        <w:rPr>
          <w:rFonts w:ascii="Arial" w:eastAsia="Arial" w:hAnsi="Arial" w:cs="Arial"/>
          <w:iCs/>
          <w:spacing w:val="1"/>
          <w:sz w:val="20"/>
          <w:szCs w:val="20"/>
        </w:rPr>
        <w:t>u</w:t>
      </w:r>
      <w:r w:rsidRPr="00FA2BAC">
        <w:rPr>
          <w:rFonts w:ascii="Arial" w:eastAsia="Arial" w:hAnsi="Arial" w:cs="Arial"/>
          <w:iCs/>
          <w:sz w:val="20"/>
          <w:szCs w:val="20"/>
        </w:rPr>
        <w:t>r</w:t>
      </w:r>
      <w:r w:rsidRPr="00FA2BAC">
        <w:rPr>
          <w:rFonts w:ascii="Arial" w:eastAsia="Arial" w:hAnsi="Arial" w:cs="Arial"/>
          <w:iCs/>
          <w:spacing w:val="-1"/>
          <w:sz w:val="20"/>
          <w:szCs w:val="20"/>
        </w:rPr>
        <w:t>i</w:t>
      </w:r>
      <w:r w:rsidRPr="00FA2BAC">
        <w:rPr>
          <w:rFonts w:ascii="Arial" w:eastAsia="Arial" w:hAnsi="Arial" w:cs="Arial"/>
          <w:iCs/>
          <w:spacing w:val="1"/>
          <w:sz w:val="20"/>
          <w:szCs w:val="20"/>
        </w:rPr>
        <w:t>da</w:t>
      </w:r>
      <w:r w:rsidRPr="00FA2BAC">
        <w:rPr>
          <w:rFonts w:ascii="Arial" w:eastAsia="Arial" w:hAnsi="Arial" w:cs="Arial"/>
          <w:iCs/>
          <w:sz w:val="20"/>
          <w:szCs w:val="20"/>
        </w:rPr>
        <w:t>d</w:t>
      </w:r>
      <w:r w:rsidRPr="00FA2BAC">
        <w:rPr>
          <w:rFonts w:ascii="Arial" w:eastAsia="Arial" w:hAnsi="Arial" w:cs="Arial"/>
          <w:iCs/>
          <w:spacing w:val="1"/>
          <w:sz w:val="20"/>
          <w:szCs w:val="20"/>
        </w:rPr>
        <w:t xml:space="preserve"> </w:t>
      </w:r>
      <w:r w:rsidRPr="00FA2BAC">
        <w:rPr>
          <w:rFonts w:ascii="Arial" w:eastAsia="Arial" w:hAnsi="Arial" w:cs="Arial"/>
          <w:iCs/>
          <w:spacing w:val="-1"/>
          <w:sz w:val="20"/>
          <w:szCs w:val="20"/>
        </w:rPr>
        <w:t>P</w:t>
      </w:r>
      <w:r w:rsidRPr="00FA2BAC">
        <w:rPr>
          <w:rFonts w:ascii="Arial" w:eastAsia="Arial" w:hAnsi="Arial" w:cs="Arial"/>
          <w:iCs/>
          <w:spacing w:val="1"/>
          <w:sz w:val="20"/>
          <w:szCs w:val="20"/>
        </w:rPr>
        <w:t>úb</w:t>
      </w:r>
      <w:r w:rsidRPr="00FA2BAC">
        <w:rPr>
          <w:rFonts w:ascii="Arial" w:eastAsia="Arial" w:hAnsi="Arial" w:cs="Arial"/>
          <w:iCs/>
          <w:sz w:val="20"/>
          <w:szCs w:val="20"/>
        </w:rPr>
        <w:t>l</w:t>
      </w:r>
      <w:r w:rsidRPr="00FA2BAC">
        <w:rPr>
          <w:rFonts w:ascii="Arial" w:eastAsia="Arial" w:hAnsi="Arial" w:cs="Arial"/>
          <w:iCs/>
          <w:spacing w:val="-1"/>
          <w:sz w:val="20"/>
          <w:szCs w:val="20"/>
        </w:rPr>
        <w:t>i</w:t>
      </w:r>
      <w:r w:rsidRPr="00FA2BAC">
        <w:rPr>
          <w:rFonts w:ascii="Arial" w:eastAsia="Arial" w:hAnsi="Arial" w:cs="Arial"/>
          <w:iCs/>
          <w:sz w:val="20"/>
          <w:szCs w:val="20"/>
        </w:rPr>
        <w:t>c</w:t>
      </w:r>
      <w:r w:rsidRPr="00FA2BAC">
        <w:rPr>
          <w:rFonts w:ascii="Arial" w:eastAsia="Arial" w:hAnsi="Arial" w:cs="Arial"/>
          <w:iCs/>
          <w:spacing w:val="1"/>
          <w:sz w:val="20"/>
          <w:szCs w:val="20"/>
        </w:rPr>
        <w:t>a</w:t>
      </w:r>
      <w:r w:rsidRPr="00FA2BAC">
        <w:rPr>
          <w:rFonts w:ascii="Arial" w:eastAsia="Arial" w:hAnsi="Arial" w:cs="Arial"/>
          <w:iCs/>
          <w:sz w:val="20"/>
          <w:szCs w:val="20"/>
        </w:rPr>
        <w:t>.</w:t>
      </w:r>
    </w:p>
    <w:p w:rsidR="003D582B" w:rsidRPr="00FA2BAC" w:rsidRDefault="003D582B" w:rsidP="003D582B">
      <w:pPr>
        <w:tabs>
          <w:tab w:val="left" w:pos="8222"/>
          <w:tab w:val="left" w:pos="8364"/>
        </w:tabs>
        <w:ind w:right="474" w:firstLine="131"/>
        <w:jc w:val="both"/>
        <w:rPr>
          <w:rFonts w:ascii="Arial" w:hAnsi="Arial" w:cs="Arial"/>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 xml:space="preserve">Es facultad del H. Ayuntamiento, expedir los reglamentos sobre los servicios públicos a su cargo; Mantener los servicios de seguridad pública, policía preventiva y tránsito municipal; Garantizar el bienestar y tranquilidad de las personas y sus bienes, así como preservar y guardar el orden público en el territorio municipal, expidiendo para tal efecto los reglamentos, planes y programas respectivos; Pugnar por la profesionalización de los Cuerpos de Policía Preventiva l; Celebrar convenios o acuerdos de coordinación con la Federación, el Estado y otros Municipios; </w:t>
      </w:r>
    </w:p>
    <w:p w:rsidR="003D582B" w:rsidRPr="00FA2BAC" w:rsidRDefault="003D582B" w:rsidP="003D582B">
      <w:pPr>
        <w:tabs>
          <w:tab w:val="left" w:pos="8222"/>
          <w:tab w:val="left" w:pos="8364"/>
        </w:tabs>
        <w:ind w:right="474" w:firstLine="131"/>
        <w:jc w:val="both"/>
        <w:rPr>
          <w:rFonts w:ascii="Arial" w:hAnsi="Arial" w:cs="Arial"/>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Garantizar  las condiciones de seguridad a la población es uno de los propósitos fundamentales de la presente administración, para lograrlo, resulta imprescindible  la coordinación de actividades de prevención y combate a los delitos para así preservar y mantener el orden,  la seguridad pública es un compromiso permanente con  la sociedad torreonense, así lo dejamos de manifiesto en el Eje Rector 2 del Plan Municipal de Desarrollo para la Administración Municipal 2022-2023-2024, el cual tiene como objetivo general “Mantener las condiciones que aseguren el bienestar de los ciudadanos, el orden público y la paz social disfrutando como sociedad en un Estado de derecho pleno, en donde el cumplimiento de la ley sea un compromiso de la sociedad y el gobierno, que genere orden en todos los ámbitos y que se traduzca en una sociedad que viva en armonía, paz y sana convivencia”</w:t>
      </w:r>
    </w:p>
    <w:p w:rsidR="003D582B" w:rsidRPr="00FA2BAC" w:rsidRDefault="003D582B" w:rsidP="003D582B">
      <w:pPr>
        <w:tabs>
          <w:tab w:val="left" w:pos="8222"/>
          <w:tab w:val="left" w:pos="8364"/>
        </w:tabs>
        <w:ind w:right="474" w:firstLine="131"/>
        <w:jc w:val="both"/>
        <w:rPr>
          <w:rFonts w:ascii="Arial" w:hAnsi="Arial" w:cs="Arial"/>
          <w:iCs/>
          <w:sz w:val="20"/>
          <w:szCs w:val="20"/>
        </w:rPr>
      </w:pPr>
    </w:p>
    <w:p w:rsidR="003D582B" w:rsidRPr="00FA2BAC" w:rsidRDefault="003D582B" w:rsidP="003D582B">
      <w:pPr>
        <w:tabs>
          <w:tab w:val="left" w:pos="8222"/>
          <w:tab w:val="left" w:pos="8364"/>
        </w:tabs>
        <w:ind w:right="474"/>
        <w:jc w:val="both"/>
        <w:rPr>
          <w:rFonts w:ascii="Arial" w:hAnsi="Arial" w:cs="Arial"/>
          <w:iCs/>
          <w:sz w:val="20"/>
          <w:szCs w:val="20"/>
        </w:rPr>
      </w:pPr>
      <w:r w:rsidRPr="00FA2BAC">
        <w:rPr>
          <w:rFonts w:ascii="Arial" w:hAnsi="Arial" w:cs="Arial"/>
          <w:iCs/>
          <w:sz w:val="20"/>
          <w:szCs w:val="20"/>
        </w:rPr>
        <w:t>Para lograr los compromisos mencionados, la instancia municipal de brindar paz y tranquilidad como es la corporación policial dependiente de la Dirección General de Seguridad Pública, debe de contar con un cuerpo normativo interior que regule su organización y funcionamiento, el cual debe estar acorde a los principios y disposiciones contenidos en la Ley General del Sistema Nacional de Seguridad Pública, así como en la Ley del Sistema Estatal de Seguridad Pública del Estado de Coahuila de Zaragoza; es por ellos que la presente iniciativa propone lo siguiente:</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Pr>
          <w:rFonts w:ascii="Arial" w:hAnsi="Arial" w:cs="Arial"/>
          <w:iCs/>
          <w:sz w:val="20"/>
          <w:szCs w:val="20"/>
        </w:rPr>
        <w:t>R</w:t>
      </w:r>
      <w:r w:rsidRPr="00FA2BAC">
        <w:rPr>
          <w:rFonts w:ascii="Arial" w:hAnsi="Arial" w:cs="Arial"/>
          <w:iCs/>
          <w:sz w:val="20"/>
          <w:szCs w:val="20"/>
        </w:rPr>
        <w:t xml:space="preserve">eformar el Reglamento Orgánico de la Administración Pública Municipal de Torreón, Coahuila de Zaragoza, para incluir como parte de la estructura orgánica de la Dirección General de Seguridad Pública a la Unidad de Asuntos Internos. </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Abrogar el actual Reglamento Interior de la Dirección General de Seguridad Pública del Municipio de Torreón, por ya no responder a las necesidades actuales de organización y funcionamiento de una parte importante de la administración municipal de nuestro municipio como es la Dirección General de Seguridad Pública.</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 xml:space="preserve">Expedir el nuevo Reglamento Interior de la Dirección General de Seguridad Pública del Municipio de Torreón, Coahuila de Zaragoza, con la finalidad de reforzar las funciones de cada una de las direcciones operativas y áreas administrativas que conforman la Institución Policial, en concordancia a la reforma aprobada al Reglamento Orgánico de la Administración Pública Municipal de Torreón, Coahuila de Zaragoza de fecha 31 de agosto de 2022; además de incluir los principios y lineamientos contenidos en la Ley General del Sistema Nacional de Seguridad Pública y en la Ley del Sistema Estatal de Seguridad Pública del Estado de Coahuila de Zaragoza. </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 xml:space="preserve">Establecer los rubros que integran el Servicio Profesional de Carrera, de conformidad en lo dispuesto en la Ley General del Sistema Nacional de Seguridad Pública y en la Ley del Sistema Estatal de Seguridad Pública del Estado de Coahuila de Zaragoza. </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Incluir en nuevo Reglamento Interior de la Dirección General de Seguridad Pública del Municipio de Torreón, Coahuila de Zaragoza, los lineamientos que regirán al cuerpo colegiado denominado Comisión del Servicio Profesional de Carrera, Honor y Justicia, tiene a su cargo el desarrollo, implementación, ejecución y seguimiento del Servicio</w:t>
      </w:r>
      <w:r w:rsidRPr="00FA2BAC">
        <w:rPr>
          <w:rFonts w:ascii="Arial" w:hAnsi="Arial" w:cs="Arial"/>
          <w:iCs/>
          <w:spacing w:val="1"/>
          <w:sz w:val="20"/>
          <w:szCs w:val="20"/>
        </w:rPr>
        <w:t xml:space="preserve"> </w:t>
      </w:r>
      <w:r w:rsidRPr="00FA2BAC">
        <w:rPr>
          <w:rFonts w:ascii="Arial" w:hAnsi="Arial" w:cs="Arial"/>
          <w:iCs/>
          <w:sz w:val="20"/>
          <w:szCs w:val="20"/>
        </w:rPr>
        <w:t>Profesional</w:t>
      </w:r>
      <w:r w:rsidRPr="00FA2BAC">
        <w:rPr>
          <w:rFonts w:ascii="Arial" w:hAnsi="Arial" w:cs="Arial"/>
          <w:iCs/>
          <w:spacing w:val="1"/>
          <w:sz w:val="20"/>
          <w:szCs w:val="20"/>
        </w:rPr>
        <w:t xml:space="preserve"> </w:t>
      </w:r>
      <w:r w:rsidRPr="00FA2BAC">
        <w:rPr>
          <w:rFonts w:ascii="Arial" w:hAnsi="Arial" w:cs="Arial"/>
          <w:iCs/>
          <w:sz w:val="20"/>
          <w:szCs w:val="20"/>
        </w:rPr>
        <w:t>de</w:t>
      </w:r>
      <w:r w:rsidRPr="00FA2BAC">
        <w:rPr>
          <w:rFonts w:ascii="Arial" w:hAnsi="Arial" w:cs="Arial"/>
          <w:iCs/>
          <w:spacing w:val="1"/>
          <w:sz w:val="20"/>
          <w:szCs w:val="20"/>
        </w:rPr>
        <w:t xml:space="preserve"> </w:t>
      </w:r>
      <w:r w:rsidRPr="00FA2BAC">
        <w:rPr>
          <w:rFonts w:ascii="Arial" w:hAnsi="Arial" w:cs="Arial"/>
          <w:iCs/>
          <w:sz w:val="20"/>
          <w:szCs w:val="20"/>
        </w:rPr>
        <w:t>Carrera</w:t>
      </w:r>
      <w:r w:rsidRPr="00FA2BAC">
        <w:rPr>
          <w:rFonts w:ascii="Arial" w:hAnsi="Arial" w:cs="Arial"/>
          <w:iCs/>
          <w:spacing w:val="1"/>
          <w:sz w:val="20"/>
          <w:szCs w:val="20"/>
        </w:rPr>
        <w:t xml:space="preserve"> </w:t>
      </w:r>
      <w:r w:rsidRPr="00FA2BAC">
        <w:rPr>
          <w:rFonts w:ascii="Arial" w:hAnsi="Arial" w:cs="Arial"/>
          <w:iCs/>
          <w:sz w:val="20"/>
          <w:szCs w:val="20"/>
        </w:rPr>
        <w:t>y</w:t>
      </w:r>
      <w:r w:rsidRPr="00FA2BAC">
        <w:rPr>
          <w:rFonts w:ascii="Arial" w:hAnsi="Arial" w:cs="Arial"/>
          <w:iCs/>
          <w:spacing w:val="1"/>
          <w:sz w:val="20"/>
          <w:szCs w:val="20"/>
        </w:rPr>
        <w:t xml:space="preserve"> </w:t>
      </w:r>
      <w:r w:rsidRPr="00FA2BAC">
        <w:rPr>
          <w:rFonts w:ascii="Arial" w:hAnsi="Arial" w:cs="Arial"/>
          <w:bCs/>
          <w:iCs/>
          <w:spacing w:val="-6"/>
          <w:sz w:val="20"/>
          <w:szCs w:val="20"/>
        </w:rPr>
        <w:t xml:space="preserve">es la instancia </w:t>
      </w:r>
      <w:r w:rsidRPr="00FA2BAC">
        <w:rPr>
          <w:rFonts w:ascii="Arial" w:hAnsi="Arial" w:cs="Arial"/>
          <w:iCs/>
          <w:sz w:val="20"/>
          <w:szCs w:val="20"/>
        </w:rPr>
        <w:t xml:space="preserve">encargada de atender </w:t>
      </w:r>
      <w:r w:rsidRPr="00FA2BAC">
        <w:rPr>
          <w:rFonts w:ascii="Arial" w:hAnsi="Arial" w:cs="Arial"/>
          <w:bCs/>
          <w:iCs/>
          <w:sz w:val="20"/>
          <w:szCs w:val="20"/>
        </w:rPr>
        <w:t>y resolver los procedimientos relacionados con el ingreso, selección, permanencia, desempeño, otorgamiento de promociones, asensos, reconocimientos y estímulos</w:t>
      </w:r>
      <w:r w:rsidRPr="00FA2BAC">
        <w:rPr>
          <w:rFonts w:ascii="Arial" w:hAnsi="Arial" w:cs="Arial"/>
          <w:iCs/>
          <w:sz w:val="20"/>
          <w:szCs w:val="20"/>
        </w:rPr>
        <w:t xml:space="preserve">, así como de resolver los procedimientos relativos al incumplimiento o la violación a las obligaciones y los deberes a que se encuentren sujetos las personas integrantes de la Dirección General de Seguridad Pública, con lo cual, se da estricto cumplimiento a lo dispuesto en los artículos 105 de la Ley General del Sistema Nacional de Seguridad Pública, 166 y 168 de la Ley del Sistema Estatal de Seguridad Pública del Estado de Coahuila de Zaragoza. </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Uno de los principales apartados de la presente iniciativa lo constituye el régimen disciplinario que se propone, ya que además</w:t>
      </w:r>
      <w:r w:rsidRPr="00FA2BAC">
        <w:rPr>
          <w:rFonts w:ascii="Arial" w:eastAsia="+mn-ea" w:hAnsi="Arial" w:cs="Arial"/>
          <w:iCs/>
          <w:kern w:val="24"/>
          <w:sz w:val="20"/>
          <w:szCs w:val="20"/>
          <w:lang w:eastAsia="es-MX"/>
        </w:rPr>
        <w:t xml:space="preserve"> </w:t>
      </w:r>
      <w:r w:rsidRPr="00FA2BAC">
        <w:rPr>
          <w:rFonts w:ascii="Arial" w:hAnsi="Arial" w:cs="Arial"/>
          <w:iCs/>
          <w:sz w:val="20"/>
          <w:szCs w:val="20"/>
        </w:rPr>
        <w:t>de las sanciones de amonestación, arresto y suspensión, se  incluyen las de degradación y destitución, lo anterior debido a la importancia que implica observar la disciplina en el ejercicio de las atribuciones de los policías, ya que esta es la base del funcionamiento de las corporaciones policiales, por lo tanto la  necesidad de prever sanciones para las conductas graves.</w:t>
      </w:r>
    </w:p>
    <w:p w:rsidR="003D582B" w:rsidRPr="00FA2BAC" w:rsidRDefault="003D582B" w:rsidP="003D582B">
      <w:pPr>
        <w:pStyle w:val="Prrafodelista"/>
        <w:tabs>
          <w:tab w:val="left" w:pos="8222"/>
          <w:tab w:val="left" w:pos="8364"/>
        </w:tabs>
        <w:ind w:left="0"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hAnsi="Arial" w:cs="Arial"/>
          <w:iCs/>
          <w:sz w:val="20"/>
          <w:szCs w:val="20"/>
        </w:rPr>
        <w:t>Se contemplan los catálogos de faltas que ameritaran, amonestación; arresto; suspensión o degradación; y destitución, así como circunstancias agravantes y atenuantes, los procedimientos para su aplicación, estableciendo además las autoridades que habrán de imponerlas, siendo competente el superior jerárquico en los casos de amonestación o arresto, y en los casos de suspensión, degradación y destitución se le otorga competencia a la Comisión del Servicio Profesional de Carrera, Honor y Justicia.</w:t>
      </w:r>
    </w:p>
    <w:p w:rsidR="003D582B" w:rsidRPr="00FA2BAC" w:rsidRDefault="003D582B" w:rsidP="003D582B">
      <w:pPr>
        <w:tabs>
          <w:tab w:val="left" w:pos="8222"/>
          <w:tab w:val="left" w:pos="8364"/>
        </w:tabs>
        <w:ind w:right="474" w:firstLine="131"/>
        <w:rPr>
          <w:rFonts w:ascii="Arial" w:hAnsi="Arial" w:cs="Arial"/>
          <w:iCs/>
          <w:sz w:val="20"/>
          <w:szCs w:val="20"/>
        </w:rPr>
      </w:pPr>
    </w:p>
    <w:p w:rsidR="003D582B" w:rsidRPr="00FA2BAC" w:rsidRDefault="003D582B" w:rsidP="003D582B">
      <w:pPr>
        <w:widowControl w:val="0"/>
        <w:tabs>
          <w:tab w:val="left" w:pos="8222"/>
          <w:tab w:val="left" w:pos="8364"/>
        </w:tabs>
        <w:autoSpaceDE w:val="0"/>
        <w:autoSpaceDN w:val="0"/>
        <w:ind w:right="474"/>
        <w:jc w:val="both"/>
        <w:rPr>
          <w:rFonts w:ascii="Arial" w:hAnsi="Arial" w:cs="Arial"/>
          <w:iCs/>
          <w:sz w:val="20"/>
          <w:szCs w:val="20"/>
        </w:rPr>
      </w:pPr>
      <w:r w:rsidRPr="00FA2BAC">
        <w:rPr>
          <w:rFonts w:ascii="Arial" w:eastAsia="Arial" w:hAnsi="Arial" w:cs="Arial"/>
          <w:iCs/>
          <w:sz w:val="20"/>
          <w:szCs w:val="20"/>
        </w:rPr>
        <w:t xml:space="preserve">Establecer el  </w:t>
      </w:r>
      <w:r w:rsidRPr="00FA2BAC">
        <w:rPr>
          <w:rFonts w:ascii="Arial" w:eastAsia="Arial" w:hAnsi="Arial" w:cs="Arial"/>
          <w:iCs/>
          <w:spacing w:val="1"/>
          <w:sz w:val="20"/>
          <w:szCs w:val="20"/>
        </w:rPr>
        <w:t>p</w:t>
      </w:r>
      <w:r w:rsidRPr="00FA2BAC">
        <w:rPr>
          <w:rFonts w:ascii="Arial" w:eastAsia="Arial" w:hAnsi="Arial" w:cs="Arial"/>
          <w:iCs/>
          <w:sz w:val="20"/>
          <w:szCs w:val="20"/>
        </w:rPr>
        <w:t>roc</w:t>
      </w:r>
      <w:r w:rsidRPr="00FA2BAC">
        <w:rPr>
          <w:rFonts w:ascii="Arial" w:eastAsia="Arial" w:hAnsi="Arial" w:cs="Arial"/>
          <w:iCs/>
          <w:spacing w:val="1"/>
          <w:sz w:val="20"/>
          <w:szCs w:val="20"/>
        </w:rPr>
        <w:t>ed</w:t>
      </w:r>
      <w:r w:rsidRPr="00FA2BAC">
        <w:rPr>
          <w:rFonts w:ascii="Arial" w:eastAsia="Arial" w:hAnsi="Arial" w:cs="Arial"/>
          <w:iCs/>
          <w:spacing w:val="-3"/>
          <w:sz w:val="20"/>
          <w:szCs w:val="20"/>
        </w:rPr>
        <w:t>i</w:t>
      </w:r>
      <w:r w:rsidRPr="00FA2BAC">
        <w:rPr>
          <w:rFonts w:ascii="Arial" w:eastAsia="Arial" w:hAnsi="Arial" w:cs="Arial"/>
          <w:iCs/>
          <w:spacing w:val="1"/>
          <w:sz w:val="20"/>
          <w:szCs w:val="20"/>
        </w:rPr>
        <w:t>m</w:t>
      </w:r>
      <w:r w:rsidRPr="00FA2BAC">
        <w:rPr>
          <w:rFonts w:ascii="Arial" w:eastAsia="Arial" w:hAnsi="Arial" w:cs="Arial"/>
          <w:iCs/>
          <w:sz w:val="20"/>
          <w:szCs w:val="20"/>
        </w:rPr>
        <w:t>ie</w:t>
      </w:r>
      <w:r w:rsidRPr="00FA2BAC">
        <w:rPr>
          <w:rFonts w:ascii="Arial" w:eastAsia="Arial" w:hAnsi="Arial" w:cs="Arial"/>
          <w:iCs/>
          <w:spacing w:val="1"/>
          <w:sz w:val="20"/>
          <w:szCs w:val="20"/>
        </w:rPr>
        <w:t>n</w:t>
      </w:r>
      <w:r w:rsidRPr="00FA2BAC">
        <w:rPr>
          <w:rFonts w:ascii="Arial" w:eastAsia="Arial" w:hAnsi="Arial" w:cs="Arial"/>
          <w:iCs/>
          <w:spacing w:val="-2"/>
          <w:sz w:val="20"/>
          <w:szCs w:val="20"/>
        </w:rPr>
        <w:t>t</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d</w:t>
      </w:r>
      <w:r w:rsidRPr="00FA2BAC">
        <w:rPr>
          <w:rFonts w:ascii="Arial" w:eastAsia="Arial" w:hAnsi="Arial" w:cs="Arial"/>
          <w:iCs/>
          <w:sz w:val="20"/>
          <w:szCs w:val="20"/>
        </w:rPr>
        <w:t>e</w:t>
      </w:r>
      <w:r w:rsidRPr="00FA2BAC">
        <w:rPr>
          <w:rFonts w:ascii="Arial" w:eastAsia="Arial" w:hAnsi="Arial" w:cs="Arial"/>
          <w:iCs/>
          <w:spacing w:val="1"/>
          <w:sz w:val="20"/>
          <w:szCs w:val="20"/>
        </w:rPr>
        <w:t xml:space="preserve"> </w:t>
      </w:r>
      <w:r w:rsidRPr="00FA2BAC">
        <w:rPr>
          <w:rFonts w:ascii="Arial" w:eastAsia="Arial" w:hAnsi="Arial" w:cs="Arial"/>
          <w:iCs/>
          <w:spacing w:val="-2"/>
          <w:sz w:val="20"/>
          <w:szCs w:val="20"/>
        </w:rPr>
        <w:t>s</w:t>
      </w:r>
      <w:r w:rsidRPr="00FA2BAC">
        <w:rPr>
          <w:rFonts w:ascii="Arial" w:eastAsia="Arial" w:hAnsi="Arial" w:cs="Arial"/>
          <w:iCs/>
          <w:spacing w:val="1"/>
          <w:sz w:val="20"/>
          <w:szCs w:val="20"/>
        </w:rPr>
        <w:t>epa</w:t>
      </w:r>
      <w:r w:rsidRPr="00FA2BAC">
        <w:rPr>
          <w:rFonts w:ascii="Arial" w:eastAsia="Arial" w:hAnsi="Arial" w:cs="Arial"/>
          <w:iCs/>
          <w:sz w:val="20"/>
          <w:szCs w:val="20"/>
        </w:rPr>
        <w:t>raci</w:t>
      </w:r>
      <w:r w:rsidRPr="00FA2BAC">
        <w:rPr>
          <w:rFonts w:ascii="Arial" w:eastAsia="Arial" w:hAnsi="Arial" w:cs="Arial"/>
          <w:iCs/>
          <w:spacing w:val="-2"/>
          <w:sz w:val="20"/>
          <w:szCs w:val="20"/>
        </w:rPr>
        <w:t>ó</w:t>
      </w:r>
      <w:r w:rsidRPr="00FA2BAC">
        <w:rPr>
          <w:rFonts w:ascii="Arial" w:eastAsia="Arial" w:hAnsi="Arial" w:cs="Arial"/>
          <w:iCs/>
          <w:sz w:val="20"/>
          <w:szCs w:val="20"/>
        </w:rPr>
        <w:t>n</w:t>
      </w:r>
      <w:r w:rsidRPr="00FA2BAC">
        <w:rPr>
          <w:rFonts w:ascii="Arial" w:eastAsia="Arial" w:hAnsi="Arial" w:cs="Arial"/>
          <w:iCs/>
          <w:spacing w:val="1"/>
          <w:sz w:val="20"/>
          <w:szCs w:val="20"/>
        </w:rPr>
        <w:t xml:space="preserve"> po</w:t>
      </w:r>
      <w:r w:rsidRPr="00FA2BAC">
        <w:rPr>
          <w:rFonts w:ascii="Arial" w:eastAsia="Arial" w:hAnsi="Arial" w:cs="Arial"/>
          <w:iCs/>
          <w:sz w:val="20"/>
          <w:szCs w:val="20"/>
        </w:rPr>
        <w:t>r inc</w:t>
      </w:r>
      <w:r w:rsidRPr="00FA2BAC">
        <w:rPr>
          <w:rFonts w:ascii="Arial" w:eastAsia="Arial" w:hAnsi="Arial" w:cs="Arial"/>
          <w:iCs/>
          <w:spacing w:val="-1"/>
          <w:sz w:val="20"/>
          <w:szCs w:val="20"/>
        </w:rPr>
        <w:t>u</w:t>
      </w:r>
      <w:r w:rsidRPr="00FA2BAC">
        <w:rPr>
          <w:rFonts w:ascii="Arial" w:eastAsia="Arial" w:hAnsi="Arial" w:cs="Arial"/>
          <w:iCs/>
          <w:spacing w:val="1"/>
          <w:sz w:val="20"/>
          <w:szCs w:val="20"/>
        </w:rPr>
        <w:t>mp</w:t>
      </w:r>
      <w:r w:rsidRPr="00FA2BAC">
        <w:rPr>
          <w:rFonts w:ascii="Arial" w:eastAsia="Arial" w:hAnsi="Arial" w:cs="Arial"/>
          <w:iCs/>
          <w:spacing w:val="-3"/>
          <w:sz w:val="20"/>
          <w:szCs w:val="20"/>
        </w:rPr>
        <w:t>l</w:t>
      </w:r>
      <w:r w:rsidRPr="00FA2BAC">
        <w:rPr>
          <w:rFonts w:ascii="Arial" w:eastAsia="Arial" w:hAnsi="Arial" w:cs="Arial"/>
          <w:iCs/>
          <w:sz w:val="20"/>
          <w:szCs w:val="20"/>
        </w:rPr>
        <w:t>i</w:t>
      </w:r>
      <w:r w:rsidRPr="00FA2BAC">
        <w:rPr>
          <w:rFonts w:ascii="Arial" w:eastAsia="Arial" w:hAnsi="Arial" w:cs="Arial"/>
          <w:iCs/>
          <w:spacing w:val="1"/>
          <w:sz w:val="20"/>
          <w:szCs w:val="20"/>
        </w:rPr>
        <w:t>m</w:t>
      </w:r>
      <w:r w:rsidRPr="00FA2BAC">
        <w:rPr>
          <w:rFonts w:ascii="Arial" w:eastAsia="Arial" w:hAnsi="Arial" w:cs="Arial"/>
          <w:iCs/>
          <w:sz w:val="20"/>
          <w:szCs w:val="20"/>
        </w:rPr>
        <w:t>ie</w:t>
      </w:r>
      <w:r w:rsidRPr="00FA2BAC">
        <w:rPr>
          <w:rFonts w:ascii="Arial" w:eastAsia="Arial" w:hAnsi="Arial" w:cs="Arial"/>
          <w:iCs/>
          <w:spacing w:val="1"/>
          <w:sz w:val="20"/>
          <w:szCs w:val="20"/>
        </w:rPr>
        <w:t>n</w:t>
      </w:r>
      <w:r w:rsidRPr="00FA2BAC">
        <w:rPr>
          <w:rFonts w:ascii="Arial" w:eastAsia="Arial" w:hAnsi="Arial" w:cs="Arial"/>
          <w:iCs/>
          <w:spacing w:val="-2"/>
          <w:sz w:val="20"/>
          <w:szCs w:val="20"/>
        </w:rPr>
        <w:t>t</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w:t>
      </w:r>
      <w:r w:rsidRPr="00FA2BAC">
        <w:rPr>
          <w:rFonts w:ascii="Arial" w:eastAsia="Arial" w:hAnsi="Arial" w:cs="Arial"/>
          <w:iCs/>
          <w:sz w:val="20"/>
          <w:szCs w:val="20"/>
        </w:rPr>
        <w:t>a</w:t>
      </w:r>
      <w:r w:rsidRPr="00FA2BAC">
        <w:rPr>
          <w:rFonts w:ascii="Arial" w:eastAsia="Arial" w:hAnsi="Arial" w:cs="Arial"/>
          <w:iCs/>
          <w:spacing w:val="1"/>
          <w:sz w:val="20"/>
          <w:szCs w:val="20"/>
        </w:rPr>
        <w:t xml:space="preserve"> </w:t>
      </w:r>
      <w:r w:rsidRPr="00FA2BAC">
        <w:rPr>
          <w:rFonts w:ascii="Arial" w:eastAsia="Arial" w:hAnsi="Arial" w:cs="Arial"/>
          <w:iCs/>
          <w:sz w:val="20"/>
          <w:szCs w:val="20"/>
        </w:rPr>
        <w:t>los</w:t>
      </w:r>
      <w:r w:rsidRPr="00FA2BAC">
        <w:rPr>
          <w:rFonts w:ascii="Arial" w:eastAsia="Arial" w:hAnsi="Arial" w:cs="Arial"/>
          <w:iCs/>
          <w:spacing w:val="1"/>
          <w:sz w:val="20"/>
          <w:szCs w:val="20"/>
        </w:rPr>
        <w:t xml:space="preserve"> </w:t>
      </w:r>
      <w:r w:rsidRPr="00FA2BAC">
        <w:rPr>
          <w:rFonts w:ascii="Arial" w:eastAsia="Arial" w:hAnsi="Arial" w:cs="Arial"/>
          <w:iCs/>
          <w:sz w:val="20"/>
          <w:szCs w:val="20"/>
        </w:rPr>
        <w:t>re</w:t>
      </w:r>
      <w:r w:rsidRPr="00FA2BAC">
        <w:rPr>
          <w:rFonts w:ascii="Arial" w:eastAsia="Arial" w:hAnsi="Arial" w:cs="Arial"/>
          <w:iCs/>
          <w:spacing w:val="-1"/>
          <w:sz w:val="20"/>
          <w:szCs w:val="20"/>
        </w:rPr>
        <w:t>q</w:t>
      </w:r>
      <w:r w:rsidRPr="00FA2BAC">
        <w:rPr>
          <w:rFonts w:ascii="Arial" w:eastAsia="Arial" w:hAnsi="Arial" w:cs="Arial"/>
          <w:iCs/>
          <w:spacing w:val="1"/>
          <w:sz w:val="20"/>
          <w:szCs w:val="20"/>
        </w:rPr>
        <w:t>u</w:t>
      </w:r>
      <w:r w:rsidRPr="00FA2BAC">
        <w:rPr>
          <w:rFonts w:ascii="Arial" w:eastAsia="Arial" w:hAnsi="Arial" w:cs="Arial"/>
          <w:iCs/>
          <w:sz w:val="20"/>
          <w:szCs w:val="20"/>
        </w:rPr>
        <w:t>is</w:t>
      </w:r>
      <w:r w:rsidRPr="00FA2BAC">
        <w:rPr>
          <w:rFonts w:ascii="Arial" w:eastAsia="Arial" w:hAnsi="Arial" w:cs="Arial"/>
          <w:iCs/>
          <w:spacing w:val="-1"/>
          <w:sz w:val="20"/>
          <w:szCs w:val="20"/>
        </w:rPr>
        <w:t>i</w:t>
      </w:r>
      <w:r w:rsidRPr="00FA2BAC">
        <w:rPr>
          <w:rFonts w:ascii="Arial" w:eastAsia="Arial" w:hAnsi="Arial" w:cs="Arial"/>
          <w:iCs/>
          <w:sz w:val="20"/>
          <w:szCs w:val="20"/>
        </w:rPr>
        <w:t>t</w:t>
      </w:r>
      <w:r w:rsidRPr="00FA2BAC">
        <w:rPr>
          <w:rFonts w:ascii="Arial" w:eastAsia="Arial" w:hAnsi="Arial" w:cs="Arial"/>
          <w:iCs/>
          <w:spacing w:val="-1"/>
          <w:sz w:val="20"/>
          <w:szCs w:val="20"/>
        </w:rPr>
        <w:t>o</w:t>
      </w:r>
      <w:r w:rsidRPr="00FA2BAC">
        <w:rPr>
          <w:rFonts w:ascii="Arial" w:eastAsia="Arial" w:hAnsi="Arial" w:cs="Arial"/>
          <w:iCs/>
          <w:sz w:val="20"/>
          <w:szCs w:val="20"/>
        </w:rPr>
        <w:t>s</w:t>
      </w:r>
      <w:r w:rsidRPr="00FA2BAC">
        <w:rPr>
          <w:rFonts w:ascii="Arial" w:eastAsia="Arial" w:hAnsi="Arial" w:cs="Arial"/>
          <w:iCs/>
          <w:spacing w:val="1"/>
          <w:sz w:val="20"/>
          <w:szCs w:val="20"/>
        </w:rPr>
        <w:t xml:space="preserve"> d</w:t>
      </w:r>
      <w:r w:rsidRPr="00FA2BAC">
        <w:rPr>
          <w:rFonts w:ascii="Arial" w:eastAsia="Arial" w:hAnsi="Arial" w:cs="Arial"/>
          <w:iCs/>
          <w:sz w:val="20"/>
          <w:szCs w:val="20"/>
        </w:rPr>
        <w:t>e</w:t>
      </w:r>
      <w:r w:rsidRPr="00FA2BAC">
        <w:rPr>
          <w:rFonts w:ascii="Arial" w:eastAsia="Arial" w:hAnsi="Arial" w:cs="Arial"/>
          <w:iCs/>
          <w:spacing w:val="1"/>
          <w:sz w:val="20"/>
          <w:szCs w:val="20"/>
        </w:rPr>
        <w:t xml:space="preserve"> </w:t>
      </w:r>
      <w:r w:rsidRPr="00FA2BAC">
        <w:rPr>
          <w:rFonts w:ascii="Arial" w:eastAsia="Arial" w:hAnsi="Arial" w:cs="Arial"/>
          <w:iCs/>
          <w:sz w:val="20"/>
          <w:szCs w:val="20"/>
        </w:rPr>
        <w:t>in</w:t>
      </w:r>
      <w:r w:rsidRPr="00FA2BAC">
        <w:rPr>
          <w:rFonts w:ascii="Arial" w:eastAsia="Arial" w:hAnsi="Arial" w:cs="Arial"/>
          <w:iCs/>
          <w:spacing w:val="-1"/>
          <w:sz w:val="20"/>
          <w:szCs w:val="20"/>
        </w:rPr>
        <w:t>g</w:t>
      </w:r>
      <w:r w:rsidRPr="00FA2BAC">
        <w:rPr>
          <w:rFonts w:ascii="Arial" w:eastAsia="Arial" w:hAnsi="Arial" w:cs="Arial"/>
          <w:iCs/>
          <w:sz w:val="20"/>
          <w:szCs w:val="20"/>
        </w:rPr>
        <w:t>reso</w:t>
      </w:r>
      <w:r w:rsidRPr="00FA2BAC">
        <w:rPr>
          <w:rFonts w:ascii="Arial" w:eastAsia="Arial" w:hAnsi="Arial" w:cs="Arial"/>
          <w:iCs/>
          <w:spacing w:val="2"/>
          <w:sz w:val="20"/>
          <w:szCs w:val="20"/>
        </w:rPr>
        <w:t xml:space="preserve"> </w:t>
      </w:r>
      <w:r w:rsidRPr="00FA2BAC">
        <w:rPr>
          <w:rFonts w:ascii="Arial" w:eastAsia="Arial" w:hAnsi="Arial" w:cs="Arial"/>
          <w:iCs/>
          <w:sz w:val="20"/>
          <w:szCs w:val="20"/>
        </w:rPr>
        <w:t xml:space="preserve">y </w:t>
      </w:r>
      <w:r w:rsidRPr="00FA2BAC">
        <w:rPr>
          <w:rFonts w:ascii="Arial" w:eastAsia="Arial" w:hAnsi="Arial" w:cs="Arial"/>
          <w:iCs/>
          <w:spacing w:val="1"/>
          <w:sz w:val="20"/>
          <w:szCs w:val="20"/>
        </w:rPr>
        <w:t>pe</w:t>
      </w:r>
      <w:r w:rsidRPr="00FA2BAC">
        <w:rPr>
          <w:rFonts w:ascii="Arial" w:eastAsia="Arial" w:hAnsi="Arial" w:cs="Arial"/>
          <w:iCs/>
          <w:sz w:val="20"/>
          <w:szCs w:val="20"/>
        </w:rPr>
        <w:t>r</w:t>
      </w:r>
      <w:r w:rsidRPr="00FA2BAC">
        <w:rPr>
          <w:rFonts w:ascii="Arial" w:eastAsia="Arial" w:hAnsi="Arial" w:cs="Arial"/>
          <w:iCs/>
          <w:spacing w:val="-1"/>
          <w:sz w:val="20"/>
          <w:szCs w:val="20"/>
        </w:rPr>
        <w:t>m</w:t>
      </w:r>
      <w:r w:rsidRPr="00FA2BAC">
        <w:rPr>
          <w:rFonts w:ascii="Arial" w:eastAsia="Arial" w:hAnsi="Arial" w:cs="Arial"/>
          <w:iCs/>
          <w:spacing w:val="1"/>
          <w:sz w:val="20"/>
          <w:szCs w:val="20"/>
        </w:rPr>
        <w:t>an</w:t>
      </w:r>
      <w:r w:rsidRPr="00FA2BAC">
        <w:rPr>
          <w:rFonts w:ascii="Arial" w:eastAsia="Arial" w:hAnsi="Arial" w:cs="Arial"/>
          <w:iCs/>
          <w:spacing w:val="-1"/>
          <w:sz w:val="20"/>
          <w:szCs w:val="20"/>
        </w:rPr>
        <w:t>e</w:t>
      </w:r>
      <w:r w:rsidRPr="00FA2BAC">
        <w:rPr>
          <w:rFonts w:ascii="Arial" w:eastAsia="Arial" w:hAnsi="Arial" w:cs="Arial"/>
          <w:iCs/>
          <w:spacing w:val="1"/>
          <w:sz w:val="20"/>
          <w:szCs w:val="20"/>
        </w:rPr>
        <w:t>n</w:t>
      </w:r>
      <w:r w:rsidRPr="00FA2BAC">
        <w:rPr>
          <w:rFonts w:ascii="Arial" w:eastAsia="Arial" w:hAnsi="Arial" w:cs="Arial"/>
          <w:iCs/>
          <w:sz w:val="20"/>
          <w:szCs w:val="20"/>
        </w:rPr>
        <w:t>cia</w:t>
      </w:r>
      <w:r w:rsidRPr="00FA2BAC">
        <w:rPr>
          <w:rFonts w:ascii="Arial" w:eastAsia="Arial" w:hAnsi="Arial" w:cs="Arial"/>
          <w:iCs/>
          <w:spacing w:val="44"/>
          <w:sz w:val="20"/>
          <w:szCs w:val="20"/>
        </w:rPr>
        <w:t xml:space="preserve"> </w:t>
      </w:r>
      <w:r w:rsidRPr="00FA2BAC">
        <w:rPr>
          <w:rFonts w:ascii="Arial" w:eastAsia="Arial" w:hAnsi="Arial" w:cs="Arial"/>
          <w:iCs/>
          <w:sz w:val="20"/>
          <w:szCs w:val="20"/>
        </w:rPr>
        <w:t>y</w:t>
      </w:r>
      <w:r w:rsidRPr="00FA2BAC">
        <w:rPr>
          <w:rFonts w:ascii="Arial" w:eastAsia="Arial" w:hAnsi="Arial" w:cs="Arial"/>
          <w:iCs/>
          <w:spacing w:val="42"/>
          <w:sz w:val="20"/>
          <w:szCs w:val="20"/>
        </w:rPr>
        <w:t xml:space="preserve"> </w:t>
      </w:r>
      <w:r w:rsidRPr="00FA2BAC">
        <w:rPr>
          <w:rFonts w:ascii="Arial" w:eastAsia="Arial" w:hAnsi="Arial" w:cs="Arial"/>
          <w:iCs/>
          <w:spacing w:val="1"/>
          <w:sz w:val="20"/>
          <w:szCs w:val="20"/>
        </w:rPr>
        <w:t>d</w:t>
      </w:r>
      <w:r w:rsidRPr="00FA2BAC">
        <w:rPr>
          <w:rFonts w:ascii="Arial" w:eastAsia="Arial" w:hAnsi="Arial" w:cs="Arial"/>
          <w:iCs/>
          <w:spacing w:val="-1"/>
          <w:sz w:val="20"/>
          <w:szCs w:val="20"/>
        </w:rPr>
        <w:t>em</w:t>
      </w:r>
      <w:r w:rsidRPr="00FA2BAC">
        <w:rPr>
          <w:rFonts w:ascii="Arial" w:eastAsia="Arial" w:hAnsi="Arial" w:cs="Arial"/>
          <w:iCs/>
          <w:spacing w:val="1"/>
          <w:sz w:val="20"/>
          <w:szCs w:val="20"/>
        </w:rPr>
        <w:t>á</w:t>
      </w:r>
      <w:r w:rsidRPr="00FA2BAC">
        <w:rPr>
          <w:rFonts w:ascii="Arial" w:eastAsia="Arial" w:hAnsi="Arial" w:cs="Arial"/>
          <w:iCs/>
          <w:sz w:val="20"/>
          <w:szCs w:val="20"/>
        </w:rPr>
        <w:t>s</w:t>
      </w:r>
      <w:r w:rsidRPr="00FA2BAC">
        <w:rPr>
          <w:rFonts w:ascii="Arial" w:eastAsia="Arial" w:hAnsi="Arial" w:cs="Arial"/>
          <w:iCs/>
          <w:spacing w:val="44"/>
          <w:sz w:val="20"/>
          <w:szCs w:val="20"/>
        </w:rPr>
        <w:t xml:space="preserve"> </w:t>
      </w:r>
      <w:r w:rsidRPr="00FA2BAC">
        <w:rPr>
          <w:rFonts w:ascii="Arial" w:eastAsia="Arial" w:hAnsi="Arial" w:cs="Arial"/>
          <w:iCs/>
          <w:sz w:val="20"/>
          <w:szCs w:val="20"/>
        </w:rPr>
        <w:t>s</w:t>
      </w:r>
      <w:r w:rsidRPr="00FA2BAC">
        <w:rPr>
          <w:rFonts w:ascii="Arial" w:eastAsia="Arial" w:hAnsi="Arial" w:cs="Arial"/>
          <w:iCs/>
          <w:spacing w:val="1"/>
          <w:sz w:val="20"/>
          <w:szCs w:val="20"/>
        </w:rPr>
        <w:t>u</w:t>
      </w:r>
      <w:r w:rsidRPr="00FA2BAC">
        <w:rPr>
          <w:rFonts w:ascii="Arial" w:eastAsia="Arial" w:hAnsi="Arial" w:cs="Arial"/>
          <w:iCs/>
          <w:spacing w:val="-1"/>
          <w:sz w:val="20"/>
          <w:szCs w:val="20"/>
        </w:rPr>
        <w:t>p</w:t>
      </w:r>
      <w:r w:rsidRPr="00FA2BAC">
        <w:rPr>
          <w:rFonts w:ascii="Arial" w:eastAsia="Arial" w:hAnsi="Arial" w:cs="Arial"/>
          <w:iCs/>
          <w:spacing w:val="1"/>
          <w:sz w:val="20"/>
          <w:szCs w:val="20"/>
        </w:rPr>
        <w:t>ue</w:t>
      </w:r>
      <w:r w:rsidRPr="00FA2BAC">
        <w:rPr>
          <w:rFonts w:ascii="Arial" w:eastAsia="Arial" w:hAnsi="Arial" w:cs="Arial"/>
          <w:iCs/>
          <w:sz w:val="20"/>
          <w:szCs w:val="20"/>
        </w:rPr>
        <w:t>s</w:t>
      </w:r>
      <w:r w:rsidRPr="00FA2BAC">
        <w:rPr>
          <w:rFonts w:ascii="Arial" w:eastAsia="Arial" w:hAnsi="Arial" w:cs="Arial"/>
          <w:iCs/>
          <w:spacing w:val="-2"/>
          <w:sz w:val="20"/>
          <w:szCs w:val="20"/>
        </w:rPr>
        <w:t>t</w:t>
      </w:r>
      <w:r w:rsidRPr="00FA2BAC">
        <w:rPr>
          <w:rFonts w:ascii="Arial" w:eastAsia="Arial" w:hAnsi="Arial" w:cs="Arial"/>
          <w:iCs/>
          <w:spacing w:val="1"/>
          <w:sz w:val="20"/>
          <w:szCs w:val="20"/>
        </w:rPr>
        <w:t>o</w:t>
      </w:r>
      <w:r w:rsidRPr="00FA2BAC">
        <w:rPr>
          <w:rFonts w:ascii="Arial" w:eastAsia="Arial" w:hAnsi="Arial" w:cs="Arial"/>
          <w:iCs/>
          <w:sz w:val="20"/>
          <w:szCs w:val="20"/>
        </w:rPr>
        <w:t>s</w:t>
      </w:r>
      <w:r w:rsidRPr="00FA2BAC">
        <w:rPr>
          <w:rFonts w:ascii="Arial" w:eastAsia="Arial" w:hAnsi="Arial" w:cs="Arial"/>
          <w:iCs/>
          <w:spacing w:val="44"/>
          <w:sz w:val="20"/>
          <w:szCs w:val="20"/>
        </w:rPr>
        <w:t xml:space="preserve"> </w:t>
      </w:r>
      <w:r w:rsidRPr="00FA2BAC">
        <w:rPr>
          <w:rFonts w:ascii="Arial" w:eastAsia="Arial" w:hAnsi="Arial" w:cs="Arial"/>
          <w:iCs/>
          <w:sz w:val="20"/>
          <w:szCs w:val="20"/>
        </w:rPr>
        <w:t>a</w:t>
      </w:r>
      <w:r w:rsidRPr="00FA2BAC">
        <w:rPr>
          <w:rFonts w:ascii="Arial" w:eastAsia="Arial" w:hAnsi="Arial" w:cs="Arial"/>
          <w:iCs/>
          <w:spacing w:val="45"/>
          <w:sz w:val="20"/>
          <w:szCs w:val="20"/>
        </w:rPr>
        <w:t xml:space="preserve"> </w:t>
      </w:r>
      <w:r w:rsidRPr="00FA2BAC">
        <w:rPr>
          <w:rFonts w:ascii="Arial" w:eastAsia="Arial" w:hAnsi="Arial" w:cs="Arial"/>
          <w:iCs/>
          <w:spacing w:val="-1"/>
          <w:sz w:val="20"/>
          <w:szCs w:val="20"/>
        </w:rPr>
        <w:t>q</w:t>
      </w:r>
      <w:r w:rsidRPr="00FA2BAC">
        <w:rPr>
          <w:rFonts w:ascii="Arial" w:eastAsia="Arial" w:hAnsi="Arial" w:cs="Arial"/>
          <w:iCs/>
          <w:spacing w:val="1"/>
          <w:sz w:val="20"/>
          <w:szCs w:val="20"/>
        </w:rPr>
        <w:t>u</w:t>
      </w:r>
      <w:r w:rsidRPr="00FA2BAC">
        <w:rPr>
          <w:rFonts w:ascii="Arial" w:eastAsia="Arial" w:hAnsi="Arial" w:cs="Arial"/>
          <w:iCs/>
          <w:sz w:val="20"/>
          <w:szCs w:val="20"/>
        </w:rPr>
        <w:t>e</w:t>
      </w:r>
      <w:r w:rsidRPr="00FA2BAC">
        <w:rPr>
          <w:rFonts w:ascii="Arial" w:eastAsia="Arial" w:hAnsi="Arial" w:cs="Arial"/>
          <w:iCs/>
          <w:spacing w:val="42"/>
          <w:sz w:val="20"/>
          <w:szCs w:val="20"/>
        </w:rPr>
        <w:t xml:space="preserve"> </w:t>
      </w:r>
      <w:r w:rsidRPr="00FA2BAC">
        <w:rPr>
          <w:rFonts w:ascii="Arial" w:eastAsia="Arial" w:hAnsi="Arial" w:cs="Arial"/>
          <w:iCs/>
          <w:sz w:val="20"/>
          <w:szCs w:val="20"/>
        </w:rPr>
        <w:t>se</w:t>
      </w:r>
      <w:r w:rsidRPr="00FA2BAC">
        <w:rPr>
          <w:rFonts w:ascii="Arial" w:eastAsia="Arial" w:hAnsi="Arial" w:cs="Arial"/>
          <w:iCs/>
          <w:spacing w:val="45"/>
          <w:sz w:val="20"/>
          <w:szCs w:val="20"/>
        </w:rPr>
        <w:t xml:space="preserve"> </w:t>
      </w:r>
      <w:r w:rsidRPr="00FA2BAC">
        <w:rPr>
          <w:rFonts w:ascii="Arial" w:eastAsia="Arial" w:hAnsi="Arial" w:cs="Arial"/>
          <w:iCs/>
          <w:sz w:val="20"/>
          <w:szCs w:val="20"/>
        </w:rPr>
        <w:t>r</w:t>
      </w:r>
      <w:r w:rsidRPr="00FA2BAC">
        <w:rPr>
          <w:rFonts w:ascii="Arial" w:eastAsia="Arial" w:hAnsi="Arial" w:cs="Arial"/>
          <w:iCs/>
          <w:spacing w:val="-2"/>
          <w:sz w:val="20"/>
          <w:szCs w:val="20"/>
        </w:rPr>
        <w:t>e</w:t>
      </w:r>
      <w:r w:rsidRPr="00FA2BAC">
        <w:rPr>
          <w:rFonts w:ascii="Arial" w:eastAsia="Arial" w:hAnsi="Arial" w:cs="Arial"/>
          <w:iCs/>
          <w:spacing w:val="3"/>
          <w:sz w:val="20"/>
          <w:szCs w:val="20"/>
        </w:rPr>
        <w:t>f</w:t>
      </w:r>
      <w:r w:rsidRPr="00FA2BAC">
        <w:rPr>
          <w:rFonts w:ascii="Arial" w:eastAsia="Arial" w:hAnsi="Arial" w:cs="Arial"/>
          <w:iCs/>
          <w:sz w:val="20"/>
          <w:szCs w:val="20"/>
        </w:rPr>
        <w:t>iere</w:t>
      </w:r>
      <w:r w:rsidRPr="00FA2BAC">
        <w:rPr>
          <w:rFonts w:ascii="Arial" w:eastAsia="Arial" w:hAnsi="Arial" w:cs="Arial"/>
          <w:iCs/>
          <w:spacing w:val="42"/>
          <w:sz w:val="20"/>
          <w:szCs w:val="20"/>
        </w:rPr>
        <w:t xml:space="preserve"> </w:t>
      </w:r>
      <w:r w:rsidRPr="00FA2BAC">
        <w:rPr>
          <w:rFonts w:ascii="Arial" w:eastAsia="Arial" w:hAnsi="Arial" w:cs="Arial"/>
          <w:iCs/>
          <w:spacing w:val="1"/>
          <w:sz w:val="20"/>
          <w:szCs w:val="20"/>
        </w:rPr>
        <w:t>e</w:t>
      </w:r>
      <w:r w:rsidRPr="00FA2BAC">
        <w:rPr>
          <w:rFonts w:ascii="Arial" w:eastAsia="Arial" w:hAnsi="Arial" w:cs="Arial"/>
          <w:iCs/>
          <w:sz w:val="20"/>
          <w:szCs w:val="20"/>
        </w:rPr>
        <w:t>sta</w:t>
      </w:r>
      <w:r w:rsidRPr="00FA2BAC">
        <w:rPr>
          <w:rFonts w:ascii="Arial" w:eastAsia="Arial" w:hAnsi="Arial" w:cs="Arial"/>
          <w:iCs/>
          <w:spacing w:val="53"/>
          <w:sz w:val="20"/>
          <w:szCs w:val="20"/>
        </w:rPr>
        <w:t xml:space="preserve"> </w:t>
      </w:r>
      <w:r w:rsidRPr="00FA2BAC">
        <w:rPr>
          <w:rFonts w:ascii="Arial" w:eastAsia="Arial" w:hAnsi="Arial" w:cs="Arial"/>
          <w:iCs/>
          <w:spacing w:val="-3"/>
          <w:sz w:val="20"/>
          <w:szCs w:val="20"/>
        </w:rPr>
        <w:t>l</w:t>
      </w:r>
      <w:r w:rsidRPr="00FA2BAC">
        <w:rPr>
          <w:rFonts w:ascii="Arial" w:eastAsia="Arial" w:hAnsi="Arial" w:cs="Arial"/>
          <w:iCs/>
          <w:spacing w:val="1"/>
          <w:sz w:val="20"/>
          <w:szCs w:val="20"/>
        </w:rPr>
        <w:t>e</w:t>
      </w:r>
      <w:r w:rsidRPr="00FA2BAC">
        <w:rPr>
          <w:rFonts w:ascii="Arial" w:eastAsia="Arial" w:hAnsi="Arial" w:cs="Arial"/>
          <w:iCs/>
          <w:spacing w:val="-2"/>
          <w:sz w:val="20"/>
          <w:szCs w:val="20"/>
        </w:rPr>
        <w:t>y</w:t>
      </w:r>
      <w:r w:rsidRPr="00FA2BAC">
        <w:rPr>
          <w:rFonts w:ascii="Arial" w:eastAsia="Arial" w:hAnsi="Arial" w:cs="Arial"/>
          <w:iCs/>
          <w:sz w:val="20"/>
          <w:szCs w:val="20"/>
        </w:rPr>
        <w:t>,</w:t>
      </w:r>
      <w:r w:rsidRPr="00FA2BAC">
        <w:rPr>
          <w:rFonts w:ascii="Arial" w:eastAsia="Arial" w:hAnsi="Arial" w:cs="Arial"/>
          <w:iCs/>
          <w:spacing w:val="44"/>
          <w:sz w:val="20"/>
          <w:szCs w:val="20"/>
        </w:rPr>
        <w:t xml:space="preserve"> </w:t>
      </w:r>
      <w:r w:rsidRPr="00FA2BAC">
        <w:rPr>
          <w:rFonts w:ascii="Arial" w:eastAsia="Arial" w:hAnsi="Arial" w:cs="Arial"/>
          <w:iCs/>
          <w:spacing w:val="1"/>
          <w:sz w:val="20"/>
          <w:szCs w:val="20"/>
        </w:rPr>
        <w:t>a</w:t>
      </w:r>
      <w:r w:rsidRPr="00FA2BAC">
        <w:rPr>
          <w:rFonts w:ascii="Arial" w:eastAsia="Arial" w:hAnsi="Arial" w:cs="Arial"/>
          <w:iCs/>
          <w:sz w:val="20"/>
          <w:szCs w:val="20"/>
        </w:rPr>
        <w:t>sí</w:t>
      </w:r>
      <w:r w:rsidRPr="00FA2BAC">
        <w:rPr>
          <w:rFonts w:ascii="Arial" w:eastAsia="Arial" w:hAnsi="Arial" w:cs="Arial"/>
          <w:iCs/>
          <w:spacing w:val="42"/>
          <w:sz w:val="20"/>
          <w:szCs w:val="20"/>
        </w:rPr>
        <w:t xml:space="preserve"> </w:t>
      </w:r>
      <w:r w:rsidRPr="00FA2BAC">
        <w:rPr>
          <w:rFonts w:ascii="Arial" w:eastAsia="Arial" w:hAnsi="Arial" w:cs="Arial"/>
          <w:iCs/>
          <w:sz w:val="20"/>
          <w:szCs w:val="20"/>
        </w:rPr>
        <w:t>c</w:t>
      </w:r>
      <w:r w:rsidRPr="00FA2BAC">
        <w:rPr>
          <w:rFonts w:ascii="Arial" w:eastAsia="Arial" w:hAnsi="Arial" w:cs="Arial"/>
          <w:iCs/>
          <w:spacing w:val="1"/>
          <w:sz w:val="20"/>
          <w:szCs w:val="20"/>
        </w:rPr>
        <w:t>o</w:t>
      </w:r>
      <w:r w:rsidRPr="00FA2BAC">
        <w:rPr>
          <w:rFonts w:ascii="Arial" w:eastAsia="Arial" w:hAnsi="Arial" w:cs="Arial"/>
          <w:iCs/>
          <w:spacing w:val="-1"/>
          <w:sz w:val="20"/>
          <w:szCs w:val="20"/>
        </w:rPr>
        <w:t>m</w:t>
      </w:r>
      <w:r w:rsidRPr="00FA2BAC">
        <w:rPr>
          <w:rFonts w:ascii="Arial" w:eastAsia="Arial" w:hAnsi="Arial" w:cs="Arial"/>
          <w:iCs/>
          <w:sz w:val="20"/>
          <w:szCs w:val="20"/>
        </w:rPr>
        <w:t>o</w:t>
      </w:r>
      <w:r w:rsidRPr="00FA2BAC">
        <w:rPr>
          <w:rFonts w:ascii="Arial" w:eastAsia="Arial" w:hAnsi="Arial" w:cs="Arial"/>
          <w:iCs/>
          <w:spacing w:val="45"/>
          <w:sz w:val="20"/>
          <w:szCs w:val="20"/>
        </w:rPr>
        <w:t xml:space="preserve"> </w:t>
      </w:r>
      <w:r w:rsidRPr="00FA2BAC">
        <w:rPr>
          <w:rFonts w:ascii="Arial" w:eastAsia="Arial" w:hAnsi="Arial" w:cs="Arial"/>
          <w:iCs/>
          <w:spacing w:val="1"/>
          <w:sz w:val="20"/>
          <w:szCs w:val="20"/>
        </w:rPr>
        <w:t>e</w:t>
      </w:r>
      <w:r w:rsidRPr="00FA2BAC">
        <w:rPr>
          <w:rFonts w:ascii="Arial" w:eastAsia="Arial" w:hAnsi="Arial" w:cs="Arial"/>
          <w:iCs/>
          <w:sz w:val="20"/>
          <w:szCs w:val="20"/>
        </w:rPr>
        <w:t xml:space="preserve">l </w:t>
      </w:r>
      <w:r w:rsidRPr="00FA2BAC">
        <w:rPr>
          <w:rFonts w:ascii="Arial" w:eastAsia="Arial" w:hAnsi="Arial" w:cs="Arial"/>
          <w:iCs/>
          <w:spacing w:val="1"/>
          <w:sz w:val="20"/>
          <w:szCs w:val="20"/>
        </w:rPr>
        <w:t>p</w:t>
      </w:r>
      <w:r w:rsidRPr="00FA2BAC">
        <w:rPr>
          <w:rFonts w:ascii="Arial" w:eastAsia="Arial" w:hAnsi="Arial" w:cs="Arial"/>
          <w:iCs/>
          <w:sz w:val="20"/>
          <w:szCs w:val="20"/>
        </w:rPr>
        <w:t>roc</w:t>
      </w:r>
      <w:r w:rsidRPr="00FA2BAC">
        <w:rPr>
          <w:rFonts w:ascii="Arial" w:eastAsia="Arial" w:hAnsi="Arial" w:cs="Arial"/>
          <w:iCs/>
          <w:spacing w:val="1"/>
          <w:sz w:val="20"/>
          <w:szCs w:val="20"/>
        </w:rPr>
        <w:t>ed</w:t>
      </w:r>
      <w:r w:rsidRPr="00FA2BAC">
        <w:rPr>
          <w:rFonts w:ascii="Arial" w:eastAsia="Arial" w:hAnsi="Arial" w:cs="Arial"/>
          <w:iCs/>
          <w:spacing w:val="-3"/>
          <w:sz w:val="20"/>
          <w:szCs w:val="20"/>
        </w:rPr>
        <w:t>i</w:t>
      </w:r>
      <w:r w:rsidRPr="00FA2BAC">
        <w:rPr>
          <w:rFonts w:ascii="Arial" w:eastAsia="Arial" w:hAnsi="Arial" w:cs="Arial"/>
          <w:iCs/>
          <w:spacing w:val="1"/>
          <w:sz w:val="20"/>
          <w:szCs w:val="20"/>
        </w:rPr>
        <w:t>m</w:t>
      </w:r>
      <w:r w:rsidRPr="00FA2BAC">
        <w:rPr>
          <w:rFonts w:ascii="Arial" w:eastAsia="Arial" w:hAnsi="Arial" w:cs="Arial"/>
          <w:iCs/>
          <w:sz w:val="20"/>
          <w:szCs w:val="20"/>
        </w:rPr>
        <w:t>ie</w:t>
      </w:r>
      <w:r w:rsidRPr="00FA2BAC">
        <w:rPr>
          <w:rFonts w:ascii="Arial" w:eastAsia="Arial" w:hAnsi="Arial" w:cs="Arial"/>
          <w:iCs/>
          <w:spacing w:val="1"/>
          <w:sz w:val="20"/>
          <w:szCs w:val="20"/>
        </w:rPr>
        <w:t>n</w:t>
      </w:r>
      <w:r w:rsidRPr="00FA2BAC">
        <w:rPr>
          <w:rFonts w:ascii="Arial" w:eastAsia="Arial" w:hAnsi="Arial" w:cs="Arial"/>
          <w:iCs/>
          <w:spacing w:val="-2"/>
          <w:sz w:val="20"/>
          <w:szCs w:val="20"/>
        </w:rPr>
        <w:t>t</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d</w:t>
      </w:r>
      <w:r w:rsidRPr="00FA2BAC">
        <w:rPr>
          <w:rFonts w:ascii="Arial" w:eastAsia="Arial" w:hAnsi="Arial" w:cs="Arial"/>
          <w:iCs/>
          <w:spacing w:val="2"/>
          <w:sz w:val="20"/>
          <w:szCs w:val="20"/>
        </w:rPr>
        <w:t>i</w:t>
      </w:r>
      <w:r w:rsidRPr="00FA2BAC">
        <w:rPr>
          <w:rFonts w:ascii="Arial" w:eastAsia="Arial" w:hAnsi="Arial" w:cs="Arial"/>
          <w:iCs/>
          <w:sz w:val="20"/>
          <w:szCs w:val="20"/>
        </w:rPr>
        <w:t>scipli</w:t>
      </w:r>
      <w:r w:rsidRPr="00FA2BAC">
        <w:rPr>
          <w:rFonts w:ascii="Arial" w:eastAsia="Arial" w:hAnsi="Arial" w:cs="Arial"/>
          <w:iCs/>
          <w:spacing w:val="-2"/>
          <w:sz w:val="20"/>
          <w:szCs w:val="20"/>
        </w:rPr>
        <w:t>n</w:t>
      </w:r>
      <w:r w:rsidRPr="00FA2BAC">
        <w:rPr>
          <w:rFonts w:ascii="Arial" w:eastAsia="Arial" w:hAnsi="Arial" w:cs="Arial"/>
          <w:iCs/>
          <w:spacing w:val="1"/>
          <w:sz w:val="20"/>
          <w:szCs w:val="20"/>
        </w:rPr>
        <w:t>a</w:t>
      </w:r>
      <w:r w:rsidRPr="00FA2BAC">
        <w:rPr>
          <w:rFonts w:ascii="Arial" w:eastAsia="Arial" w:hAnsi="Arial" w:cs="Arial"/>
          <w:iCs/>
          <w:sz w:val="20"/>
          <w:szCs w:val="20"/>
        </w:rPr>
        <w:t>r</w:t>
      </w:r>
      <w:r w:rsidRPr="00FA2BAC">
        <w:rPr>
          <w:rFonts w:ascii="Arial" w:eastAsia="Arial" w:hAnsi="Arial" w:cs="Arial"/>
          <w:iCs/>
          <w:spacing w:val="-1"/>
          <w:sz w:val="20"/>
          <w:szCs w:val="20"/>
        </w:rPr>
        <w:t>i</w:t>
      </w:r>
      <w:r w:rsidRPr="00FA2BAC">
        <w:rPr>
          <w:rFonts w:ascii="Arial" w:eastAsia="Arial" w:hAnsi="Arial" w:cs="Arial"/>
          <w:iCs/>
          <w:sz w:val="20"/>
          <w:szCs w:val="20"/>
        </w:rPr>
        <w:t>o</w:t>
      </w:r>
      <w:r w:rsidRPr="00FA2BAC">
        <w:rPr>
          <w:rFonts w:ascii="Arial" w:eastAsia="Arial" w:hAnsi="Arial" w:cs="Arial"/>
          <w:iCs/>
          <w:spacing w:val="2"/>
          <w:sz w:val="20"/>
          <w:szCs w:val="20"/>
        </w:rPr>
        <w:t xml:space="preserve"> </w:t>
      </w:r>
      <w:r w:rsidRPr="00FA2BAC">
        <w:rPr>
          <w:rFonts w:ascii="Arial" w:eastAsia="Arial" w:hAnsi="Arial" w:cs="Arial"/>
          <w:iCs/>
          <w:spacing w:val="1"/>
          <w:sz w:val="20"/>
          <w:szCs w:val="20"/>
        </w:rPr>
        <w:t>po</w:t>
      </w:r>
      <w:r w:rsidRPr="00FA2BAC">
        <w:rPr>
          <w:rFonts w:ascii="Arial" w:eastAsia="Arial" w:hAnsi="Arial" w:cs="Arial"/>
          <w:iCs/>
          <w:sz w:val="20"/>
          <w:szCs w:val="20"/>
        </w:rPr>
        <w:t xml:space="preserve">r </w:t>
      </w:r>
      <w:r w:rsidRPr="00FA2BAC">
        <w:rPr>
          <w:rFonts w:ascii="Arial" w:eastAsia="Arial" w:hAnsi="Arial" w:cs="Arial"/>
          <w:iCs/>
          <w:spacing w:val="-2"/>
          <w:sz w:val="20"/>
          <w:szCs w:val="20"/>
        </w:rPr>
        <w:t>v</w:t>
      </w:r>
      <w:r w:rsidRPr="00FA2BAC">
        <w:rPr>
          <w:rFonts w:ascii="Arial" w:eastAsia="Arial" w:hAnsi="Arial" w:cs="Arial"/>
          <w:iCs/>
          <w:sz w:val="20"/>
          <w:szCs w:val="20"/>
        </w:rPr>
        <w:t>iol</w:t>
      </w:r>
      <w:r w:rsidRPr="00FA2BAC">
        <w:rPr>
          <w:rFonts w:ascii="Arial" w:eastAsia="Arial" w:hAnsi="Arial" w:cs="Arial"/>
          <w:iCs/>
          <w:spacing w:val="1"/>
          <w:sz w:val="20"/>
          <w:szCs w:val="20"/>
        </w:rPr>
        <w:t>a</w:t>
      </w:r>
      <w:r w:rsidRPr="00FA2BAC">
        <w:rPr>
          <w:rFonts w:ascii="Arial" w:eastAsia="Arial" w:hAnsi="Arial" w:cs="Arial"/>
          <w:iCs/>
          <w:sz w:val="20"/>
          <w:szCs w:val="20"/>
        </w:rPr>
        <w:t>ción</w:t>
      </w:r>
      <w:r w:rsidRPr="00FA2BAC">
        <w:rPr>
          <w:rFonts w:ascii="Arial" w:eastAsia="Arial" w:hAnsi="Arial" w:cs="Arial"/>
          <w:iCs/>
          <w:spacing w:val="1"/>
          <w:sz w:val="20"/>
          <w:szCs w:val="20"/>
        </w:rPr>
        <w:t xml:space="preserve"> </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w:t>
      </w:r>
      <w:r w:rsidRPr="00FA2BAC">
        <w:rPr>
          <w:rFonts w:ascii="Arial" w:eastAsia="Arial" w:hAnsi="Arial" w:cs="Arial"/>
          <w:iCs/>
          <w:sz w:val="20"/>
          <w:szCs w:val="20"/>
        </w:rPr>
        <w:t>inc</w:t>
      </w:r>
      <w:r w:rsidRPr="00FA2BAC">
        <w:rPr>
          <w:rFonts w:ascii="Arial" w:eastAsia="Arial" w:hAnsi="Arial" w:cs="Arial"/>
          <w:iCs/>
          <w:spacing w:val="1"/>
          <w:sz w:val="20"/>
          <w:szCs w:val="20"/>
        </w:rPr>
        <w:t>ump</w:t>
      </w:r>
      <w:r w:rsidRPr="00FA2BAC">
        <w:rPr>
          <w:rFonts w:ascii="Arial" w:eastAsia="Arial" w:hAnsi="Arial" w:cs="Arial"/>
          <w:iCs/>
          <w:sz w:val="20"/>
          <w:szCs w:val="20"/>
        </w:rPr>
        <w:t>l</w:t>
      </w:r>
      <w:r w:rsidRPr="00FA2BAC">
        <w:rPr>
          <w:rFonts w:ascii="Arial" w:eastAsia="Arial" w:hAnsi="Arial" w:cs="Arial"/>
          <w:iCs/>
          <w:spacing w:val="-3"/>
          <w:sz w:val="20"/>
          <w:szCs w:val="20"/>
        </w:rPr>
        <w:t>i</w:t>
      </w:r>
      <w:r w:rsidRPr="00FA2BAC">
        <w:rPr>
          <w:rFonts w:ascii="Arial" w:eastAsia="Arial" w:hAnsi="Arial" w:cs="Arial"/>
          <w:iCs/>
          <w:spacing w:val="1"/>
          <w:sz w:val="20"/>
          <w:szCs w:val="20"/>
        </w:rPr>
        <w:t>m</w:t>
      </w:r>
      <w:r w:rsidRPr="00FA2BAC">
        <w:rPr>
          <w:rFonts w:ascii="Arial" w:eastAsia="Arial" w:hAnsi="Arial" w:cs="Arial"/>
          <w:iCs/>
          <w:sz w:val="20"/>
          <w:szCs w:val="20"/>
        </w:rPr>
        <w:t>ie</w:t>
      </w:r>
      <w:r w:rsidRPr="00FA2BAC">
        <w:rPr>
          <w:rFonts w:ascii="Arial" w:eastAsia="Arial" w:hAnsi="Arial" w:cs="Arial"/>
          <w:iCs/>
          <w:spacing w:val="1"/>
          <w:sz w:val="20"/>
          <w:szCs w:val="20"/>
        </w:rPr>
        <w:t>n</w:t>
      </w:r>
      <w:r w:rsidRPr="00FA2BAC">
        <w:rPr>
          <w:rFonts w:ascii="Arial" w:eastAsia="Arial" w:hAnsi="Arial" w:cs="Arial"/>
          <w:iCs/>
          <w:spacing w:val="-2"/>
          <w:sz w:val="20"/>
          <w:szCs w:val="20"/>
        </w:rPr>
        <w:t>t</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d</w:t>
      </w:r>
      <w:r w:rsidRPr="00FA2BAC">
        <w:rPr>
          <w:rFonts w:ascii="Arial" w:eastAsia="Arial" w:hAnsi="Arial" w:cs="Arial"/>
          <w:iCs/>
          <w:sz w:val="20"/>
          <w:szCs w:val="20"/>
        </w:rPr>
        <w:t>e</w:t>
      </w:r>
      <w:r w:rsidRPr="00FA2BAC">
        <w:rPr>
          <w:rFonts w:ascii="Arial" w:eastAsia="Arial" w:hAnsi="Arial" w:cs="Arial"/>
          <w:iCs/>
          <w:spacing w:val="6"/>
          <w:sz w:val="20"/>
          <w:szCs w:val="20"/>
        </w:rPr>
        <w:t xml:space="preserve"> </w:t>
      </w:r>
      <w:r w:rsidRPr="00FA2BAC">
        <w:rPr>
          <w:rFonts w:ascii="Arial" w:eastAsia="Arial" w:hAnsi="Arial" w:cs="Arial"/>
          <w:iCs/>
          <w:sz w:val="20"/>
          <w:szCs w:val="20"/>
        </w:rPr>
        <w:t>las</w:t>
      </w:r>
      <w:r w:rsidRPr="00FA2BAC">
        <w:rPr>
          <w:rFonts w:ascii="Arial" w:eastAsia="Arial" w:hAnsi="Arial" w:cs="Arial"/>
          <w:iCs/>
          <w:spacing w:val="1"/>
          <w:sz w:val="20"/>
          <w:szCs w:val="20"/>
        </w:rPr>
        <w:t xml:space="preserve"> </w:t>
      </w:r>
      <w:r w:rsidRPr="00FA2BAC">
        <w:rPr>
          <w:rFonts w:ascii="Arial" w:eastAsia="Arial" w:hAnsi="Arial" w:cs="Arial"/>
          <w:iCs/>
          <w:spacing w:val="-1"/>
          <w:sz w:val="20"/>
          <w:szCs w:val="20"/>
        </w:rPr>
        <w:t>o</w:t>
      </w:r>
      <w:r w:rsidRPr="00FA2BAC">
        <w:rPr>
          <w:rFonts w:ascii="Arial" w:eastAsia="Arial" w:hAnsi="Arial" w:cs="Arial"/>
          <w:iCs/>
          <w:spacing w:val="1"/>
          <w:sz w:val="20"/>
          <w:szCs w:val="20"/>
        </w:rPr>
        <w:t>b</w:t>
      </w:r>
      <w:r w:rsidRPr="00FA2BAC">
        <w:rPr>
          <w:rFonts w:ascii="Arial" w:eastAsia="Arial" w:hAnsi="Arial" w:cs="Arial"/>
          <w:iCs/>
          <w:sz w:val="20"/>
          <w:szCs w:val="20"/>
        </w:rPr>
        <w:t>l</w:t>
      </w:r>
      <w:r w:rsidRPr="00FA2BAC">
        <w:rPr>
          <w:rFonts w:ascii="Arial" w:eastAsia="Arial" w:hAnsi="Arial" w:cs="Arial"/>
          <w:iCs/>
          <w:spacing w:val="-1"/>
          <w:sz w:val="20"/>
          <w:szCs w:val="20"/>
        </w:rPr>
        <w:t>ig</w:t>
      </w:r>
      <w:r w:rsidRPr="00FA2BAC">
        <w:rPr>
          <w:rFonts w:ascii="Arial" w:eastAsia="Arial" w:hAnsi="Arial" w:cs="Arial"/>
          <w:iCs/>
          <w:spacing w:val="1"/>
          <w:sz w:val="20"/>
          <w:szCs w:val="20"/>
        </w:rPr>
        <w:t>a</w:t>
      </w:r>
      <w:r w:rsidRPr="00FA2BAC">
        <w:rPr>
          <w:rFonts w:ascii="Arial" w:eastAsia="Arial" w:hAnsi="Arial" w:cs="Arial"/>
          <w:iCs/>
          <w:sz w:val="20"/>
          <w:szCs w:val="20"/>
        </w:rPr>
        <w:t>cio</w:t>
      </w:r>
      <w:r w:rsidRPr="00FA2BAC">
        <w:rPr>
          <w:rFonts w:ascii="Arial" w:eastAsia="Arial" w:hAnsi="Arial" w:cs="Arial"/>
          <w:iCs/>
          <w:spacing w:val="1"/>
          <w:sz w:val="20"/>
          <w:szCs w:val="20"/>
        </w:rPr>
        <w:t>ne</w:t>
      </w:r>
      <w:r w:rsidRPr="00FA2BAC">
        <w:rPr>
          <w:rFonts w:ascii="Arial" w:eastAsia="Arial" w:hAnsi="Arial" w:cs="Arial"/>
          <w:iCs/>
          <w:sz w:val="20"/>
          <w:szCs w:val="20"/>
        </w:rPr>
        <w:t xml:space="preserve">s y los </w:t>
      </w:r>
      <w:r w:rsidRPr="00FA2BAC">
        <w:rPr>
          <w:rFonts w:ascii="Arial" w:eastAsia="Arial" w:hAnsi="Arial" w:cs="Arial"/>
          <w:iCs/>
          <w:spacing w:val="1"/>
          <w:sz w:val="20"/>
          <w:szCs w:val="20"/>
        </w:rPr>
        <w:t>de</w:t>
      </w:r>
      <w:r w:rsidRPr="00FA2BAC">
        <w:rPr>
          <w:rFonts w:ascii="Arial" w:eastAsia="Arial" w:hAnsi="Arial" w:cs="Arial"/>
          <w:iCs/>
          <w:spacing w:val="-1"/>
          <w:sz w:val="20"/>
          <w:szCs w:val="20"/>
        </w:rPr>
        <w:t>b</w:t>
      </w:r>
      <w:r w:rsidRPr="00FA2BAC">
        <w:rPr>
          <w:rFonts w:ascii="Arial" w:eastAsia="Arial" w:hAnsi="Arial" w:cs="Arial"/>
          <w:iCs/>
          <w:spacing w:val="1"/>
          <w:sz w:val="20"/>
          <w:szCs w:val="20"/>
        </w:rPr>
        <w:t>e</w:t>
      </w:r>
      <w:r w:rsidRPr="00FA2BAC">
        <w:rPr>
          <w:rFonts w:ascii="Arial" w:eastAsia="Arial" w:hAnsi="Arial" w:cs="Arial"/>
          <w:iCs/>
          <w:sz w:val="20"/>
          <w:szCs w:val="20"/>
        </w:rPr>
        <w:t>res</w:t>
      </w:r>
      <w:r w:rsidRPr="00FA2BAC">
        <w:rPr>
          <w:rFonts w:ascii="Arial" w:eastAsia="Arial" w:hAnsi="Arial" w:cs="Arial"/>
          <w:iCs/>
          <w:spacing w:val="1"/>
          <w:sz w:val="20"/>
          <w:szCs w:val="20"/>
        </w:rPr>
        <w:t xml:space="preserve"> d</w:t>
      </w:r>
      <w:r w:rsidRPr="00FA2BAC">
        <w:rPr>
          <w:rFonts w:ascii="Arial" w:eastAsia="Arial" w:hAnsi="Arial" w:cs="Arial"/>
          <w:iCs/>
          <w:sz w:val="20"/>
          <w:szCs w:val="20"/>
        </w:rPr>
        <w:t>e</w:t>
      </w:r>
      <w:r w:rsidRPr="00FA2BAC">
        <w:rPr>
          <w:rFonts w:ascii="Arial" w:eastAsia="Arial" w:hAnsi="Arial" w:cs="Arial"/>
          <w:iCs/>
          <w:spacing w:val="1"/>
          <w:sz w:val="20"/>
          <w:szCs w:val="20"/>
        </w:rPr>
        <w:t xml:space="preserve"> </w:t>
      </w:r>
      <w:r w:rsidRPr="00FA2BAC">
        <w:rPr>
          <w:rFonts w:ascii="Arial" w:eastAsia="Arial" w:hAnsi="Arial" w:cs="Arial"/>
          <w:iCs/>
          <w:sz w:val="20"/>
          <w:szCs w:val="20"/>
        </w:rPr>
        <w:t>los</w:t>
      </w:r>
      <w:r w:rsidRPr="00FA2BAC">
        <w:rPr>
          <w:rFonts w:ascii="Arial" w:eastAsia="Arial" w:hAnsi="Arial" w:cs="Arial"/>
          <w:iCs/>
          <w:spacing w:val="1"/>
          <w:sz w:val="20"/>
          <w:szCs w:val="20"/>
        </w:rPr>
        <w:t xml:space="preserve"> elementos de la Dirección General de Seguridad Púbica que ameriten la aplicación de suspensión, degradación jerárquica y destitución,</w:t>
      </w:r>
      <w:r w:rsidRPr="00FA2BAC">
        <w:rPr>
          <w:rFonts w:ascii="Arial" w:eastAsia="Arial" w:hAnsi="Arial" w:cs="Arial"/>
          <w:iCs/>
          <w:sz w:val="20"/>
          <w:szCs w:val="20"/>
        </w:rPr>
        <w:t xml:space="preserve"> el cual </w:t>
      </w:r>
      <w:r w:rsidRPr="00FA2BAC">
        <w:rPr>
          <w:rFonts w:ascii="Arial" w:eastAsia="Arial" w:hAnsi="Arial" w:cs="Arial"/>
          <w:iCs/>
          <w:spacing w:val="1"/>
          <w:sz w:val="20"/>
          <w:szCs w:val="20"/>
        </w:rPr>
        <w:t>de</w:t>
      </w:r>
      <w:r w:rsidRPr="00FA2BAC">
        <w:rPr>
          <w:rFonts w:ascii="Arial" w:eastAsia="Arial" w:hAnsi="Arial" w:cs="Arial"/>
          <w:iCs/>
          <w:spacing w:val="-1"/>
          <w:sz w:val="20"/>
          <w:szCs w:val="20"/>
        </w:rPr>
        <w:t>b</w:t>
      </w:r>
      <w:r w:rsidRPr="00FA2BAC">
        <w:rPr>
          <w:rFonts w:ascii="Arial" w:eastAsia="Arial" w:hAnsi="Arial" w:cs="Arial"/>
          <w:iCs/>
          <w:spacing w:val="1"/>
          <w:sz w:val="20"/>
          <w:szCs w:val="20"/>
        </w:rPr>
        <w:t>e</w:t>
      </w:r>
      <w:r w:rsidRPr="00FA2BAC">
        <w:rPr>
          <w:rFonts w:ascii="Arial" w:eastAsia="Arial" w:hAnsi="Arial" w:cs="Arial"/>
          <w:iCs/>
          <w:sz w:val="20"/>
          <w:szCs w:val="20"/>
        </w:rPr>
        <w:t>rá</w:t>
      </w:r>
      <w:r w:rsidRPr="00FA2BAC">
        <w:rPr>
          <w:rFonts w:ascii="Arial" w:eastAsia="Arial" w:hAnsi="Arial" w:cs="Arial"/>
          <w:iCs/>
          <w:spacing w:val="1"/>
          <w:sz w:val="20"/>
          <w:szCs w:val="20"/>
        </w:rPr>
        <w:t xml:space="preserve"> </w:t>
      </w:r>
      <w:r w:rsidRPr="00FA2BAC">
        <w:rPr>
          <w:rFonts w:ascii="Arial" w:eastAsia="Arial" w:hAnsi="Arial" w:cs="Arial"/>
          <w:iCs/>
          <w:sz w:val="20"/>
          <w:szCs w:val="20"/>
        </w:rPr>
        <w:t>re</w:t>
      </w:r>
      <w:r w:rsidRPr="00FA2BAC">
        <w:rPr>
          <w:rFonts w:ascii="Arial" w:eastAsia="Arial" w:hAnsi="Arial" w:cs="Arial"/>
          <w:iCs/>
          <w:spacing w:val="1"/>
          <w:sz w:val="20"/>
          <w:szCs w:val="20"/>
        </w:rPr>
        <w:t>a</w:t>
      </w:r>
      <w:r w:rsidRPr="00FA2BAC">
        <w:rPr>
          <w:rFonts w:ascii="Arial" w:eastAsia="Arial" w:hAnsi="Arial" w:cs="Arial"/>
          <w:iCs/>
          <w:sz w:val="20"/>
          <w:szCs w:val="20"/>
        </w:rPr>
        <w:t>l</w:t>
      </w:r>
      <w:r w:rsidRPr="00FA2BAC">
        <w:rPr>
          <w:rFonts w:ascii="Arial" w:eastAsia="Arial" w:hAnsi="Arial" w:cs="Arial"/>
          <w:iCs/>
          <w:spacing w:val="-1"/>
          <w:sz w:val="20"/>
          <w:szCs w:val="20"/>
        </w:rPr>
        <w:t>i</w:t>
      </w:r>
      <w:r w:rsidRPr="00FA2BAC">
        <w:rPr>
          <w:rFonts w:ascii="Arial" w:eastAsia="Arial" w:hAnsi="Arial" w:cs="Arial"/>
          <w:iCs/>
          <w:spacing w:val="-2"/>
          <w:sz w:val="20"/>
          <w:szCs w:val="20"/>
        </w:rPr>
        <w:t>z</w:t>
      </w:r>
      <w:r w:rsidRPr="00FA2BAC">
        <w:rPr>
          <w:rFonts w:ascii="Arial" w:eastAsia="Arial" w:hAnsi="Arial" w:cs="Arial"/>
          <w:iCs/>
          <w:spacing w:val="1"/>
          <w:sz w:val="20"/>
          <w:szCs w:val="20"/>
        </w:rPr>
        <w:t>a</w:t>
      </w:r>
      <w:r w:rsidRPr="00FA2BAC">
        <w:rPr>
          <w:rFonts w:ascii="Arial" w:eastAsia="Arial" w:hAnsi="Arial" w:cs="Arial"/>
          <w:iCs/>
          <w:sz w:val="20"/>
          <w:szCs w:val="20"/>
        </w:rPr>
        <w:t>rse</w:t>
      </w:r>
      <w:r w:rsidRPr="00FA2BAC">
        <w:rPr>
          <w:rFonts w:ascii="Arial" w:eastAsia="Arial" w:hAnsi="Arial" w:cs="Arial"/>
          <w:iCs/>
          <w:spacing w:val="1"/>
          <w:sz w:val="20"/>
          <w:szCs w:val="20"/>
        </w:rPr>
        <w:t xml:space="preserve"> an</w:t>
      </w:r>
      <w:r w:rsidRPr="00FA2BAC">
        <w:rPr>
          <w:rFonts w:ascii="Arial" w:eastAsia="Arial" w:hAnsi="Arial" w:cs="Arial"/>
          <w:iCs/>
          <w:sz w:val="20"/>
          <w:szCs w:val="20"/>
        </w:rPr>
        <w:t>te</w:t>
      </w:r>
      <w:r w:rsidRPr="00FA2BAC">
        <w:rPr>
          <w:rFonts w:ascii="Arial" w:eastAsia="Arial" w:hAnsi="Arial" w:cs="Arial"/>
          <w:iCs/>
          <w:spacing w:val="1"/>
          <w:sz w:val="20"/>
          <w:szCs w:val="20"/>
        </w:rPr>
        <w:t xml:space="preserve"> </w:t>
      </w:r>
      <w:r w:rsidRPr="00FA2BAC">
        <w:rPr>
          <w:rFonts w:ascii="Arial" w:eastAsia="Arial" w:hAnsi="Arial" w:cs="Arial"/>
          <w:iCs/>
          <w:spacing w:val="-3"/>
          <w:sz w:val="20"/>
          <w:szCs w:val="20"/>
        </w:rPr>
        <w:t xml:space="preserve">la  </w:t>
      </w:r>
      <w:r w:rsidRPr="00FA2BAC">
        <w:rPr>
          <w:rFonts w:ascii="Arial" w:hAnsi="Arial" w:cs="Arial"/>
          <w:iCs/>
          <w:sz w:val="20"/>
          <w:szCs w:val="20"/>
        </w:rPr>
        <w:t xml:space="preserve">Comisión del Servicio Profesional de Carrera, Honor y Justicia, </w:t>
      </w:r>
      <w:r w:rsidRPr="00FA2BAC">
        <w:rPr>
          <w:rFonts w:ascii="Arial" w:eastAsia="Arial" w:hAnsi="Arial" w:cs="Arial"/>
          <w:iCs/>
          <w:sz w:val="20"/>
          <w:szCs w:val="20"/>
        </w:rPr>
        <w:t>c</w:t>
      </w:r>
      <w:r w:rsidRPr="00FA2BAC">
        <w:rPr>
          <w:rFonts w:ascii="Arial" w:eastAsia="Arial" w:hAnsi="Arial" w:cs="Arial"/>
          <w:iCs/>
          <w:spacing w:val="1"/>
          <w:sz w:val="20"/>
          <w:szCs w:val="20"/>
        </w:rPr>
        <w:t>o</w:t>
      </w:r>
      <w:r w:rsidRPr="00FA2BAC">
        <w:rPr>
          <w:rFonts w:ascii="Arial" w:eastAsia="Arial" w:hAnsi="Arial" w:cs="Arial"/>
          <w:iCs/>
          <w:sz w:val="20"/>
          <w:szCs w:val="20"/>
        </w:rPr>
        <w:t>n</w:t>
      </w:r>
      <w:r w:rsidRPr="00FA2BAC">
        <w:rPr>
          <w:rFonts w:ascii="Arial" w:eastAsia="Arial" w:hAnsi="Arial" w:cs="Arial"/>
          <w:iCs/>
          <w:spacing w:val="3"/>
          <w:sz w:val="20"/>
          <w:szCs w:val="20"/>
        </w:rPr>
        <w:t xml:space="preserve"> </w:t>
      </w:r>
      <w:r w:rsidRPr="00FA2BAC">
        <w:rPr>
          <w:rFonts w:ascii="Arial" w:eastAsia="Arial" w:hAnsi="Arial" w:cs="Arial"/>
          <w:iCs/>
          <w:spacing w:val="1"/>
          <w:sz w:val="20"/>
          <w:szCs w:val="20"/>
        </w:rPr>
        <w:t>e</w:t>
      </w:r>
      <w:r w:rsidRPr="00FA2BAC">
        <w:rPr>
          <w:rFonts w:ascii="Arial" w:eastAsia="Arial" w:hAnsi="Arial" w:cs="Arial"/>
          <w:iCs/>
          <w:spacing w:val="-2"/>
          <w:sz w:val="20"/>
          <w:szCs w:val="20"/>
        </w:rPr>
        <w:t>s</w:t>
      </w:r>
      <w:r w:rsidRPr="00FA2BAC">
        <w:rPr>
          <w:rFonts w:ascii="Arial" w:eastAsia="Arial" w:hAnsi="Arial" w:cs="Arial"/>
          <w:iCs/>
          <w:sz w:val="20"/>
          <w:szCs w:val="20"/>
        </w:rPr>
        <w:t>tric</w:t>
      </w:r>
      <w:r w:rsidRPr="00FA2BAC">
        <w:rPr>
          <w:rFonts w:ascii="Arial" w:eastAsia="Arial" w:hAnsi="Arial" w:cs="Arial"/>
          <w:iCs/>
          <w:spacing w:val="-3"/>
          <w:sz w:val="20"/>
          <w:szCs w:val="20"/>
        </w:rPr>
        <w:t>t</w:t>
      </w:r>
      <w:r w:rsidRPr="00FA2BAC">
        <w:rPr>
          <w:rFonts w:ascii="Arial" w:eastAsia="Arial" w:hAnsi="Arial" w:cs="Arial"/>
          <w:iCs/>
          <w:sz w:val="20"/>
          <w:szCs w:val="20"/>
        </w:rPr>
        <w:t xml:space="preserve">o </w:t>
      </w:r>
      <w:r w:rsidRPr="00FA2BAC">
        <w:rPr>
          <w:rFonts w:ascii="Arial" w:eastAsia="Arial" w:hAnsi="Arial" w:cs="Arial"/>
          <w:iCs/>
          <w:spacing w:val="1"/>
          <w:sz w:val="20"/>
          <w:szCs w:val="20"/>
        </w:rPr>
        <w:t>ape</w:t>
      </w:r>
      <w:r w:rsidRPr="00FA2BAC">
        <w:rPr>
          <w:rFonts w:ascii="Arial" w:eastAsia="Arial" w:hAnsi="Arial" w:cs="Arial"/>
          <w:iCs/>
          <w:spacing w:val="-1"/>
          <w:sz w:val="20"/>
          <w:szCs w:val="20"/>
        </w:rPr>
        <w:t>g</w:t>
      </w:r>
      <w:r w:rsidRPr="00FA2BAC">
        <w:rPr>
          <w:rFonts w:ascii="Arial" w:eastAsia="Arial" w:hAnsi="Arial" w:cs="Arial"/>
          <w:iCs/>
          <w:sz w:val="20"/>
          <w:szCs w:val="20"/>
        </w:rPr>
        <w:t>o</w:t>
      </w:r>
      <w:r w:rsidRPr="00FA2BAC">
        <w:rPr>
          <w:rFonts w:ascii="Arial" w:eastAsia="Arial" w:hAnsi="Arial" w:cs="Arial"/>
          <w:iCs/>
          <w:spacing w:val="1"/>
          <w:sz w:val="20"/>
          <w:szCs w:val="20"/>
        </w:rPr>
        <w:t xml:space="preserve"> </w:t>
      </w:r>
      <w:r w:rsidRPr="00FA2BAC">
        <w:rPr>
          <w:rFonts w:ascii="Arial" w:eastAsia="Arial" w:hAnsi="Arial" w:cs="Arial"/>
          <w:iCs/>
          <w:sz w:val="20"/>
          <w:szCs w:val="20"/>
        </w:rPr>
        <w:t>a</w:t>
      </w:r>
      <w:r w:rsidRPr="00FA2BAC">
        <w:rPr>
          <w:rFonts w:ascii="Arial" w:eastAsia="Arial" w:hAnsi="Arial" w:cs="Arial"/>
          <w:iCs/>
          <w:spacing w:val="-1"/>
          <w:sz w:val="20"/>
          <w:szCs w:val="20"/>
        </w:rPr>
        <w:t xml:space="preserve"> </w:t>
      </w:r>
      <w:r w:rsidRPr="00FA2BAC">
        <w:rPr>
          <w:rFonts w:ascii="Arial" w:eastAsia="Arial" w:hAnsi="Arial" w:cs="Arial"/>
          <w:iCs/>
          <w:sz w:val="20"/>
          <w:szCs w:val="20"/>
        </w:rPr>
        <w:t>l</w:t>
      </w:r>
      <w:r w:rsidRPr="00FA2BAC">
        <w:rPr>
          <w:rFonts w:ascii="Arial" w:eastAsia="Arial" w:hAnsi="Arial" w:cs="Arial"/>
          <w:iCs/>
          <w:spacing w:val="1"/>
          <w:sz w:val="20"/>
          <w:szCs w:val="20"/>
        </w:rPr>
        <w:t>a</w:t>
      </w:r>
      <w:r w:rsidRPr="00FA2BAC">
        <w:rPr>
          <w:rFonts w:ascii="Arial" w:eastAsia="Arial" w:hAnsi="Arial" w:cs="Arial"/>
          <w:iCs/>
          <w:sz w:val="20"/>
          <w:szCs w:val="20"/>
        </w:rPr>
        <w:t xml:space="preserve">s </w:t>
      </w:r>
      <w:r w:rsidRPr="00FA2BAC">
        <w:rPr>
          <w:rFonts w:ascii="Arial" w:eastAsia="Arial" w:hAnsi="Arial" w:cs="Arial"/>
          <w:iCs/>
          <w:spacing w:val="1"/>
          <w:sz w:val="20"/>
          <w:szCs w:val="20"/>
        </w:rPr>
        <w:t>d</w:t>
      </w:r>
      <w:r w:rsidRPr="00FA2BAC">
        <w:rPr>
          <w:rFonts w:ascii="Arial" w:eastAsia="Arial" w:hAnsi="Arial" w:cs="Arial"/>
          <w:iCs/>
          <w:sz w:val="20"/>
          <w:szCs w:val="20"/>
        </w:rPr>
        <w:t>i</w:t>
      </w:r>
      <w:r w:rsidRPr="00FA2BAC">
        <w:rPr>
          <w:rFonts w:ascii="Arial" w:eastAsia="Arial" w:hAnsi="Arial" w:cs="Arial"/>
          <w:iCs/>
          <w:spacing w:val="-3"/>
          <w:sz w:val="20"/>
          <w:szCs w:val="20"/>
        </w:rPr>
        <w:t>s</w:t>
      </w:r>
      <w:r w:rsidRPr="00FA2BAC">
        <w:rPr>
          <w:rFonts w:ascii="Arial" w:eastAsia="Arial" w:hAnsi="Arial" w:cs="Arial"/>
          <w:iCs/>
          <w:spacing w:val="1"/>
          <w:sz w:val="20"/>
          <w:szCs w:val="20"/>
        </w:rPr>
        <w:t>po</w:t>
      </w:r>
      <w:r w:rsidRPr="00FA2BAC">
        <w:rPr>
          <w:rFonts w:ascii="Arial" w:eastAsia="Arial" w:hAnsi="Arial" w:cs="Arial"/>
          <w:iCs/>
          <w:sz w:val="20"/>
          <w:szCs w:val="20"/>
        </w:rPr>
        <w:t>sic</w:t>
      </w:r>
      <w:r w:rsidRPr="00FA2BAC">
        <w:rPr>
          <w:rFonts w:ascii="Arial" w:eastAsia="Arial" w:hAnsi="Arial" w:cs="Arial"/>
          <w:iCs/>
          <w:spacing w:val="1"/>
          <w:sz w:val="20"/>
          <w:szCs w:val="20"/>
        </w:rPr>
        <w:t>i</w:t>
      </w:r>
      <w:r w:rsidRPr="00FA2BAC">
        <w:rPr>
          <w:rFonts w:ascii="Arial" w:eastAsia="Arial" w:hAnsi="Arial" w:cs="Arial"/>
          <w:iCs/>
          <w:spacing w:val="-1"/>
          <w:sz w:val="20"/>
          <w:szCs w:val="20"/>
        </w:rPr>
        <w:t>o</w:t>
      </w:r>
      <w:r w:rsidRPr="00FA2BAC">
        <w:rPr>
          <w:rFonts w:ascii="Arial" w:eastAsia="Arial" w:hAnsi="Arial" w:cs="Arial"/>
          <w:iCs/>
          <w:spacing w:val="1"/>
          <w:sz w:val="20"/>
          <w:szCs w:val="20"/>
        </w:rPr>
        <w:t>ne</w:t>
      </w:r>
      <w:r w:rsidRPr="00FA2BAC">
        <w:rPr>
          <w:rFonts w:ascii="Arial" w:eastAsia="Arial" w:hAnsi="Arial" w:cs="Arial"/>
          <w:iCs/>
          <w:sz w:val="20"/>
          <w:szCs w:val="20"/>
        </w:rPr>
        <w:t xml:space="preserve">s </w:t>
      </w:r>
      <w:r w:rsidRPr="00FA2BAC">
        <w:rPr>
          <w:rFonts w:ascii="Arial" w:eastAsia="Arial" w:hAnsi="Arial" w:cs="Arial"/>
          <w:iCs/>
          <w:spacing w:val="-1"/>
          <w:sz w:val="20"/>
          <w:szCs w:val="20"/>
        </w:rPr>
        <w:t xml:space="preserve">contenidas en la </w:t>
      </w:r>
      <w:r w:rsidRPr="00FA2BAC">
        <w:rPr>
          <w:rFonts w:ascii="Arial" w:hAnsi="Arial" w:cs="Arial"/>
          <w:iCs/>
          <w:sz w:val="20"/>
          <w:szCs w:val="20"/>
        </w:rPr>
        <w:t xml:space="preserve">Ley del Sistema Estatal de Seguridad Pública del Estado de Coahuila de Zaragoza y en las formalidades esenciales.  </w:t>
      </w:r>
    </w:p>
    <w:p w:rsidR="003D582B" w:rsidRPr="00FA2BAC" w:rsidRDefault="003D582B" w:rsidP="003D582B">
      <w:pPr>
        <w:tabs>
          <w:tab w:val="left" w:pos="8222"/>
          <w:tab w:val="left" w:pos="8364"/>
        </w:tabs>
        <w:ind w:right="474" w:firstLine="131"/>
        <w:rPr>
          <w:rFonts w:ascii="Arial" w:eastAsia="Arial" w:hAnsi="Arial" w:cs="Arial"/>
          <w:iCs/>
          <w:spacing w:val="-1"/>
          <w:sz w:val="20"/>
          <w:szCs w:val="20"/>
        </w:rPr>
      </w:pPr>
    </w:p>
    <w:p w:rsidR="003D582B" w:rsidRPr="00FA2BAC" w:rsidRDefault="003D582B" w:rsidP="003D582B">
      <w:pPr>
        <w:tabs>
          <w:tab w:val="left" w:pos="8222"/>
          <w:tab w:val="left" w:pos="8364"/>
        </w:tabs>
        <w:ind w:right="474"/>
        <w:jc w:val="both"/>
        <w:rPr>
          <w:rFonts w:ascii="Arial" w:eastAsia="Calibri" w:hAnsi="Arial" w:cs="Arial"/>
          <w:b/>
          <w:bCs/>
          <w:iCs/>
          <w:sz w:val="20"/>
          <w:szCs w:val="20"/>
        </w:rPr>
      </w:pPr>
      <w:r w:rsidRPr="00FA2BAC">
        <w:rPr>
          <w:rFonts w:ascii="Arial" w:hAnsi="Arial" w:cs="Arial"/>
          <w:iCs/>
          <w:sz w:val="20"/>
          <w:szCs w:val="20"/>
        </w:rPr>
        <w:t xml:space="preserve">Con motivo de las consideraciones expuestas, y con el único propósito de que se cumplan los fines de la seguridad pública, como herramienta indispensable para el desarrollo de la sociedad, sus actividades económicas, el orden y la paz pública; garantizando con ello la confianza de la ciudadanía en las instituciones, se presenta la presente iniciativa. </w:t>
      </w:r>
    </w:p>
    <w:p w:rsidR="003D582B" w:rsidRPr="00FA2BAC" w:rsidRDefault="003D582B" w:rsidP="003D582B">
      <w:pPr>
        <w:tabs>
          <w:tab w:val="left" w:pos="8222"/>
          <w:tab w:val="left" w:pos="8364"/>
        </w:tabs>
        <w:ind w:right="474" w:firstLine="131"/>
        <w:jc w:val="both"/>
        <w:rPr>
          <w:rFonts w:ascii="Arial" w:eastAsia="Calibri" w:hAnsi="Arial" w:cs="Arial"/>
          <w:b/>
          <w:bCs/>
          <w:iCs/>
          <w:sz w:val="20"/>
          <w:szCs w:val="20"/>
        </w:rPr>
      </w:pPr>
    </w:p>
    <w:p w:rsidR="003D582B" w:rsidRPr="00FA2BAC" w:rsidRDefault="003D582B" w:rsidP="003D582B">
      <w:pPr>
        <w:tabs>
          <w:tab w:val="left" w:pos="8364"/>
        </w:tabs>
        <w:ind w:firstLine="131"/>
        <w:rPr>
          <w:rFonts w:ascii="Arial" w:hAnsi="Arial" w:cs="Arial"/>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6256B9" w:rsidRDefault="006256B9" w:rsidP="00CD750E">
      <w:pPr>
        <w:tabs>
          <w:tab w:val="left" w:pos="8222"/>
          <w:tab w:val="left" w:pos="8364"/>
        </w:tabs>
        <w:ind w:right="474"/>
        <w:jc w:val="center"/>
        <w:rPr>
          <w:rFonts w:ascii="Arial" w:hAnsi="Arial" w:cs="Arial"/>
          <w:b/>
          <w:bCs/>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TÍTULO PRIMERO</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DISPOSICIONES GENERALES</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ÚNICO</w:t>
      </w:r>
    </w:p>
    <w:p w:rsidR="00CD750E" w:rsidRPr="00CD750E" w:rsidRDefault="00CD750E" w:rsidP="00CD750E">
      <w:pPr>
        <w:tabs>
          <w:tab w:val="left" w:pos="8222"/>
          <w:tab w:val="left" w:pos="8364"/>
        </w:tabs>
        <w:ind w:right="474"/>
        <w:jc w:val="center"/>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lastRenderedPageBreak/>
        <w:t xml:space="preserve">Artículo 1.- </w:t>
      </w:r>
      <w:r w:rsidRPr="00CD750E">
        <w:rPr>
          <w:rFonts w:ascii="Arial" w:hAnsi="Arial" w:cs="Arial"/>
          <w:iCs/>
          <w:color w:val="000000" w:themeColor="text1"/>
          <w:sz w:val="20"/>
          <w:szCs w:val="20"/>
        </w:rPr>
        <w:t>Las disposiciones del presente Reglamento son de orden público e interés social cuya</w:t>
      </w:r>
      <w:r w:rsidRPr="00CD750E">
        <w:rPr>
          <w:rFonts w:ascii="Arial" w:eastAsia="sans-serif" w:hAnsi="Arial" w:cs="Arial"/>
          <w:iCs/>
          <w:color w:val="000000" w:themeColor="text1"/>
          <w:sz w:val="20"/>
          <w:szCs w:val="20"/>
        </w:rPr>
        <w:t xml:space="preserve"> aplicación y respeto es obligatorio en todo el territorio de Torreón, Coahuila</w:t>
      </w:r>
      <w:r w:rsidRPr="00CD750E">
        <w:rPr>
          <w:rFonts w:ascii="Arial" w:hAnsi="Arial" w:cs="Arial"/>
          <w:iCs/>
          <w:color w:val="000000" w:themeColor="text1"/>
          <w:sz w:val="20"/>
          <w:szCs w:val="20"/>
        </w:rPr>
        <w:t xml:space="preserve"> de Zaragoza y tienen por objeto establecer las bases para regular la actuación de los cuerpos de la Dirección General de Seguridad Pública del Municipio de Torreón, Coahuila. Su observancia es obligatoria para todos los elementos adscritos a la misma.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sans-serif" w:hAnsi="Arial" w:cs="Arial"/>
          <w:b/>
          <w:bCs/>
          <w:iCs/>
          <w:sz w:val="20"/>
          <w:szCs w:val="20"/>
        </w:rPr>
        <w:t xml:space="preserve">Artículo 2.- </w:t>
      </w:r>
      <w:r w:rsidRPr="00CD750E">
        <w:rPr>
          <w:rFonts w:ascii="Arial" w:eastAsia="sans-serif" w:hAnsi="Arial" w:cs="Arial"/>
          <w:iCs/>
          <w:sz w:val="20"/>
          <w:szCs w:val="20"/>
        </w:rPr>
        <w:t xml:space="preserve">Para el cumplimiento de sus fines y funciones, los cuerpos policiales municipales tienen las atribuciones establecidas en la Constitución General, la Constitución Local, las Leyes Federales y Estatales, el Código Municipal, Bando de Policía y Buen Gobierno del Municipio y decretos, transitorios y demás leyes las </w:t>
      </w:r>
      <w:r w:rsidR="00742173" w:rsidRPr="00CD750E">
        <w:rPr>
          <w:rFonts w:ascii="Arial" w:eastAsia="sans-serif" w:hAnsi="Arial" w:cs="Arial"/>
          <w:iCs/>
          <w:sz w:val="20"/>
          <w:szCs w:val="20"/>
        </w:rPr>
        <w:t>orgánicas,</w:t>
      </w:r>
      <w:r w:rsidRPr="00CD750E">
        <w:rPr>
          <w:rFonts w:ascii="Arial" w:eastAsia="sans-serif" w:hAnsi="Arial" w:cs="Arial"/>
          <w:iCs/>
          <w:sz w:val="20"/>
          <w:szCs w:val="20"/>
        </w:rPr>
        <w:t xml:space="preserve"> así como del presente reglamento.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3.- </w:t>
      </w:r>
      <w:r w:rsidRPr="00CD750E">
        <w:rPr>
          <w:rFonts w:ascii="Arial" w:hAnsi="Arial" w:cs="Arial"/>
          <w:iCs/>
          <w:sz w:val="20"/>
          <w:szCs w:val="20"/>
        </w:rPr>
        <w:t xml:space="preserve">En el marco del respeto a los derechos humanos, la Dirección General de Seguridad Pública es el órgano Municipal encargado de cumplir las siguientes responsabilidades: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62"/>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Mantener la tranquilidad y el orden público, preservando la paz social;</w:t>
      </w:r>
    </w:p>
    <w:p w:rsidR="00CD750E" w:rsidRPr="00CD750E" w:rsidRDefault="00CD750E" w:rsidP="009D4C56">
      <w:pPr>
        <w:pStyle w:val="Prrafodelista"/>
        <w:numPr>
          <w:ilvl w:val="0"/>
          <w:numId w:val="62"/>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Proteger la integridad física de las personas, así como de sus bienes, a través de acciones que permitan prevenir todo acto que perturbe o ponga en peligro los bienes jurídicamente tutelados;</w:t>
      </w:r>
    </w:p>
    <w:p w:rsidR="00CD750E" w:rsidRPr="00CD750E" w:rsidRDefault="00CD750E" w:rsidP="009D4C56">
      <w:pPr>
        <w:pStyle w:val="Prrafodelista"/>
        <w:numPr>
          <w:ilvl w:val="0"/>
          <w:numId w:val="62"/>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Prevenir la comisión de delitos e infracciones a las leyes y reglamentos y;</w:t>
      </w:r>
    </w:p>
    <w:p w:rsidR="00CD750E" w:rsidRPr="00CD750E" w:rsidRDefault="00CD750E" w:rsidP="009D4C56">
      <w:pPr>
        <w:pStyle w:val="Prrafodelista"/>
        <w:numPr>
          <w:ilvl w:val="0"/>
          <w:numId w:val="62"/>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Colaborar en la investigación y persecución de delitos, siendo auxiliar del Ministerio Público y del poder judicial, tanto federal como del Estado de conformidad a lo dispuesto en la Constitución Política de los Estados Unidos Mexicanos, la particular del Estado, las leyes de la materia y los reglamentos aplicables.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bCs/>
          <w:iCs/>
          <w:sz w:val="20"/>
          <w:szCs w:val="20"/>
        </w:rPr>
        <w:t xml:space="preserve">Artículo 4.- </w:t>
      </w:r>
      <w:r w:rsidRPr="00CD750E">
        <w:rPr>
          <w:rFonts w:ascii="Arial" w:hAnsi="Arial" w:cs="Arial"/>
          <w:iCs/>
          <w:sz w:val="20"/>
          <w:szCs w:val="20"/>
        </w:rPr>
        <w:t>Para los efectos del reglamento se entenderá por:</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1"/>
        </w:numPr>
        <w:tabs>
          <w:tab w:val="left" w:pos="8222"/>
          <w:tab w:val="left" w:pos="8364"/>
        </w:tabs>
        <w:ind w:left="0" w:right="474"/>
        <w:rPr>
          <w:rFonts w:ascii="Arial" w:hAnsi="Arial" w:cs="Arial"/>
          <w:iCs/>
          <w:sz w:val="20"/>
          <w:szCs w:val="20"/>
        </w:rPr>
      </w:pPr>
      <w:r w:rsidRPr="00CD750E">
        <w:rPr>
          <w:rFonts w:ascii="Arial" w:hAnsi="Arial" w:cs="Arial"/>
          <w:b/>
          <w:bCs/>
          <w:iCs/>
          <w:sz w:val="20"/>
          <w:szCs w:val="20"/>
        </w:rPr>
        <w:t>Área Administrativa</w:t>
      </w:r>
      <w:r w:rsidRPr="00CD750E">
        <w:rPr>
          <w:rFonts w:ascii="Arial" w:hAnsi="Arial" w:cs="Arial"/>
          <w:iCs/>
          <w:sz w:val="20"/>
          <w:szCs w:val="20"/>
        </w:rPr>
        <w:t xml:space="preserve">: corresponde organizar y atender internamente los asuntos de carácter administrativo u operacional de la dependencia; </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bCs/>
          <w:iCs/>
          <w:sz w:val="20"/>
          <w:szCs w:val="20"/>
        </w:rPr>
        <w:t xml:space="preserve">Ayuntamiento. </w:t>
      </w:r>
      <w:r w:rsidRPr="00CD750E">
        <w:rPr>
          <w:rFonts w:ascii="Arial" w:hAnsi="Arial" w:cs="Arial"/>
          <w:iCs/>
          <w:sz w:val="20"/>
          <w:szCs w:val="20"/>
        </w:rPr>
        <w:t>El republicano ayuntamiento del Municipio de Torreón, Coahuila de Zaragoza;</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bCs/>
          <w:iCs/>
          <w:sz w:val="20"/>
          <w:szCs w:val="20"/>
        </w:rPr>
        <w:t xml:space="preserve">Comisario. </w:t>
      </w:r>
      <w:r w:rsidRPr="00CD750E">
        <w:rPr>
          <w:rFonts w:ascii="Arial" w:hAnsi="Arial" w:cs="Arial"/>
          <w:iCs/>
          <w:sz w:val="20"/>
          <w:szCs w:val="20"/>
        </w:rPr>
        <w:t>El titular de la Dirección General de Seguridad Pública Municipal;</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b/>
          <w:bCs/>
          <w:iCs/>
          <w:sz w:val="20"/>
          <w:szCs w:val="20"/>
        </w:rPr>
      </w:pPr>
      <w:r w:rsidRPr="00CD750E">
        <w:rPr>
          <w:rFonts w:ascii="Arial" w:hAnsi="Arial" w:cs="Arial"/>
          <w:b/>
          <w:bCs/>
          <w:iCs/>
          <w:sz w:val="20"/>
          <w:szCs w:val="20"/>
        </w:rPr>
        <w:t xml:space="preserve">Comisión. </w:t>
      </w:r>
      <w:r w:rsidRPr="00CD750E">
        <w:rPr>
          <w:rFonts w:ascii="Arial" w:hAnsi="Arial" w:cs="Arial"/>
          <w:iCs/>
          <w:sz w:val="20"/>
          <w:szCs w:val="20"/>
        </w:rPr>
        <w:t>La Comisión del Servicio Profesional de Carrera, Honor y Justicia;</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bCs/>
          <w:iCs/>
          <w:sz w:val="20"/>
          <w:szCs w:val="20"/>
        </w:rPr>
        <w:t>Dirección</w:t>
      </w:r>
      <w:r w:rsidRPr="00CD750E">
        <w:rPr>
          <w:rFonts w:ascii="Arial" w:hAnsi="Arial" w:cs="Arial"/>
          <w:iCs/>
          <w:sz w:val="20"/>
          <w:szCs w:val="20"/>
        </w:rPr>
        <w:t>. La Dirección de Seguridad Pública del Municipio de Torreón, Coahuila de Zaragoza;</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bCs/>
          <w:iCs/>
          <w:sz w:val="20"/>
          <w:szCs w:val="20"/>
        </w:rPr>
        <w:t>Elementos</w:t>
      </w:r>
      <w:r w:rsidRPr="00CD750E">
        <w:rPr>
          <w:rFonts w:ascii="Arial" w:hAnsi="Arial" w:cs="Arial"/>
          <w:iCs/>
          <w:sz w:val="20"/>
          <w:szCs w:val="20"/>
        </w:rPr>
        <w:t>. La totalidad de los servidores públicos que presten un servicio físico o intelectual a la Dirección;</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bCs/>
          <w:iCs/>
          <w:sz w:val="20"/>
          <w:szCs w:val="20"/>
        </w:rPr>
        <w:t>Dirección</w:t>
      </w:r>
      <w:r w:rsidRPr="00CD750E">
        <w:rPr>
          <w:rFonts w:ascii="Arial" w:hAnsi="Arial" w:cs="Arial"/>
          <w:iCs/>
          <w:sz w:val="20"/>
          <w:szCs w:val="20"/>
        </w:rPr>
        <w:t>. La Dirección de Seguridad Pública del Municipio de Torreón, Coahuila de Zaragoza;</w:t>
      </w:r>
    </w:p>
    <w:p w:rsidR="00CD750E" w:rsidRPr="00CD750E" w:rsidRDefault="00CD750E" w:rsidP="009D4C56">
      <w:pPr>
        <w:pStyle w:val="Prrafodelista"/>
        <w:widowControl w:val="0"/>
        <w:numPr>
          <w:ilvl w:val="0"/>
          <w:numId w:val="1"/>
        </w:numPr>
        <w:tabs>
          <w:tab w:val="left" w:pos="0"/>
          <w:tab w:val="left" w:pos="1134"/>
          <w:tab w:val="left" w:pos="8222"/>
          <w:tab w:val="left" w:pos="8364"/>
        </w:tabs>
        <w:autoSpaceDE w:val="0"/>
        <w:autoSpaceDN w:val="0"/>
        <w:ind w:left="0"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t>Fuerza Pública</w:t>
      </w:r>
      <w:r w:rsidRPr="00CD750E">
        <w:rPr>
          <w:rFonts w:ascii="Arial" w:hAnsi="Arial" w:cs="Arial"/>
          <w:iCs/>
          <w:color w:val="000000" w:themeColor="text1"/>
          <w:sz w:val="20"/>
          <w:szCs w:val="20"/>
        </w:rPr>
        <w:t>. Es el instrumento legítimo mediante el cual los integrantes de las instituciones de Seguridad Pública hacen frente a las situaciones, los actos y hechos que afectan o ponen en peligro la preservación de la libertad, el orden y la paz públicos, así como la integridad y los derechos de las personas, a fin de asegurar y mantener la vigencia de la legalidad y el respeto de los Derechos Humanos. Su uso estará condicionado a los límites que establecen las Leyes en materia de Seguridad Pública vigentes y aplicables para el municipio de Torreón, así como por las disposiciones legales, Constitucionales y Convencionales en materia de Derechos Humanos;</w:t>
      </w:r>
    </w:p>
    <w:p w:rsidR="00CD750E" w:rsidRPr="00CD750E" w:rsidRDefault="00CD750E" w:rsidP="009D4C56">
      <w:pPr>
        <w:pStyle w:val="Prrafodelista"/>
        <w:numPr>
          <w:ilvl w:val="0"/>
          <w:numId w:val="1"/>
        </w:numPr>
        <w:tabs>
          <w:tab w:val="left" w:pos="0"/>
          <w:tab w:val="left" w:pos="1134"/>
          <w:tab w:val="left" w:pos="8222"/>
          <w:tab w:val="left" w:pos="8364"/>
        </w:tabs>
        <w:ind w:left="0"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t>Ley.</w:t>
      </w:r>
      <w:r w:rsidRPr="00CD750E">
        <w:rPr>
          <w:rFonts w:ascii="Arial" w:hAnsi="Arial" w:cs="Arial"/>
          <w:iCs/>
          <w:color w:val="000000" w:themeColor="text1"/>
          <w:sz w:val="20"/>
          <w:szCs w:val="20"/>
        </w:rPr>
        <w:t xml:space="preserve"> La Ley del Sistema de Seguridad Pública del estado de Coahuila de Zaragoza;</w:t>
      </w:r>
    </w:p>
    <w:p w:rsidR="00CD750E" w:rsidRPr="00CD750E" w:rsidRDefault="00CD750E" w:rsidP="009D4C56">
      <w:pPr>
        <w:pStyle w:val="Prrafodelista"/>
        <w:numPr>
          <w:ilvl w:val="0"/>
          <w:numId w:val="1"/>
        </w:numPr>
        <w:tabs>
          <w:tab w:val="left" w:pos="0"/>
          <w:tab w:val="left" w:pos="1134"/>
          <w:tab w:val="left" w:pos="8222"/>
          <w:tab w:val="left" w:pos="8364"/>
        </w:tabs>
        <w:ind w:left="0"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t xml:space="preserve">Ley </w:t>
      </w:r>
      <w:r w:rsidR="00742173" w:rsidRPr="00CD750E">
        <w:rPr>
          <w:rFonts w:ascii="Arial" w:hAnsi="Arial" w:cs="Arial"/>
          <w:b/>
          <w:bCs/>
          <w:iCs/>
          <w:color w:val="000000" w:themeColor="text1"/>
          <w:sz w:val="20"/>
          <w:szCs w:val="20"/>
        </w:rPr>
        <w:t>General.</w:t>
      </w:r>
      <w:r w:rsidR="00742173" w:rsidRPr="00CD750E">
        <w:rPr>
          <w:rFonts w:ascii="Arial" w:hAnsi="Arial" w:cs="Arial"/>
          <w:iCs/>
          <w:color w:val="000000" w:themeColor="text1"/>
          <w:sz w:val="20"/>
          <w:szCs w:val="20"/>
        </w:rPr>
        <w:t xml:space="preserve"> -</w:t>
      </w:r>
      <w:r w:rsidRPr="00CD750E">
        <w:rPr>
          <w:rFonts w:ascii="Arial" w:hAnsi="Arial" w:cs="Arial"/>
          <w:iCs/>
          <w:color w:val="000000" w:themeColor="text1"/>
          <w:sz w:val="20"/>
          <w:szCs w:val="20"/>
        </w:rPr>
        <w:t xml:space="preserve"> </w:t>
      </w:r>
      <w:r w:rsidRPr="00CD750E">
        <w:rPr>
          <w:rFonts w:ascii="Arial" w:hAnsi="Arial" w:cs="Arial"/>
          <w:iCs/>
          <w:sz w:val="20"/>
          <w:szCs w:val="20"/>
        </w:rPr>
        <w:t>Ley General del Sistema Nacional de Seguridad Pública;</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t>Municipio.</w:t>
      </w:r>
      <w:r w:rsidRPr="00CD750E">
        <w:rPr>
          <w:rFonts w:ascii="Arial" w:hAnsi="Arial" w:cs="Arial"/>
          <w:iCs/>
          <w:color w:val="000000" w:themeColor="text1"/>
          <w:sz w:val="20"/>
          <w:szCs w:val="20"/>
        </w:rPr>
        <w:t xml:space="preserve"> El Municipio de Torreón, Coahuila de Zaragoza; </w:t>
      </w:r>
    </w:p>
    <w:p w:rsidR="00CD750E" w:rsidRPr="00CD750E" w:rsidRDefault="00CD750E" w:rsidP="009D4C56">
      <w:pPr>
        <w:pStyle w:val="Prrafodelista"/>
        <w:widowControl w:val="0"/>
        <w:numPr>
          <w:ilvl w:val="0"/>
          <w:numId w:val="1"/>
        </w:numPr>
        <w:tabs>
          <w:tab w:val="left" w:pos="8222"/>
          <w:tab w:val="left" w:pos="8364"/>
        </w:tabs>
        <w:autoSpaceDE w:val="0"/>
        <w:autoSpaceDN w:val="0"/>
        <w:ind w:left="0" w:right="474"/>
        <w:jc w:val="both"/>
        <w:rPr>
          <w:rFonts w:ascii="Arial" w:hAnsi="Arial" w:cs="Arial"/>
          <w:iCs/>
          <w:color w:val="000000" w:themeColor="text1"/>
          <w:sz w:val="20"/>
          <w:szCs w:val="20"/>
        </w:rPr>
      </w:pPr>
      <w:r w:rsidRPr="00CD750E">
        <w:rPr>
          <w:rFonts w:ascii="Arial" w:hAnsi="Arial" w:cs="Arial"/>
          <w:b/>
          <w:iCs/>
          <w:color w:val="000000" w:themeColor="text1"/>
          <w:sz w:val="20"/>
          <w:szCs w:val="20"/>
        </w:rPr>
        <w:t>Policía.</w:t>
      </w:r>
      <w:r w:rsidRPr="00CD750E">
        <w:rPr>
          <w:rFonts w:ascii="Arial" w:hAnsi="Arial" w:cs="Arial"/>
          <w:iCs/>
          <w:color w:val="000000" w:themeColor="text1"/>
          <w:sz w:val="20"/>
          <w:szCs w:val="20"/>
        </w:rPr>
        <w:t xml:space="preserve"> Persona servidora pública que tiene como responsabilidad prevenir, investigar, disuadir, repeler y reaccionar ante conductas antisociales y perseguir a los autores de las faltas, infracciones y delitos en flagrancia, con estricto apego a los principios de los Derechos Humanos y a las garantías individuales consagradas en nuestra Carta Magna.</w:t>
      </w:r>
    </w:p>
    <w:p w:rsidR="00CD750E" w:rsidRPr="00CD750E" w:rsidRDefault="00CD750E" w:rsidP="009D4C56">
      <w:pPr>
        <w:pStyle w:val="Prrafodelista"/>
        <w:numPr>
          <w:ilvl w:val="0"/>
          <w:numId w:val="1"/>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 xml:space="preserve">Unidad.  </w:t>
      </w:r>
      <w:r w:rsidRPr="00CD750E">
        <w:rPr>
          <w:rFonts w:ascii="Arial" w:hAnsi="Arial" w:cs="Arial"/>
          <w:iCs/>
          <w:sz w:val="20"/>
          <w:szCs w:val="20"/>
        </w:rPr>
        <w:t xml:space="preserve">La Unidad </w:t>
      </w:r>
      <w:r w:rsidR="00742173" w:rsidRPr="00CD750E">
        <w:rPr>
          <w:rFonts w:ascii="Arial" w:hAnsi="Arial" w:cs="Arial"/>
          <w:iCs/>
          <w:sz w:val="20"/>
          <w:szCs w:val="20"/>
        </w:rPr>
        <w:t>de Asuntos</w:t>
      </w:r>
      <w:r w:rsidRPr="00CD750E">
        <w:rPr>
          <w:rFonts w:ascii="Arial" w:hAnsi="Arial" w:cs="Arial"/>
          <w:iCs/>
          <w:sz w:val="20"/>
          <w:szCs w:val="20"/>
        </w:rPr>
        <w:t xml:space="preserve"> Internos</w:t>
      </w:r>
      <w:r w:rsidRPr="00CD750E">
        <w:rPr>
          <w:rFonts w:ascii="Arial" w:hAnsi="Arial" w:cs="Arial"/>
          <w:b/>
          <w:iCs/>
          <w:sz w:val="20"/>
          <w:szCs w:val="20"/>
        </w:rPr>
        <w:t xml:space="preserve"> </w:t>
      </w:r>
      <w:r w:rsidRPr="00CD750E">
        <w:rPr>
          <w:rFonts w:ascii="Arial" w:hAnsi="Arial" w:cs="Arial"/>
          <w:iCs/>
          <w:sz w:val="20"/>
          <w:szCs w:val="20"/>
        </w:rPr>
        <w:t xml:space="preserve">de la Dirección.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pStyle w:val="Textoindependiente"/>
        <w:tabs>
          <w:tab w:val="left" w:pos="8222"/>
          <w:tab w:val="left" w:pos="8364"/>
        </w:tabs>
        <w:spacing w:after="0"/>
        <w:ind w:right="474"/>
        <w:jc w:val="both"/>
        <w:rPr>
          <w:rFonts w:cs="Arial"/>
          <w:iCs/>
          <w:color w:val="000000" w:themeColor="text1"/>
          <w:sz w:val="20"/>
          <w:szCs w:val="20"/>
        </w:rPr>
      </w:pPr>
      <w:r w:rsidRPr="00CD750E">
        <w:rPr>
          <w:rFonts w:cs="Arial"/>
          <w:b/>
          <w:bCs/>
          <w:iCs/>
          <w:color w:val="000000" w:themeColor="text1"/>
          <w:sz w:val="20"/>
          <w:szCs w:val="20"/>
          <w:lang w:val="es-MX"/>
        </w:rPr>
        <w:lastRenderedPageBreak/>
        <w:t xml:space="preserve">Artículo 5.- </w:t>
      </w:r>
      <w:r w:rsidRPr="00CD750E">
        <w:rPr>
          <w:rFonts w:cs="Arial"/>
          <w:iCs/>
          <w:color w:val="000000" w:themeColor="text1"/>
          <w:sz w:val="20"/>
          <w:szCs w:val="20"/>
        </w:rPr>
        <w:t>El</w:t>
      </w:r>
      <w:r w:rsidRPr="00CD750E">
        <w:rPr>
          <w:rFonts w:cs="Arial"/>
          <w:iCs/>
          <w:color w:val="000000" w:themeColor="text1"/>
          <w:spacing w:val="15"/>
          <w:sz w:val="20"/>
          <w:szCs w:val="20"/>
        </w:rPr>
        <w:t xml:space="preserve"> </w:t>
      </w:r>
      <w:r w:rsidRPr="00CD750E">
        <w:rPr>
          <w:rFonts w:cs="Arial"/>
          <w:iCs/>
          <w:color w:val="000000" w:themeColor="text1"/>
          <w:sz w:val="20"/>
          <w:szCs w:val="20"/>
        </w:rPr>
        <w:t>mando</w:t>
      </w:r>
      <w:r w:rsidRPr="00CD750E">
        <w:rPr>
          <w:rFonts w:cs="Arial"/>
          <w:iCs/>
          <w:color w:val="000000" w:themeColor="text1"/>
          <w:spacing w:val="15"/>
          <w:sz w:val="20"/>
          <w:szCs w:val="20"/>
        </w:rPr>
        <w:t xml:space="preserve"> </w:t>
      </w:r>
      <w:r w:rsidRPr="00CD750E">
        <w:rPr>
          <w:rFonts w:cs="Arial"/>
          <w:iCs/>
          <w:color w:val="000000" w:themeColor="text1"/>
          <w:sz w:val="20"/>
          <w:szCs w:val="20"/>
        </w:rPr>
        <w:t>directo</w:t>
      </w:r>
      <w:r w:rsidRPr="00CD750E">
        <w:rPr>
          <w:rFonts w:cs="Arial"/>
          <w:iCs/>
          <w:color w:val="000000" w:themeColor="text1"/>
          <w:spacing w:val="16"/>
          <w:sz w:val="20"/>
          <w:szCs w:val="20"/>
        </w:rPr>
        <w:t xml:space="preserve"> </w:t>
      </w:r>
      <w:r w:rsidRPr="00CD750E">
        <w:rPr>
          <w:rFonts w:cs="Arial"/>
          <w:iCs/>
          <w:color w:val="000000" w:themeColor="text1"/>
          <w:sz w:val="20"/>
          <w:szCs w:val="20"/>
        </w:rPr>
        <w:t>de</w:t>
      </w:r>
      <w:r w:rsidRPr="00CD750E">
        <w:rPr>
          <w:rFonts w:cs="Arial"/>
          <w:iCs/>
          <w:color w:val="000000" w:themeColor="text1"/>
          <w:spacing w:val="18"/>
          <w:sz w:val="20"/>
          <w:szCs w:val="20"/>
        </w:rPr>
        <w:t xml:space="preserve"> </w:t>
      </w:r>
      <w:r w:rsidRPr="00CD750E">
        <w:rPr>
          <w:rFonts w:cs="Arial"/>
          <w:iCs/>
          <w:color w:val="000000" w:themeColor="text1"/>
          <w:sz w:val="20"/>
          <w:szCs w:val="20"/>
        </w:rPr>
        <w:t>la</w:t>
      </w:r>
      <w:r w:rsidRPr="00CD750E">
        <w:rPr>
          <w:rFonts w:cs="Arial"/>
          <w:iCs/>
          <w:color w:val="000000" w:themeColor="text1"/>
          <w:spacing w:val="18"/>
          <w:sz w:val="20"/>
          <w:szCs w:val="20"/>
        </w:rPr>
        <w:t xml:space="preserve"> </w:t>
      </w:r>
      <w:r w:rsidRPr="00CD750E">
        <w:rPr>
          <w:rFonts w:cs="Arial"/>
          <w:iCs/>
          <w:color w:val="000000" w:themeColor="text1"/>
          <w:sz w:val="20"/>
          <w:szCs w:val="20"/>
        </w:rPr>
        <w:t>Dirección</w:t>
      </w:r>
      <w:r w:rsidRPr="00CD750E">
        <w:rPr>
          <w:rFonts w:cs="Arial"/>
          <w:iCs/>
          <w:color w:val="000000" w:themeColor="text1"/>
          <w:spacing w:val="16"/>
          <w:sz w:val="20"/>
          <w:szCs w:val="20"/>
        </w:rPr>
        <w:t xml:space="preserve"> </w:t>
      </w:r>
      <w:r w:rsidRPr="00CD750E">
        <w:rPr>
          <w:rFonts w:cs="Arial"/>
          <w:iCs/>
          <w:color w:val="000000" w:themeColor="text1"/>
          <w:sz w:val="20"/>
          <w:szCs w:val="20"/>
        </w:rPr>
        <w:t>corresponde</w:t>
      </w:r>
      <w:r w:rsidRPr="00CD750E">
        <w:rPr>
          <w:rFonts w:cs="Arial"/>
          <w:iCs/>
          <w:color w:val="000000" w:themeColor="text1"/>
          <w:spacing w:val="18"/>
          <w:sz w:val="20"/>
          <w:szCs w:val="20"/>
        </w:rPr>
        <w:t xml:space="preserve"> </w:t>
      </w:r>
      <w:r w:rsidRPr="00CD750E">
        <w:rPr>
          <w:rFonts w:cs="Arial"/>
          <w:iCs/>
          <w:color w:val="000000" w:themeColor="text1"/>
          <w:sz w:val="20"/>
          <w:szCs w:val="20"/>
        </w:rPr>
        <w:t>al o la Presidente</w:t>
      </w:r>
      <w:r w:rsidRPr="00CD750E">
        <w:rPr>
          <w:rFonts w:cs="Arial"/>
          <w:iCs/>
          <w:color w:val="000000" w:themeColor="text1"/>
          <w:spacing w:val="16"/>
          <w:sz w:val="20"/>
          <w:szCs w:val="20"/>
        </w:rPr>
        <w:t xml:space="preserve"> </w:t>
      </w:r>
      <w:r w:rsidRPr="00CD750E">
        <w:rPr>
          <w:rFonts w:cs="Arial"/>
          <w:iCs/>
          <w:color w:val="000000" w:themeColor="text1"/>
          <w:sz w:val="20"/>
          <w:szCs w:val="20"/>
        </w:rPr>
        <w:t>Municipal,</w:t>
      </w:r>
      <w:r w:rsidRPr="00CD750E">
        <w:rPr>
          <w:rFonts w:cs="Arial"/>
          <w:iCs/>
          <w:color w:val="000000" w:themeColor="text1"/>
          <w:spacing w:val="16"/>
          <w:sz w:val="20"/>
          <w:szCs w:val="20"/>
        </w:rPr>
        <w:t xml:space="preserve"> </w:t>
      </w:r>
      <w:r w:rsidRPr="00CD750E">
        <w:rPr>
          <w:rFonts w:cs="Arial"/>
          <w:iCs/>
          <w:color w:val="000000" w:themeColor="text1"/>
          <w:sz w:val="20"/>
          <w:szCs w:val="20"/>
        </w:rPr>
        <w:t>quien</w:t>
      </w:r>
      <w:r w:rsidRPr="00CD750E">
        <w:rPr>
          <w:rFonts w:cs="Arial"/>
          <w:iCs/>
          <w:color w:val="000000" w:themeColor="text1"/>
          <w:spacing w:val="15"/>
          <w:sz w:val="20"/>
          <w:szCs w:val="20"/>
        </w:rPr>
        <w:t xml:space="preserve"> </w:t>
      </w:r>
      <w:r w:rsidRPr="00CD750E">
        <w:rPr>
          <w:rFonts w:cs="Arial"/>
          <w:iCs/>
          <w:color w:val="000000" w:themeColor="text1"/>
          <w:sz w:val="20"/>
          <w:szCs w:val="20"/>
        </w:rPr>
        <w:t>a</w:t>
      </w:r>
      <w:r w:rsidRPr="00CD750E">
        <w:rPr>
          <w:rFonts w:cs="Arial"/>
          <w:iCs/>
          <w:color w:val="000000" w:themeColor="text1"/>
          <w:spacing w:val="18"/>
          <w:sz w:val="20"/>
          <w:szCs w:val="20"/>
        </w:rPr>
        <w:t xml:space="preserve"> </w:t>
      </w:r>
      <w:r w:rsidRPr="00CD750E">
        <w:rPr>
          <w:rFonts w:cs="Arial"/>
          <w:iCs/>
          <w:color w:val="000000" w:themeColor="text1"/>
          <w:sz w:val="20"/>
          <w:szCs w:val="20"/>
        </w:rPr>
        <w:t>través de la Secretaría del</w:t>
      </w:r>
      <w:r w:rsidRPr="00CD750E">
        <w:rPr>
          <w:rFonts w:cs="Arial"/>
          <w:iCs/>
          <w:color w:val="000000" w:themeColor="text1"/>
          <w:spacing w:val="-3"/>
          <w:sz w:val="20"/>
          <w:szCs w:val="20"/>
        </w:rPr>
        <w:t xml:space="preserve"> </w:t>
      </w:r>
      <w:r w:rsidRPr="00CD750E">
        <w:rPr>
          <w:rFonts w:cs="Arial"/>
          <w:iCs/>
          <w:color w:val="000000" w:themeColor="text1"/>
          <w:sz w:val="20"/>
          <w:szCs w:val="20"/>
        </w:rPr>
        <w:t>Ayuntamiento</w:t>
      </w:r>
      <w:r w:rsidRPr="00CD750E">
        <w:rPr>
          <w:rFonts w:cs="Arial"/>
          <w:iCs/>
          <w:color w:val="000000" w:themeColor="text1"/>
          <w:spacing w:val="-2"/>
          <w:sz w:val="20"/>
          <w:szCs w:val="20"/>
        </w:rPr>
        <w:t xml:space="preserve"> </w:t>
      </w:r>
      <w:r w:rsidRPr="00CD750E">
        <w:rPr>
          <w:rFonts w:cs="Arial"/>
          <w:iCs/>
          <w:color w:val="000000" w:themeColor="text1"/>
          <w:sz w:val="20"/>
          <w:szCs w:val="20"/>
        </w:rPr>
        <w:t>acordará los</w:t>
      </w:r>
      <w:r w:rsidRPr="00CD750E">
        <w:rPr>
          <w:rFonts w:cs="Arial"/>
          <w:iCs/>
          <w:color w:val="000000" w:themeColor="text1"/>
          <w:spacing w:val="-1"/>
          <w:sz w:val="20"/>
          <w:szCs w:val="20"/>
        </w:rPr>
        <w:t xml:space="preserve"> </w:t>
      </w:r>
      <w:r w:rsidRPr="00CD750E">
        <w:rPr>
          <w:rFonts w:cs="Arial"/>
          <w:iCs/>
          <w:color w:val="000000" w:themeColor="text1"/>
          <w:sz w:val="20"/>
          <w:szCs w:val="20"/>
        </w:rPr>
        <w:t>temas</w:t>
      </w:r>
      <w:r w:rsidRPr="00CD750E">
        <w:rPr>
          <w:rFonts w:cs="Arial"/>
          <w:iCs/>
          <w:color w:val="000000" w:themeColor="text1"/>
          <w:spacing w:val="-4"/>
          <w:sz w:val="20"/>
          <w:szCs w:val="20"/>
        </w:rPr>
        <w:t xml:space="preserve"> </w:t>
      </w:r>
      <w:r w:rsidRPr="00CD750E">
        <w:rPr>
          <w:rFonts w:cs="Arial"/>
          <w:iCs/>
          <w:color w:val="000000" w:themeColor="text1"/>
          <w:sz w:val="20"/>
          <w:szCs w:val="20"/>
        </w:rPr>
        <w:t>de</w:t>
      </w:r>
      <w:r w:rsidRPr="00CD750E">
        <w:rPr>
          <w:rFonts w:cs="Arial"/>
          <w:iCs/>
          <w:color w:val="000000" w:themeColor="text1"/>
          <w:spacing w:val="-2"/>
          <w:sz w:val="20"/>
          <w:szCs w:val="20"/>
        </w:rPr>
        <w:t xml:space="preserve"> </w:t>
      </w:r>
      <w:r w:rsidRPr="00CD750E">
        <w:rPr>
          <w:rFonts w:cs="Arial"/>
          <w:iCs/>
          <w:color w:val="000000" w:themeColor="text1"/>
          <w:sz w:val="20"/>
          <w:szCs w:val="20"/>
        </w:rPr>
        <w:t>la</w:t>
      </w:r>
      <w:r w:rsidRPr="00CD750E">
        <w:rPr>
          <w:rFonts w:cs="Arial"/>
          <w:iCs/>
          <w:color w:val="000000" w:themeColor="text1"/>
          <w:spacing w:val="-2"/>
          <w:sz w:val="20"/>
          <w:szCs w:val="20"/>
        </w:rPr>
        <w:t xml:space="preserve"> </w:t>
      </w:r>
      <w:r w:rsidRPr="00CD750E">
        <w:rPr>
          <w:rFonts w:cs="Arial"/>
          <w:iCs/>
          <w:color w:val="000000" w:themeColor="text1"/>
          <w:sz w:val="20"/>
          <w:szCs w:val="20"/>
        </w:rPr>
        <w:t>materia</w:t>
      </w:r>
      <w:r w:rsidRPr="00CD750E">
        <w:rPr>
          <w:rFonts w:cs="Arial"/>
          <w:iCs/>
          <w:color w:val="000000" w:themeColor="text1"/>
          <w:spacing w:val="-2"/>
          <w:sz w:val="20"/>
          <w:szCs w:val="20"/>
        </w:rPr>
        <w:t xml:space="preserve"> </w:t>
      </w:r>
      <w:r w:rsidRPr="00CD750E">
        <w:rPr>
          <w:rFonts w:cs="Arial"/>
          <w:iCs/>
          <w:color w:val="000000" w:themeColor="text1"/>
          <w:sz w:val="20"/>
          <w:szCs w:val="20"/>
        </w:rPr>
        <w:t>con la persona titular</w:t>
      </w:r>
      <w:r w:rsidRPr="00CD750E">
        <w:rPr>
          <w:rFonts w:cs="Arial"/>
          <w:iCs/>
          <w:color w:val="000000" w:themeColor="text1"/>
          <w:spacing w:val="56"/>
          <w:sz w:val="20"/>
          <w:szCs w:val="20"/>
        </w:rPr>
        <w:t xml:space="preserve"> </w:t>
      </w:r>
      <w:r w:rsidRPr="00CD750E">
        <w:rPr>
          <w:rFonts w:cs="Arial"/>
          <w:iCs/>
          <w:color w:val="000000" w:themeColor="text1"/>
          <w:sz w:val="20"/>
          <w:szCs w:val="20"/>
        </w:rPr>
        <w:t>de</w:t>
      </w:r>
      <w:r w:rsidRPr="00CD750E">
        <w:rPr>
          <w:rFonts w:cs="Arial"/>
          <w:iCs/>
          <w:color w:val="000000" w:themeColor="text1"/>
          <w:spacing w:val="-2"/>
          <w:sz w:val="20"/>
          <w:szCs w:val="20"/>
        </w:rPr>
        <w:t xml:space="preserve"> </w:t>
      </w:r>
      <w:r w:rsidRPr="00CD750E">
        <w:rPr>
          <w:rFonts w:cs="Arial"/>
          <w:iCs/>
          <w:color w:val="000000" w:themeColor="text1"/>
          <w:sz w:val="20"/>
          <w:szCs w:val="20"/>
        </w:rPr>
        <w:t>la</w:t>
      </w:r>
      <w:r w:rsidRPr="00CD750E">
        <w:rPr>
          <w:rFonts w:cs="Arial"/>
          <w:iCs/>
          <w:color w:val="000000" w:themeColor="text1"/>
          <w:spacing w:val="-2"/>
          <w:sz w:val="20"/>
          <w:szCs w:val="20"/>
        </w:rPr>
        <w:t xml:space="preserve"> </w:t>
      </w:r>
      <w:r w:rsidRPr="00CD750E">
        <w:rPr>
          <w:rFonts w:cs="Arial"/>
          <w:iCs/>
          <w:color w:val="000000" w:themeColor="text1"/>
          <w:sz w:val="20"/>
          <w:szCs w:val="20"/>
        </w:rPr>
        <w:t>Dirección.</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6.-</w:t>
      </w:r>
      <w:r w:rsidRPr="00CD750E">
        <w:rPr>
          <w:rFonts w:ascii="Arial" w:hAnsi="Arial" w:cs="Arial"/>
          <w:iCs/>
          <w:sz w:val="20"/>
          <w:szCs w:val="20"/>
        </w:rPr>
        <w:t xml:space="preserve"> El Ejecutivo Federal y el Gobernador del Estado tendrán el mando de los elementos de seguridad pública cuando se encuentren dentro del territorio del Municipio.</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7.-</w:t>
      </w:r>
      <w:r w:rsidRPr="00CD750E">
        <w:rPr>
          <w:rFonts w:ascii="Arial" w:hAnsi="Arial" w:cs="Arial"/>
          <w:iCs/>
          <w:sz w:val="20"/>
          <w:szCs w:val="20"/>
        </w:rPr>
        <w:t xml:space="preserve"> La actuación de los elementos de seguridad pública se regirá por los principios de legalidad, eficiencia, profesionalismo, honradez y el respeto estricto a los derechos humanos.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b/>
          <w:bCs/>
          <w:iCs/>
          <w:sz w:val="20"/>
          <w:szCs w:val="20"/>
        </w:rPr>
      </w:pPr>
      <w:r w:rsidRPr="00CD750E">
        <w:rPr>
          <w:rFonts w:ascii="Arial" w:eastAsia="sans-serif" w:hAnsi="Arial" w:cs="Arial"/>
          <w:b/>
          <w:bCs/>
          <w:iCs/>
          <w:sz w:val="20"/>
          <w:szCs w:val="20"/>
        </w:rPr>
        <w:t xml:space="preserve">Artículo 8.- </w:t>
      </w:r>
      <w:r w:rsidRPr="00CD750E">
        <w:rPr>
          <w:rFonts w:ascii="Arial" w:eastAsia="sans-serif" w:hAnsi="Arial" w:cs="Arial"/>
          <w:iCs/>
          <w:sz w:val="20"/>
          <w:szCs w:val="20"/>
        </w:rPr>
        <w:t>El ámbito de aplicación es obligatorio en todo el territorio municipal de Torreón, Coahuila de Zaragoza para los elementos de Seguridad Pública del Municipio, y sus infracciones serán sancionadas conforme a lo que establezcan las propias disposiciones municipales y demás leyes aplicables.</w:t>
      </w:r>
    </w:p>
    <w:p w:rsidR="00CD750E" w:rsidRPr="00CD750E" w:rsidRDefault="00CD750E" w:rsidP="00CD750E">
      <w:pPr>
        <w:tabs>
          <w:tab w:val="left" w:pos="8222"/>
          <w:tab w:val="left" w:pos="8364"/>
        </w:tabs>
        <w:ind w:right="474"/>
        <w:jc w:val="both"/>
        <w:rPr>
          <w:rFonts w:ascii="Arial" w:hAnsi="Arial" w:cs="Arial"/>
          <w:b/>
          <w:bCs/>
          <w:iCs/>
          <w:sz w:val="20"/>
          <w:szCs w:val="20"/>
        </w:rPr>
      </w:pPr>
      <w:r w:rsidRPr="00CD750E">
        <w:rPr>
          <w:rFonts w:ascii="Arial" w:eastAsia="sans-serif" w:hAnsi="Arial" w:cs="Arial"/>
          <w:b/>
          <w:bCs/>
          <w:iCs/>
          <w:sz w:val="20"/>
          <w:szCs w:val="20"/>
        </w:rPr>
        <w:t xml:space="preserve">Artículo 9.- </w:t>
      </w:r>
      <w:r w:rsidRPr="00CD750E">
        <w:rPr>
          <w:rFonts w:ascii="Arial" w:eastAsia="sans-serif" w:hAnsi="Arial" w:cs="Arial"/>
          <w:iCs/>
          <w:sz w:val="20"/>
          <w:szCs w:val="20"/>
        </w:rPr>
        <w:t xml:space="preserve">Le corresponde directamente la aplicación del presente </w:t>
      </w:r>
      <w:r w:rsidRPr="00CD750E">
        <w:rPr>
          <w:rFonts w:ascii="Arial" w:eastAsia="SimSun" w:hAnsi="Arial" w:cs="Arial"/>
          <w:iCs/>
          <w:sz w:val="20"/>
          <w:szCs w:val="20"/>
        </w:rPr>
        <w:t>reglamento</w:t>
      </w:r>
      <w:r w:rsidRPr="00CD750E">
        <w:rPr>
          <w:rFonts w:ascii="Arial" w:eastAsia="sans-serif" w:hAnsi="Arial" w:cs="Arial"/>
          <w:iCs/>
          <w:sz w:val="20"/>
          <w:szCs w:val="20"/>
        </w:rPr>
        <w:t xml:space="preserve"> al Ayuntamiento, por conducto del Director General, a través de los titulares de las dependencias y áreas administrativas en el ámbito de su competencia.</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10.- </w:t>
      </w:r>
      <w:r w:rsidRPr="00CD750E">
        <w:rPr>
          <w:rFonts w:ascii="Arial" w:hAnsi="Arial" w:cs="Arial"/>
          <w:iCs/>
          <w:sz w:val="20"/>
          <w:szCs w:val="20"/>
        </w:rPr>
        <w:t>Todos los elementos del cuerpo de policía, deben gozar de bienestar físico y psicológico, reflejarlo en su interacción con el entorno socio-familiar, cada elemento debe contar con la capacidad probada para aplicar de manera razonada, ética y eficaz las técnicas y los procedimientos requeridos para la preservación de la integridad de las personas, bienes y derechos en el marco de la ley.</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11.- </w:t>
      </w:r>
      <w:r w:rsidRPr="00CD750E">
        <w:rPr>
          <w:rFonts w:ascii="Arial" w:hAnsi="Arial" w:cs="Arial"/>
          <w:iCs/>
          <w:sz w:val="20"/>
          <w:szCs w:val="20"/>
        </w:rPr>
        <w:t>Todos los integrantes pertenecientes a la Dirección deberán contar con el curso de formación inicial y cumplir con los principios establecidos en la Constitución Política de los Estados Unidos Mexicanos, las obligaciones y requisitos de permanencia señalados en la Ley, el presente ordenamiento y demás disposiciones normativas aplicables.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12.- </w:t>
      </w:r>
      <w:r w:rsidRPr="00CD750E">
        <w:rPr>
          <w:rFonts w:ascii="Arial" w:hAnsi="Arial" w:cs="Arial"/>
          <w:iCs/>
          <w:sz w:val="20"/>
          <w:szCs w:val="20"/>
        </w:rPr>
        <w:t xml:space="preserve">La relación jurídico administrativa entre la Dirección y los integrantes, se rige por lo dispuesto en el artículo 123, apartado B, fracción XIII de la Constitución Política de los Estados Unidos Mexicanos, por lo que, podrán ser separados de su cargo si no cumplen con los requisitos que las leyes vigentes en el momento del acto señalen para permanecer en aquella, o removidos por incurrir en responsabilidad en el desempeño de sus funciones. Si la terminación del servicio pudiera presumirse injustificada, la Dirección no podrá revocar dicha determinación, en todo caso, sólo estará obligada a emitir un acto administrativo mediante el que decrete pagar la indemnización constitucional y demás, prestaciones a que tenga derecho el Integrante, sin que proceda su reincorporación. </w:t>
      </w: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 xml:space="preserve"> </w:t>
      </w: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 xml:space="preserve">El salario integrado, solo estará conformado por los conceptos establecidos en el comprobante de nómina respectivo y que estén contemplados en el presupuesto de egresos del Municipio; los salarios diarios que dejen de </w:t>
      </w:r>
      <w:r w:rsidR="00742173" w:rsidRPr="00CD750E">
        <w:rPr>
          <w:rFonts w:ascii="Arial" w:hAnsi="Arial" w:cs="Arial"/>
          <w:iCs/>
          <w:sz w:val="20"/>
          <w:szCs w:val="20"/>
        </w:rPr>
        <w:t>percibir por</w:t>
      </w:r>
      <w:r w:rsidRPr="00CD750E">
        <w:rPr>
          <w:rFonts w:ascii="Arial" w:hAnsi="Arial" w:cs="Arial"/>
          <w:iCs/>
          <w:sz w:val="20"/>
          <w:szCs w:val="20"/>
        </w:rPr>
        <w:t xml:space="preserve"> la terminación del servicio injustificado, nunca podrán ser superiores a seis meses, a fin de evitar que los juicios administrativos se prolonguen artificialmente para obtener una mayor condena por este concepto y proteger los recursos del erario.</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Las demás prestaciones a que hace referencia el artículo 123 Constitucional, apartado B, fracción XIII, serán las que perciban con motivo de sus servicios, sin que sea aplicable la Ley Federal del Trabajo, atendiendo al principio constitucional contenido en el numeral en cita, atinente a que entre otros, los agentes del Ministerio Público, Peritos y los miembros de las Instituciones Policiales, se rigen por sus propias leyes.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widowControl w:val="0"/>
        <w:tabs>
          <w:tab w:val="left" w:pos="8222"/>
          <w:tab w:val="left" w:pos="8364"/>
        </w:tabs>
        <w:autoSpaceDE w:val="0"/>
        <w:autoSpaceDN w:val="0"/>
        <w:ind w:right="474"/>
        <w:jc w:val="both"/>
        <w:rPr>
          <w:rFonts w:ascii="Arial" w:eastAsia="Arial MT" w:hAnsi="Arial" w:cs="Arial"/>
          <w:iCs/>
          <w:sz w:val="20"/>
          <w:szCs w:val="20"/>
        </w:rPr>
      </w:pPr>
      <w:r w:rsidRPr="00CD750E">
        <w:rPr>
          <w:rFonts w:ascii="Arial" w:eastAsia="Arial MT" w:hAnsi="Arial" w:cs="Arial"/>
          <w:b/>
          <w:iCs/>
          <w:sz w:val="20"/>
          <w:szCs w:val="20"/>
        </w:rPr>
        <w:lastRenderedPageBreak/>
        <w:t xml:space="preserve">Artículo 13.- </w:t>
      </w:r>
      <w:r w:rsidRPr="00CD750E">
        <w:rPr>
          <w:rFonts w:ascii="Arial" w:eastAsia="Arial MT" w:hAnsi="Arial" w:cs="Arial"/>
          <w:iCs/>
          <w:sz w:val="20"/>
          <w:szCs w:val="20"/>
        </w:rPr>
        <w:t>Las Institución Policial, para su mejor cumplimiento de sus objetivos, desarrollará,</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cuando menos,</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las siguientes funciones:</w:t>
      </w:r>
    </w:p>
    <w:p w:rsidR="00CD750E" w:rsidRPr="00CD750E" w:rsidRDefault="00CD750E" w:rsidP="00CD750E">
      <w:pPr>
        <w:widowControl w:val="0"/>
        <w:tabs>
          <w:tab w:val="left" w:pos="8222"/>
          <w:tab w:val="left" w:pos="8364"/>
        </w:tabs>
        <w:autoSpaceDE w:val="0"/>
        <w:autoSpaceDN w:val="0"/>
        <w:ind w:right="474"/>
        <w:jc w:val="both"/>
        <w:rPr>
          <w:rFonts w:ascii="Arial" w:eastAsia="Arial MT" w:hAnsi="Arial" w:cs="Arial"/>
          <w:iCs/>
          <w:sz w:val="20"/>
          <w:szCs w:val="20"/>
        </w:rPr>
      </w:pPr>
    </w:p>
    <w:p w:rsidR="00CD750E" w:rsidRPr="00CD750E" w:rsidRDefault="00CD750E" w:rsidP="009D4C56">
      <w:pPr>
        <w:pStyle w:val="Prrafodelista"/>
        <w:widowControl w:val="0"/>
        <w:numPr>
          <w:ilvl w:val="0"/>
          <w:numId w:val="2"/>
        </w:numPr>
        <w:tabs>
          <w:tab w:val="left" w:pos="8222"/>
          <w:tab w:val="left" w:pos="8364"/>
        </w:tabs>
        <w:autoSpaceDE w:val="0"/>
        <w:autoSpaceDN w:val="0"/>
        <w:ind w:left="0" w:right="474"/>
        <w:jc w:val="both"/>
        <w:rPr>
          <w:rFonts w:ascii="Arial" w:eastAsia="Arial MT" w:hAnsi="Arial" w:cs="Arial"/>
          <w:iCs/>
          <w:sz w:val="20"/>
          <w:szCs w:val="20"/>
        </w:rPr>
      </w:pPr>
      <w:r w:rsidRPr="00CD750E">
        <w:rPr>
          <w:rFonts w:ascii="Arial" w:eastAsia="Arial MT" w:hAnsi="Arial" w:cs="Arial"/>
          <w:bCs/>
          <w:iCs/>
          <w:sz w:val="20"/>
          <w:szCs w:val="20"/>
        </w:rPr>
        <w:t>Investigación.-</w:t>
      </w:r>
      <w:r w:rsidRPr="00CD750E">
        <w:rPr>
          <w:rFonts w:ascii="Arial" w:eastAsia="Arial MT" w:hAnsi="Arial" w:cs="Arial"/>
          <w:b/>
          <w:iCs/>
          <w:spacing w:val="31"/>
          <w:sz w:val="20"/>
          <w:szCs w:val="20"/>
        </w:rPr>
        <w:t xml:space="preserve"> </w:t>
      </w:r>
      <w:r w:rsidRPr="00CD750E">
        <w:rPr>
          <w:rFonts w:ascii="Arial" w:eastAsia="Arial MT" w:hAnsi="Arial" w:cs="Arial"/>
          <w:iCs/>
          <w:sz w:val="20"/>
          <w:szCs w:val="20"/>
        </w:rPr>
        <w:t>Encargada</w:t>
      </w:r>
      <w:r w:rsidRPr="00CD750E">
        <w:rPr>
          <w:rFonts w:ascii="Arial" w:eastAsia="Arial MT" w:hAnsi="Arial" w:cs="Arial"/>
          <w:iCs/>
          <w:spacing w:val="30"/>
          <w:sz w:val="20"/>
          <w:szCs w:val="20"/>
        </w:rPr>
        <w:t xml:space="preserve"> </w:t>
      </w:r>
      <w:r w:rsidRPr="00CD750E">
        <w:rPr>
          <w:rFonts w:ascii="Arial" w:eastAsia="Arial MT" w:hAnsi="Arial" w:cs="Arial"/>
          <w:iCs/>
          <w:sz w:val="20"/>
          <w:szCs w:val="20"/>
        </w:rPr>
        <w:t>de</w:t>
      </w:r>
      <w:r w:rsidRPr="00CD750E">
        <w:rPr>
          <w:rFonts w:ascii="Arial" w:eastAsia="Arial MT" w:hAnsi="Arial" w:cs="Arial"/>
          <w:iCs/>
          <w:spacing w:val="30"/>
          <w:sz w:val="20"/>
          <w:szCs w:val="20"/>
        </w:rPr>
        <w:t xml:space="preserve"> </w:t>
      </w:r>
      <w:r w:rsidRPr="00CD750E">
        <w:rPr>
          <w:rFonts w:ascii="Arial" w:eastAsia="Arial MT" w:hAnsi="Arial" w:cs="Arial"/>
          <w:iCs/>
          <w:sz w:val="20"/>
          <w:szCs w:val="20"/>
        </w:rPr>
        <w:t>la</w:t>
      </w:r>
      <w:r w:rsidRPr="00CD750E">
        <w:rPr>
          <w:rFonts w:ascii="Arial" w:eastAsia="Arial MT" w:hAnsi="Arial" w:cs="Arial"/>
          <w:iCs/>
          <w:spacing w:val="32"/>
          <w:sz w:val="20"/>
          <w:szCs w:val="20"/>
        </w:rPr>
        <w:t xml:space="preserve"> </w:t>
      </w:r>
      <w:r w:rsidRPr="00CD750E">
        <w:rPr>
          <w:rFonts w:ascii="Arial" w:eastAsia="Arial MT" w:hAnsi="Arial" w:cs="Arial"/>
          <w:iCs/>
          <w:sz w:val="20"/>
          <w:szCs w:val="20"/>
        </w:rPr>
        <w:t>investigación</w:t>
      </w:r>
      <w:r w:rsidRPr="00CD750E">
        <w:rPr>
          <w:rFonts w:ascii="Arial" w:eastAsia="Arial MT" w:hAnsi="Arial" w:cs="Arial"/>
          <w:iCs/>
          <w:spacing w:val="31"/>
          <w:sz w:val="20"/>
          <w:szCs w:val="20"/>
        </w:rPr>
        <w:t xml:space="preserve"> </w:t>
      </w:r>
      <w:r w:rsidRPr="00CD750E">
        <w:rPr>
          <w:rFonts w:ascii="Arial" w:eastAsia="Arial MT" w:hAnsi="Arial" w:cs="Arial"/>
          <w:iCs/>
          <w:sz w:val="20"/>
          <w:szCs w:val="20"/>
        </w:rPr>
        <w:t>a</w:t>
      </w:r>
      <w:r w:rsidRPr="00CD750E">
        <w:rPr>
          <w:rFonts w:ascii="Arial" w:eastAsia="Arial MT" w:hAnsi="Arial" w:cs="Arial"/>
          <w:iCs/>
          <w:spacing w:val="31"/>
          <w:sz w:val="20"/>
          <w:szCs w:val="20"/>
        </w:rPr>
        <w:t xml:space="preserve"> </w:t>
      </w:r>
      <w:r w:rsidRPr="00CD750E">
        <w:rPr>
          <w:rFonts w:ascii="Arial" w:eastAsia="Arial MT" w:hAnsi="Arial" w:cs="Arial"/>
          <w:iCs/>
          <w:sz w:val="20"/>
          <w:szCs w:val="20"/>
        </w:rPr>
        <w:t>través</w:t>
      </w:r>
      <w:r w:rsidRPr="00CD750E">
        <w:rPr>
          <w:rFonts w:ascii="Arial" w:eastAsia="Arial MT" w:hAnsi="Arial" w:cs="Arial"/>
          <w:iCs/>
          <w:spacing w:val="31"/>
          <w:sz w:val="20"/>
          <w:szCs w:val="20"/>
        </w:rPr>
        <w:t xml:space="preserve"> </w:t>
      </w:r>
      <w:r w:rsidRPr="00CD750E">
        <w:rPr>
          <w:rFonts w:ascii="Arial" w:eastAsia="Arial MT" w:hAnsi="Arial" w:cs="Arial"/>
          <w:iCs/>
          <w:sz w:val="20"/>
          <w:szCs w:val="20"/>
        </w:rPr>
        <w:t>de</w:t>
      </w:r>
      <w:r w:rsidRPr="00CD750E">
        <w:rPr>
          <w:rFonts w:ascii="Arial" w:eastAsia="Arial MT" w:hAnsi="Arial" w:cs="Arial"/>
          <w:iCs/>
          <w:spacing w:val="29"/>
          <w:sz w:val="20"/>
          <w:szCs w:val="20"/>
        </w:rPr>
        <w:t xml:space="preserve"> </w:t>
      </w:r>
      <w:r w:rsidRPr="00CD750E">
        <w:rPr>
          <w:rFonts w:ascii="Arial" w:eastAsia="Arial MT" w:hAnsi="Arial" w:cs="Arial"/>
          <w:iCs/>
          <w:sz w:val="20"/>
          <w:szCs w:val="20"/>
        </w:rPr>
        <w:t>los</w:t>
      </w:r>
      <w:r w:rsidRPr="00CD750E">
        <w:rPr>
          <w:rFonts w:ascii="Arial" w:eastAsia="Arial MT" w:hAnsi="Arial" w:cs="Arial"/>
          <w:iCs/>
          <w:spacing w:val="32"/>
          <w:sz w:val="20"/>
          <w:szCs w:val="20"/>
        </w:rPr>
        <w:t xml:space="preserve"> </w:t>
      </w:r>
      <w:r w:rsidRPr="00CD750E">
        <w:rPr>
          <w:rFonts w:ascii="Arial" w:eastAsia="Arial MT" w:hAnsi="Arial" w:cs="Arial"/>
          <w:iCs/>
          <w:sz w:val="20"/>
          <w:szCs w:val="20"/>
        </w:rPr>
        <w:t>sistemas</w:t>
      </w:r>
      <w:r w:rsidRPr="00CD750E">
        <w:rPr>
          <w:rFonts w:ascii="Arial" w:eastAsia="Arial MT" w:hAnsi="Arial" w:cs="Arial"/>
          <w:iCs/>
          <w:spacing w:val="26"/>
          <w:sz w:val="20"/>
          <w:szCs w:val="20"/>
        </w:rPr>
        <w:t xml:space="preserve"> </w:t>
      </w:r>
      <w:r w:rsidRPr="00CD750E">
        <w:rPr>
          <w:rFonts w:ascii="Arial" w:eastAsia="Arial MT" w:hAnsi="Arial" w:cs="Arial"/>
          <w:iCs/>
          <w:sz w:val="20"/>
          <w:szCs w:val="20"/>
        </w:rPr>
        <w:t>homologados</w:t>
      </w:r>
      <w:r w:rsidRPr="00CD750E">
        <w:rPr>
          <w:rFonts w:ascii="Arial" w:eastAsia="Arial MT" w:hAnsi="Arial" w:cs="Arial"/>
          <w:iCs/>
          <w:spacing w:val="31"/>
          <w:sz w:val="20"/>
          <w:szCs w:val="20"/>
        </w:rPr>
        <w:t xml:space="preserve"> </w:t>
      </w:r>
      <w:r w:rsidRPr="00CD750E">
        <w:rPr>
          <w:rFonts w:ascii="Arial" w:eastAsia="Arial MT" w:hAnsi="Arial" w:cs="Arial"/>
          <w:iCs/>
          <w:sz w:val="20"/>
          <w:szCs w:val="20"/>
        </w:rPr>
        <w:t>de</w:t>
      </w:r>
      <w:r w:rsidRPr="00CD750E">
        <w:rPr>
          <w:rFonts w:ascii="Arial" w:eastAsia="Arial MT" w:hAnsi="Arial" w:cs="Arial"/>
          <w:iCs/>
          <w:spacing w:val="-52"/>
          <w:sz w:val="20"/>
          <w:szCs w:val="20"/>
        </w:rPr>
        <w:t xml:space="preserve"> </w:t>
      </w:r>
      <w:r w:rsidRPr="00CD750E">
        <w:rPr>
          <w:rFonts w:ascii="Arial" w:eastAsia="Arial MT" w:hAnsi="Arial" w:cs="Arial"/>
          <w:iCs/>
          <w:sz w:val="20"/>
          <w:szCs w:val="20"/>
        </w:rPr>
        <w:t>recolección,</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clasificación,</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registro,</w:t>
      </w:r>
      <w:r w:rsidRPr="00CD750E">
        <w:rPr>
          <w:rFonts w:ascii="Arial" w:eastAsia="Arial MT" w:hAnsi="Arial" w:cs="Arial"/>
          <w:iCs/>
          <w:spacing w:val="4"/>
          <w:sz w:val="20"/>
          <w:szCs w:val="20"/>
        </w:rPr>
        <w:t xml:space="preserve"> </w:t>
      </w:r>
      <w:r w:rsidRPr="00CD750E">
        <w:rPr>
          <w:rFonts w:ascii="Arial" w:eastAsia="Arial MT" w:hAnsi="Arial" w:cs="Arial"/>
          <w:iCs/>
          <w:sz w:val="20"/>
          <w:szCs w:val="20"/>
        </w:rPr>
        <w:t>análisis,</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evaluación</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y</w:t>
      </w:r>
      <w:r w:rsidRPr="00CD750E">
        <w:rPr>
          <w:rFonts w:ascii="Arial" w:eastAsia="Arial MT" w:hAnsi="Arial" w:cs="Arial"/>
          <w:iCs/>
          <w:spacing w:val="-4"/>
          <w:sz w:val="20"/>
          <w:szCs w:val="20"/>
        </w:rPr>
        <w:t xml:space="preserve"> </w:t>
      </w:r>
      <w:r w:rsidRPr="00CD750E">
        <w:rPr>
          <w:rFonts w:ascii="Arial" w:eastAsia="Arial MT" w:hAnsi="Arial" w:cs="Arial"/>
          <w:iCs/>
          <w:sz w:val="20"/>
          <w:szCs w:val="20"/>
        </w:rPr>
        <w:t>explotación</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de información.</w:t>
      </w:r>
    </w:p>
    <w:p w:rsidR="00CD750E" w:rsidRPr="00CD750E" w:rsidRDefault="00CD750E" w:rsidP="009D4C56">
      <w:pPr>
        <w:pStyle w:val="Prrafodelista"/>
        <w:widowControl w:val="0"/>
        <w:numPr>
          <w:ilvl w:val="0"/>
          <w:numId w:val="2"/>
        </w:numPr>
        <w:tabs>
          <w:tab w:val="left" w:pos="8222"/>
          <w:tab w:val="left" w:pos="8364"/>
        </w:tabs>
        <w:autoSpaceDE w:val="0"/>
        <w:autoSpaceDN w:val="0"/>
        <w:ind w:left="0" w:right="474"/>
        <w:jc w:val="both"/>
        <w:rPr>
          <w:rFonts w:ascii="Arial" w:eastAsia="Arial MT" w:hAnsi="Arial" w:cs="Arial"/>
          <w:iCs/>
          <w:sz w:val="20"/>
          <w:szCs w:val="20"/>
        </w:rPr>
      </w:pPr>
      <w:r w:rsidRPr="00CD750E">
        <w:rPr>
          <w:rFonts w:ascii="Arial" w:eastAsia="Arial MT" w:hAnsi="Arial" w:cs="Arial"/>
          <w:bCs/>
          <w:iCs/>
          <w:sz w:val="20"/>
          <w:szCs w:val="20"/>
        </w:rPr>
        <w:t>Prevención.-</w:t>
      </w:r>
      <w:r w:rsidRPr="00CD750E">
        <w:rPr>
          <w:rFonts w:ascii="Arial" w:eastAsia="Arial MT" w:hAnsi="Arial" w:cs="Arial"/>
          <w:b/>
          <w:iCs/>
          <w:sz w:val="20"/>
          <w:szCs w:val="20"/>
        </w:rPr>
        <w:t xml:space="preserve"> </w:t>
      </w:r>
      <w:r w:rsidRPr="00CD750E">
        <w:rPr>
          <w:rFonts w:ascii="Arial" w:eastAsia="Arial MT" w:hAnsi="Arial" w:cs="Arial"/>
          <w:iCs/>
          <w:sz w:val="20"/>
          <w:szCs w:val="20"/>
        </w:rPr>
        <w:t>Encargada de prevenir la comisión de delitos e infracciones administrativas,</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realizar</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las</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acciones</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de</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inspección, vigilancia</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y</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vialidad</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en</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su circunscripción.</w:t>
      </w:r>
    </w:p>
    <w:p w:rsidR="00CD750E" w:rsidRPr="00CD750E" w:rsidRDefault="00CD750E" w:rsidP="009D4C56">
      <w:pPr>
        <w:pStyle w:val="Prrafodelista"/>
        <w:widowControl w:val="0"/>
        <w:numPr>
          <w:ilvl w:val="0"/>
          <w:numId w:val="2"/>
        </w:numPr>
        <w:tabs>
          <w:tab w:val="left" w:pos="8222"/>
          <w:tab w:val="left" w:pos="8364"/>
        </w:tabs>
        <w:autoSpaceDE w:val="0"/>
        <w:autoSpaceDN w:val="0"/>
        <w:ind w:left="0" w:right="474" w:hanging="436"/>
        <w:jc w:val="both"/>
        <w:rPr>
          <w:rFonts w:ascii="Arial" w:eastAsia="Arial MT" w:hAnsi="Arial" w:cs="Arial"/>
          <w:iCs/>
          <w:sz w:val="20"/>
          <w:szCs w:val="20"/>
        </w:rPr>
      </w:pPr>
      <w:r w:rsidRPr="00CD750E">
        <w:rPr>
          <w:rFonts w:ascii="Arial" w:hAnsi="Arial" w:cs="Arial"/>
          <w:iCs/>
          <w:sz w:val="20"/>
          <w:szCs w:val="20"/>
        </w:rPr>
        <w:t>Proximidad social.-  como una actividad auxiliar a las funciones de prevención, a través de la proactividad y la cooperación con otros actores sociales, bajo una política de comunicación y colaboración interna e interinstitucional que fortalezca la gobernabilidad local y promueva la mediación, como procedimiento voluntario para solucionar pacíficamente conflictos derivados de molestias y problemáticas de la convivencia comunitaria que no constituyan delitos, y</w:t>
      </w:r>
    </w:p>
    <w:p w:rsidR="00CD750E" w:rsidRPr="00CD750E" w:rsidRDefault="00CD750E" w:rsidP="009D4C56">
      <w:pPr>
        <w:pStyle w:val="Prrafodelista"/>
        <w:widowControl w:val="0"/>
        <w:numPr>
          <w:ilvl w:val="0"/>
          <w:numId w:val="2"/>
        </w:numPr>
        <w:tabs>
          <w:tab w:val="left" w:pos="8222"/>
          <w:tab w:val="left" w:pos="8364"/>
        </w:tabs>
        <w:autoSpaceDE w:val="0"/>
        <w:autoSpaceDN w:val="0"/>
        <w:ind w:left="0" w:right="474"/>
        <w:jc w:val="both"/>
        <w:rPr>
          <w:rFonts w:ascii="Arial" w:eastAsia="Arial MT" w:hAnsi="Arial" w:cs="Arial"/>
          <w:iCs/>
          <w:sz w:val="20"/>
          <w:szCs w:val="20"/>
        </w:rPr>
      </w:pPr>
      <w:r w:rsidRPr="00CD750E">
        <w:rPr>
          <w:rFonts w:ascii="Arial" w:eastAsia="Arial MT" w:hAnsi="Arial" w:cs="Arial"/>
          <w:bCs/>
          <w:iCs/>
          <w:sz w:val="20"/>
          <w:szCs w:val="20"/>
        </w:rPr>
        <w:t>Reacción.-</w:t>
      </w:r>
      <w:r w:rsidRPr="00CD750E">
        <w:rPr>
          <w:rFonts w:ascii="Arial" w:eastAsia="Arial MT" w:hAnsi="Arial" w:cs="Arial"/>
          <w:b/>
          <w:iCs/>
          <w:sz w:val="20"/>
          <w:szCs w:val="20"/>
        </w:rPr>
        <w:t xml:space="preserve"> </w:t>
      </w:r>
      <w:r w:rsidRPr="00CD750E">
        <w:rPr>
          <w:rFonts w:ascii="Arial" w:eastAsia="Arial MT" w:hAnsi="Arial" w:cs="Arial"/>
          <w:iCs/>
          <w:sz w:val="20"/>
          <w:szCs w:val="20"/>
        </w:rPr>
        <w:t>Encargada</w:t>
      </w:r>
      <w:r w:rsidRPr="00CD750E">
        <w:rPr>
          <w:rFonts w:ascii="Arial" w:eastAsia="Arial MT" w:hAnsi="Arial" w:cs="Arial"/>
          <w:iCs/>
          <w:spacing w:val="-3"/>
          <w:sz w:val="20"/>
          <w:szCs w:val="20"/>
        </w:rPr>
        <w:t xml:space="preserve"> </w:t>
      </w:r>
      <w:r w:rsidRPr="00CD750E">
        <w:rPr>
          <w:rFonts w:ascii="Arial" w:eastAsia="Arial MT" w:hAnsi="Arial" w:cs="Arial"/>
          <w:iCs/>
          <w:sz w:val="20"/>
          <w:szCs w:val="20"/>
        </w:rPr>
        <w:t>de</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garantizar,</w:t>
      </w:r>
      <w:r w:rsidRPr="00CD750E">
        <w:rPr>
          <w:rFonts w:ascii="Arial" w:eastAsia="Arial MT" w:hAnsi="Arial" w:cs="Arial"/>
          <w:iCs/>
          <w:spacing w:val="-3"/>
          <w:sz w:val="20"/>
          <w:szCs w:val="20"/>
        </w:rPr>
        <w:t xml:space="preserve"> </w:t>
      </w:r>
      <w:r w:rsidRPr="00CD750E">
        <w:rPr>
          <w:rFonts w:ascii="Arial" w:eastAsia="Arial MT" w:hAnsi="Arial" w:cs="Arial"/>
          <w:iCs/>
          <w:sz w:val="20"/>
          <w:szCs w:val="20"/>
        </w:rPr>
        <w:t>mantener y</w:t>
      </w:r>
      <w:r w:rsidRPr="00CD750E">
        <w:rPr>
          <w:rFonts w:ascii="Arial" w:eastAsia="Arial MT" w:hAnsi="Arial" w:cs="Arial"/>
          <w:iCs/>
          <w:spacing w:val="-4"/>
          <w:sz w:val="20"/>
          <w:szCs w:val="20"/>
        </w:rPr>
        <w:t xml:space="preserve"> </w:t>
      </w:r>
      <w:r w:rsidRPr="00CD750E">
        <w:rPr>
          <w:rFonts w:ascii="Arial" w:eastAsia="Arial MT" w:hAnsi="Arial" w:cs="Arial"/>
          <w:iCs/>
          <w:sz w:val="20"/>
          <w:szCs w:val="20"/>
        </w:rPr>
        <w:t>restablecer</w:t>
      </w:r>
      <w:r w:rsidRPr="00CD750E">
        <w:rPr>
          <w:rFonts w:ascii="Arial" w:eastAsia="Arial MT" w:hAnsi="Arial" w:cs="Arial"/>
          <w:iCs/>
          <w:spacing w:val="-2"/>
          <w:sz w:val="20"/>
          <w:szCs w:val="20"/>
        </w:rPr>
        <w:t xml:space="preserve"> </w:t>
      </w:r>
      <w:r w:rsidRPr="00CD750E">
        <w:rPr>
          <w:rFonts w:ascii="Arial" w:eastAsia="Arial MT" w:hAnsi="Arial" w:cs="Arial"/>
          <w:iCs/>
          <w:sz w:val="20"/>
          <w:szCs w:val="20"/>
        </w:rPr>
        <w:t>el</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orden</w:t>
      </w:r>
      <w:r w:rsidRPr="00CD750E">
        <w:rPr>
          <w:rFonts w:ascii="Arial" w:eastAsia="Arial MT" w:hAnsi="Arial" w:cs="Arial"/>
          <w:iCs/>
          <w:spacing w:val="1"/>
          <w:sz w:val="20"/>
          <w:szCs w:val="20"/>
        </w:rPr>
        <w:t xml:space="preserve"> </w:t>
      </w:r>
      <w:r w:rsidRPr="00CD750E">
        <w:rPr>
          <w:rFonts w:ascii="Arial" w:eastAsia="Arial MT" w:hAnsi="Arial" w:cs="Arial"/>
          <w:iCs/>
          <w:sz w:val="20"/>
          <w:szCs w:val="20"/>
        </w:rPr>
        <w:t>y</w:t>
      </w:r>
      <w:r w:rsidRPr="00CD750E">
        <w:rPr>
          <w:rFonts w:ascii="Arial" w:eastAsia="Arial MT" w:hAnsi="Arial" w:cs="Arial"/>
          <w:iCs/>
          <w:spacing w:val="-6"/>
          <w:sz w:val="20"/>
          <w:szCs w:val="20"/>
        </w:rPr>
        <w:t xml:space="preserve"> </w:t>
      </w:r>
      <w:r w:rsidRPr="00CD750E">
        <w:rPr>
          <w:rFonts w:ascii="Arial" w:eastAsia="Arial MT" w:hAnsi="Arial" w:cs="Arial"/>
          <w:iCs/>
          <w:sz w:val="20"/>
          <w:szCs w:val="20"/>
        </w:rPr>
        <w:t>la</w:t>
      </w:r>
      <w:r w:rsidRPr="00CD750E">
        <w:rPr>
          <w:rFonts w:ascii="Arial" w:eastAsia="Arial MT" w:hAnsi="Arial" w:cs="Arial"/>
          <w:iCs/>
          <w:spacing w:val="-3"/>
          <w:sz w:val="20"/>
          <w:szCs w:val="20"/>
        </w:rPr>
        <w:t xml:space="preserve"> </w:t>
      </w:r>
      <w:r w:rsidRPr="00CD750E">
        <w:rPr>
          <w:rFonts w:ascii="Arial" w:eastAsia="Arial MT" w:hAnsi="Arial" w:cs="Arial"/>
          <w:iCs/>
          <w:sz w:val="20"/>
          <w:szCs w:val="20"/>
        </w:rPr>
        <w:t>paz</w:t>
      </w:r>
      <w:r w:rsidRPr="00CD750E">
        <w:rPr>
          <w:rFonts w:ascii="Arial" w:eastAsia="Arial MT" w:hAnsi="Arial" w:cs="Arial"/>
          <w:iCs/>
          <w:spacing w:val="-4"/>
          <w:sz w:val="20"/>
          <w:szCs w:val="20"/>
        </w:rPr>
        <w:t xml:space="preserve"> </w:t>
      </w:r>
      <w:r w:rsidRPr="00CD750E">
        <w:rPr>
          <w:rFonts w:ascii="Arial" w:eastAsia="Arial MT" w:hAnsi="Arial" w:cs="Arial"/>
          <w:iCs/>
          <w:sz w:val="20"/>
          <w:szCs w:val="20"/>
        </w:rPr>
        <w:t>públicos.</w:t>
      </w:r>
    </w:p>
    <w:p w:rsidR="00CD750E" w:rsidRPr="00CD750E" w:rsidRDefault="00CD750E" w:rsidP="00CD750E">
      <w:pPr>
        <w:tabs>
          <w:tab w:val="left" w:pos="8222"/>
          <w:tab w:val="left" w:pos="8364"/>
        </w:tabs>
        <w:ind w:right="474"/>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iCs/>
          <w:color w:val="000000"/>
          <w:sz w:val="20"/>
          <w:szCs w:val="20"/>
          <w:lang w:bidi="ar"/>
        </w:rPr>
        <w:t>Artículo 14.</w:t>
      </w:r>
      <w:r w:rsidRPr="00CD750E">
        <w:rPr>
          <w:rFonts w:ascii="Arial" w:eastAsia="SimSun" w:hAnsi="Arial" w:cs="Arial"/>
          <w:iCs/>
          <w:color w:val="000000"/>
          <w:sz w:val="20"/>
          <w:szCs w:val="20"/>
          <w:lang w:bidi="ar"/>
        </w:rPr>
        <w:t>- Los datos personales de los oficiales que realizan las acciones en materia de seguridad pública especializada en delitos de alto impacto y de atención inmediata, son de carácter confidencial o reservado en atención a las disposiciones legales.</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15.-</w:t>
      </w:r>
      <w:r w:rsidRPr="00CD750E">
        <w:rPr>
          <w:rFonts w:ascii="Arial" w:hAnsi="Arial" w:cs="Arial"/>
          <w:iCs/>
          <w:sz w:val="20"/>
          <w:szCs w:val="20"/>
        </w:rPr>
        <w:t xml:space="preserve"> La Dirección, de manera particular, tendrá competencia en todo lo relacionado con la seguridad y tranquilidad pública, en coordinación con otras autoridades.</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16.- </w:t>
      </w:r>
      <w:r w:rsidRPr="00CD750E">
        <w:rPr>
          <w:rFonts w:ascii="Arial" w:eastAsia="SimSun" w:hAnsi="Arial" w:cs="Arial"/>
          <w:iCs/>
          <w:color w:val="000000"/>
          <w:sz w:val="20"/>
          <w:szCs w:val="20"/>
          <w:lang w:bidi="ar"/>
        </w:rPr>
        <w:t xml:space="preserve">Los servicios que presta la Dirección no serán objeto de cuota o pago alguno por Parte de los beneficiados por el servicio. No obstante cuando se trate de Servicios Especiales, en Donde resulte directa o indirectamente beneficiada alguna persona, se deberán pagar por Este Servicio. El pago deberá hacerse a través de la Tesorería, conforme a lo dispuesto en la Ley de Ingresos respectiva y los elementos que se designen acudirán sin arma de fuego. </w:t>
      </w:r>
    </w:p>
    <w:p w:rsidR="00CD750E" w:rsidRPr="00CD750E" w:rsidRDefault="00CD750E" w:rsidP="00CD750E">
      <w:pPr>
        <w:tabs>
          <w:tab w:val="left" w:pos="8222"/>
          <w:tab w:val="left" w:pos="8364"/>
        </w:tabs>
        <w:ind w:right="474"/>
        <w:rPr>
          <w:rStyle w:val="nfasis"/>
          <w:rFonts w:ascii="Arial" w:eastAsia="Calibri" w:hAnsi="Arial" w:cs="Arial"/>
          <w:i w:val="0"/>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 xml:space="preserve">TÍTULO SEGUNDO </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DE LA ORGANIZACIÓN DE LA DIRECCIÓN</w:t>
      </w:r>
    </w:p>
    <w:p w:rsidR="00CD750E" w:rsidRPr="00CD750E" w:rsidRDefault="00CD750E" w:rsidP="00CD750E">
      <w:pPr>
        <w:tabs>
          <w:tab w:val="left" w:pos="8222"/>
          <w:tab w:val="left" w:pos="8364"/>
        </w:tabs>
        <w:ind w:right="474"/>
        <w:jc w:val="center"/>
        <w:rPr>
          <w:rFonts w:ascii="Arial" w:hAnsi="Arial" w:cs="Arial"/>
          <w:b/>
          <w:bCs/>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I</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 xml:space="preserve">ESTRUCTURA </w:t>
      </w:r>
      <w:r w:rsidR="00742173" w:rsidRPr="00CD750E">
        <w:rPr>
          <w:rFonts w:ascii="Arial" w:hAnsi="Arial" w:cs="Arial"/>
          <w:b/>
          <w:bCs/>
          <w:iCs/>
          <w:sz w:val="20"/>
          <w:szCs w:val="20"/>
        </w:rPr>
        <w:t>ORGÁNICA DE</w:t>
      </w:r>
      <w:r w:rsidRPr="00CD750E">
        <w:rPr>
          <w:rFonts w:ascii="Arial" w:hAnsi="Arial" w:cs="Arial"/>
          <w:b/>
          <w:bCs/>
          <w:iCs/>
          <w:sz w:val="20"/>
          <w:szCs w:val="20"/>
        </w:rPr>
        <w:t xml:space="preserve"> LA DIRECCIÓN</w:t>
      </w:r>
    </w:p>
    <w:p w:rsidR="00CD750E" w:rsidRPr="00CD750E" w:rsidRDefault="00CD750E" w:rsidP="00CD750E">
      <w:pPr>
        <w:tabs>
          <w:tab w:val="left" w:pos="8222"/>
          <w:tab w:val="left" w:pos="8364"/>
        </w:tabs>
        <w:ind w:right="474"/>
        <w:jc w:val="center"/>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bookmarkStart w:id="0" w:name="_Hlk134713283"/>
      <w:r w:rsidRPr="00CD750E">
        <w:rPr>
          <w:rFonts w:ascii="Arial" w:hAnsi="Arial" w:cs="Arial"/>
          <w:b/>
          <w:bCs/>
          <w:iCs/>
          <w:sz w:val="20"/>
          <w:szCs w:val="20"/>
        </w:rPr>
        <w:t xml:space="preserve">Artículo 17.- </w:t>
      </w:r>
      <w:bookmarkEnd w:id="0"/>
      <w:r w:rsidRPr="00CD750E">
        <w:rPr>
          <w:rFonts w:ascii="Arial" w:hAnsi="Arial" w:cs="Arial"/>
          <w:iCs/>
          <w:sz w:val="20"/>
          <w:szCs w:val="20"/>
        </w:rPr>
        <w:t>La Dirección estará a cargo de un titular que será propuesto por el o la Presidente Municipal y designado por el Cabildo. La Dirección está integrada por las siguientes áreas:</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General de Seguridad Pública;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Operativa;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Jurídica;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del Centro de Control y Comando (C2);</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del Grupo de Reacción Laguna (GRL);</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de Control Vehicular;</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Dirección de la Academia de Policía;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Coordinación Administrativa;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Coordinación de Informática;</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Departamento de Recursos Financieros;</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Departamento de Recursos Humanos; y</w:t>
      </w:r>
    </w:p>
    <w:p w:rsidR="00CD750E" w:rsidRPr="00CD750E" w:rsidRDefault="00CD750E" w:rsidP="009D4C56">
      <w:pPr>
        <w:pStyle w:val="Prrafodelista"/>
        <w:widowControl w:val="0"/>
        <w:numPr>
          <w:ilvl w:val="0"/>
          <w:numId w:val="3"/>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iCs/>
          <w:sz w:val="20"/>
          <w:szCs w:val="20"/>
        </w:rPr>
        <w:t xml:space="preserve">Unidad de Asuntos Internos. </w:t>
      </w:r>
    </w:p>
    <w:p w:rsidR="00CD750E" w:rsidRPr="00CD750E" w:rsidRDefault="00CD750E" w:rsidP="00CD750E">
      <w:pPr>
        <w:tabs>
          <w:tab w:val="left" w:pos="8222"/>
          <w:tab w:val="left" w:pos="8364"/>
        </w:tabs>
        <w:ind w:right="474"/>
        <w:jc w:val="both"/>
        <w:rPr>
          <w:rFonts w:ascii="Arial" w:hAnsi="Arial" w:cs="Arial"/>
          <w:iCs/>
          <w:sz w:val="20"/>
          <w:szCs w:val="20"/>
          <w:lang w:val="es-US"/>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18.- </w:t>
      </w:r>
      <w:r w:rsidRPr="00CD750E">
        <w:rPr>
          <w:rFonts w:ascii="Arial" w:hAnsi="Arial" w:cs="Arial"/>
          <w:iCs/>
          <w:sz w:val="20"/>
          <w:szCs w:val="20"/>
        </w:rPr>
        <w:t>Para</w:t>
      </w:r>
      <w:r w:rsidRPr="00CD750E">
        <w:rPr>
          <w:rFonts w:ascii="Arial" w:hAnsi="Arial" w:cs="Arial"/>
          <w:iCs/>
          <w:spacing w:val="48"/>
          <w:sz w:val="20"/>
          <w:szCs w:val="20"/>
        </w:rPr>
        <w:t xml:space="preserve"> </w:t>
      </w:r>
      <w:r w:rsidR="00742173" w:rsidRPr="00CD750E">
        <w:rPr>
          <w:rFonts w:ascii="Arial" w:hAnsi="Arial" w:cs="Arial"/>
          <w:iCs/>
          <w:sz w:val="20"/>
          <w:szCs w:val="20"/>
        </w:rPr>
        <w:t xml:space="preserve">ser </w:t>
      </w:r>
      <w:r w:rsidR="00742173" w:rsidRPr="00CD750E">
        <w:rPr>
          <w:rFonts w:ascii="Arial" w:hAnsi="Arial" w:cs="Arial"/>
          <w:iCs/>
          <w:spacing w:val="-59"/>
          <w:sz w:val="20"/>
          <w:szCs w:val="20"/>
        </w:rPr>
        <w:t>Titular</w:t>
      </w:r>
      <w:r w:rsidRPr="00CD750E">
        <w:rPr>
          <w:rFonts w:ascii="Arial" w:hAnsi="Arial" w:cs="Arial"/>
          <w:iCs/>
          <w:spacing w:val="-1"/>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la Dirección o de las áreas, l</w:t>
      </w:r>
      <w:r w:rsidRPr="00CD750E">
        <w:rPr>
          <w:rFonts w:ascii="Arial" w:hAnsi="Arial" w:cs="Arial"/>
          <w:bCs/>
          <w:iCs/>
          <w:sz w:val="20"/>
          <w:szCs w:val="20"/>
        </w:rPr>
        <w:t>os requisitos son los siguientes:</w:t>
      </w:r>
      <w:r w:rsidRPr="00CD750E">
        <w:rPr>
          <w:rFonts w:ascii="Arial" w:hAnsi="Arial" w:cs="Arial"/>
          <w:b/>
          <w:iCs/>
          <w:sz w:val="20"/>
          <w:szCs w:val="20"/>
        </w:rPr>
        <w:t xml:space="preserve">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4"/>
        </w:numPr>
        <w:tabs>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Ser ciudadano mexicano en pleno goce y ejercicio de sus derechos y aprobar los exámenes de Control y Confianza;</w:t>
      </w:r>
    </w:p>
    <w:p w:rsidR="00CD750E" w:rsidRPr="00CD750E" w:rsidRDefault="00CD750E" w:rsidP="009D4C56">
      <w:pPr>
        <w:pStyle w:val="Prrafodelista"/>
        <w:numPr>
          <w:ilvl w:val="0"/>
          <w:numId w:val="4"/>
        </w:numPr>
        <w:tabs>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lastRenderedPageBreak/>
        <w:t xml:space="preserve">Ser de notoria buena conducta y reconocida solvencia moral; </w:t>
      </w:r>
    </w:p>
    <w:p w:rsidR="00CD750E" w:rsidRPr="00CD750E" w:rsidRDefault="00CD750E" w:rsidP="009D4C56">
      <w:pPr>
        <w:pStyle w:val="Prrafodelista"/>
        <w:numPr>
          <w:ilvl w:val="0"/>
          <w:numId w:val="4"/>
        </w:numPr>
        <w:tabs>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Poseer el grado de escolaridad mínimo licenciatura o a fin y tener conocimiento sobre la seguridad pública;</w:t>
      </w:r>
    </w:p>
    <w:p w:rsidR="00CD750E" w:rsidRPr="00CD750E" w:rsidRDefault="00CD750E" w:rsidP="009D4C56">
      <w:pPr>
        <w:pStyle w:val="Prrafodelista"/>
        <w:numPr>
          <w:ilvl w:val="0"/>
          <w:numId w:val="4"/>
        </w:numPr>
        <w:tabs>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 xml:space="preserve">No tener antecedentes penales, ni estar sujeto a proceso por delito doloso; </w:t>
      </w:r>
    </w:p>
    <w:p w:rsidR="00CD750E" w:rsidRPr="00CD750E" w:rsidRDefault="00CD750E" w:rsidP="009D4C56">
      <w:pPr>
        <w:pStyle w:val="Prrafodelista"/>
        <w:numPr>
          <w:ilvl w:val="0"/>
          <w:numId w:val="4"/>
        </w:numPr>
        <w:tabs>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Contar con la edad, el perfil físico, ético y de personalidad, necesarios para la realización de las actividades policíacas;</w:t>
      </w:r>
    </w:p>
    <w:p w:rsidR="00CD750E" w:rsidRPr="00CD750E" w:rsidRDefault="00CD750E" w:rsidP="009D4C56">
      <w:pPr>
        <w:pStyle w:val="Prrafodelista"/>
        <w:numPr>
          <w:ilvl w:val="0"/>
          <w:numId w:val="4"/>
        </w:numPr>
        <w:tabs>
          <w:tab w:val="left" w:pos="312"/>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No hacer uso de sustancias psicotrópicas, estupefacientes u otras que produzcan efectos similares;</w:t>
      </w:r>
    </w:p>
    <w:p w:rsidR="00CD750E" w:rsidRPr="00CD750E" w:rsidRDefault="00CD750E" w:rsidP="009D4C56">
      <w:pPr>
        <w:pStyle w:val="Prrafodelista"/>
        <w:numPr>
          <w:ilvl w:val="0"/>
          <w:numId w:val="4"/>
        </w:numPr>
        <w:tabs>
          <w:tab w:val="left" w:pos="312"/>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 xml:space="preserve">No ser adicto al alcohol o a cualquier droga; </w:t>
      </w:r>
    </w:p>
    <w:p w:rsidR="00CD750E" w:rsidRPr="00CD750E" w:rsidRDefault="00CD750E" w:rsidP="009D4C56">
      <w:pPr>
        <w:pStyle w:val="Prrafodelista"/>
        <w:numPr>
          <w:ilvl w:val="0"/>
          <w:numId w:val="4"/>
        </w:numPr>
        <w:tabs>
          <w:tab w:val="left" w:pos="312"/>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 xml:space="preserve">Acreditar el servicio militar nacional en su caso; </w:t>
      </w:r>
    </w:p>
    <w:p w:rsidR="00CD750E" w:rsidRPr="00CD750E" w:rsidRDefault="00CD750E" w:rsidP="009D4C56">
      <w:pPr>
        <w:pStyle w:val="Prrafodelista"/>
        <w:numPr>
          <w:ilvl w:val="0"/>
          <w:numId w:val="4"/>
        </w:numPr>
        <w:tabs>
          <w:tab w:val="left" w:pos="312"/>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No estar suspendido ni haber sido destituido del mismo o de otro cuerpo policiaco y;</w:t>
      </w:r>
    </w:p>
    <w:p w:rsidR="00CD750E" w:rsidRPr="00CD750E" w:rsidRDefault="00CD750E" w:rsidP="009D4C56">
      <w:pPr>
        <w:pStyle w:val="Textoindependiente"/>
        <w:widowControl w:val="0"/>
        <w:numPr>
          <w:ilvl w:val="0"/>
          <w:numId w:val="4"/>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En el caso del Titular de la Dirección General, además de los anteriores requisitos, deberá</w:t>
      </w:r>
      <w:r w:rsidRPr="00CD750E">
        <w:rPr>
          <w:rFonts w:cs="Arial"/>
          <w:iCs/>
          <w:spacing w:val="1"/>
          <w:sz w:val="20"/>
          <w:szCs w:val="20"/>
        </w:rPr>
        <w:t xml:space="preserve"> </w:t>
      </w:r>
      <w:r w:rsidRPr="00CD750E">
        <w:rPr>
          <w:rFonts w:cs="Arial"/>
          <w:iCs/>
          <w:sz w:val="20"/>
          <w:szCs w:val="20"/>
        </w:rPr>
        <w:t>cumplir con los establecidos para los titulares de las corporaciones policíacas en las</w:t>
      </w:r>
      <w:r w:rsidRPr="00CD750E">
        <w:rPr>
          <w:rFonts w:cs="Arial"/>
          <w:iCs/>
          <w:spacing w:val="1"/>
          <w:sz w:val="20"/>
          <w:szCs w:val="20"/>
        </w:rPr>
        <w:t xml:space="preserve"> </w:t>
      </w:r>
      <w:r w:rsidRPr="00CD750E">
        <w:rPr>
          <w:rFonts w:cs="Arial"/>
          <w:iCs/>
          <w:sz w:val="20"/>
          <w:szCs w:val="20"/>
        </w:rPr>
        <w:t>leyes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sistemas</w:t>
      </w:r>
      <w:r w:rsidRPr="00CD750E">
        <w:rPr>
          <w:rFonts w:cs="Arial"/>
          <w:iCs/>
          <w:spacing w:val="1"/>
          <w:sz w:val="20"/>
          <w:szCs w:val="20"/>
        </w:rPr>
        <w:t xml:space="preserve"> </w:t>
      </w:r>
      <w:r w:rsidRPr="00CD750E">
        <w:rPr>
          <w:rFonts w:cs="Arial"/>
          <w:iCs/>
          <w:sz w:val="20"/>
          <w:szCs w:val="20"/>
        </w:rPr>
        <w:t>federal</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estatal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seguridad</w:t>
      </w:r>
      <w:r w:rsidRPr="00CD750E">
        <w:rPr>
          <w:rFonts w:cs="Arial"/>
          <w:iCs/>
          <w:spacing w:val="1"/>
          <w:sz w:val="20"/>
          <w:szCs w:val="20"/>
        </w:rPr>
        <w:t xml:space="preserve"> </w:t>
      </w:r>
      <w:r w:rsidRPr="00CD750E">
        <w:rPr>
          <w:rFonts w:cs="Arial"/>
          <w:iCs/>
          <w:sz w:val="20"/>
          <w:szCs w:val="20"/>
        </w:rPr>
        <w:t>pública,</w:t>
      </w:r>
      <w:r w:rsidRPr="00CD750E">
        <w:rPr>
          <w:rFonts w:cs="Arial"/>
          <w:iCs/>
          <w:spacing w:val="1"/>
          <w:sz w:val="20"/>
          <w:szCs w:val="20"/>
        </w:rPr>
        <w:t xml:space="preserve"> </w:t>
      </w:r>
      <w:r w:rsidRPr="00CD750E">
        <w:rPr>
          <w:rFonts w:cs="Arial"/>
          <w:iCs/>
          <w:sz w:val="20"/>
          <w:szCs w:val="20"/>
        </w:rPr>
        <w:t>así</w:t>
      </w:r>
      <w:r w:rsidRPr="00CD750E">
        <w:rPr>
          <w:rFonts w:cs="Arial"/>
          <w:iCs/>
          <w:spacing w:val="1"/>
          <w:sz w:val="20"/>
          <w:szCs w:val="20"/>
        </w:rPr>
        <w:t xml:space="preserve"> </w:t>
      </w:r>
      <w:r w:rsidRPr="00CD750E">
        <w:rPr>
          <w:rFonts w:cs="Arial"/>
          <w:iCs/>
          <w:sz w:val="20"/>
          <w:szCs w:val="20"/>
        </w:rPr>
        <w:t>como</w:t>
      </w:r>
      <w:r w:rsidRPr="00CD750E">
        <w:rPr>
          <w:rFonts w:cs="Arial"/>
          <w:iCs/>
          <w:spacing w:val="6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establecidos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el Código Municipal para el Estado de Coahuila de Zaragoza </w:t>
      </w:r>
      <w:r w:rsidRPr="00CD750E">
        <w:rPr>
          <w:rFonts w:cs="Arial"/>
          <w:iCs/>
          <w:sz w:val="20"/>
          <w:szCs w:val="20"/>
        </w:rPr>
        <w:t>y en</w:t>
      </w:r>
      <w:r w:rsidRPr="00CD750E">
        <w:rPr>
          <w:rFonts w:cs="Arial"/>
          <w:iCs/>
          <w:spacing w:val="6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Reglamento Orgánico de la Administración Pública Municipal de</w:t>
      </w:r>
      <w:r w:rsidRPr="00CD750E">
        <w:rPr>
          <w:rFonts w:cs="Arial"/>
          <w:iCs/>
          <w:spacing w:val="1"/>
          <w:sz w:val="20"/>
          <w:szCs w:val="20"/>
        </w:rPr>
        <w:t xml:space="preserve"> Torreón, Coahuila</w:t>
      </w:r>
      <w:r w:rsidRPr="00CD750E">
        <w:rPr>
          <w:rFonts w:cs="Arial"/>
          <w:iCs/>
          <w:sz w:val="20"/>
          <w:szCs w:val="20"/>
        </w:rPr>
        <w:t xml:space="preserve">. </w:t>
      </w:r>
    </w:p>
    <w:p w:rsidR="00CD750E" w:rsidRPr="00CD750E" w:rsidRDefault="00CD750E" w:rsidP="00CD750E">
      <w:pPr>
        <w:tabs>
          <w:tab w:val="left" w:pos="8222"/>
          <w:tab w:val="left" w:pos="8364"/>
        </w:tabs>
        <w:ind w:right="474"/>
        <w:jc w:val="both"/>
        <w:rPr>
          <w:rFonts w:ascii="Arial" w:hAnsi="Arial" w:cs="Arial"/>
          <w:iCs/>
          <w:sz w:val="20"/>
          <w:szCs w:val="20"/>
          <w:lang w:val="es-US"/>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II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DIRECCIÓN GENERAL</w:t>
      </w:r>
    </w:p>
    <w:p w:rsidR="00CD750E" w:rsidRPr="00CD750E" w:rsidRDefault="00CD750E" w:rsidP="00CD750E">
      <w:pPr>
        <w:tabs>
          <w:tab w:val="left" w:pos="8222"/>
          <w:tab w:val="left" w:pos="8364"/>
        </w:tabs>
        <w:ind w:right="474"/>
        <w:jc w:val="both"/>
        <w:rPr>
          <w:rFonts w:ascii="Arial" w:hAnsi="Arial" w:cs="Arial"/>
          <w:b/>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w:t>
      </w:r>
      <w:r w:rsidRPr="00CD750E">
        <w:rPr>
          <w:rFonts w:ascii="Arial" w:hAnsi="Arial" w:cs="Arial"/>
          <w:b/>
          <w:iCs/>
          <w:spacing w:val="-2"/>
          <w:sz w:val="20"/>
          <w:szCs w:val="20"/>
        </w:rPr>
        <w:t xml:space="preserve"> </w:t>
      </w:r>
      <w:r w:rsidRPr="00CD750E">
        <w:rPr>
          <w:rFonts w:ascii="Arial" w:hAnsi="Arial" w:cs="Arial"/>
          <w:b/>
          <w:iCs/>
          <w:sz w:val="20"/>
          <w:szCs w:val="20"/>
        </w:rPr>
        <w:t>19.-</w:t>
      </w:r>
      <w:r w:rsidRPr="00CD750E">
        <w:rPr>
          <w:rFonts w:ascii="Arial" w:hAnsi="Arial" w:cs="Arial"/>
          <w:b/>
          <w:iCs/>
          <w:spacing w:val="-2"/>
          <w:sz w:val="20"/>
          <w:szCs w:val="20"/>
        </w:rPr>
        <w:t xml:space="preserve"> </w:t>
      </w:r>
      <w:r w:rsidRPr="00CD750E">
        <w:rPr>
          <w:rFonts w:ascii="Arial" w:hAnsi="Arial" w:cs="Arial"/>
          <w:iCs/>
          <w:sz w:val="20"/>
          <w:szCs w:val="20"/>
        </w:rPr>
        <w:t>El Director por sí mismo o por medio de las Direcciones operativas y áreas administrativas</w:t>
      </w:r>
      <w:r w:rsidRPr="00CD750E">
        <w:rPr>
          <w:rFonts w:ascii="Arial" w:hAnsi="Arial" w:cs="Arial"/>
          <w:iCs/>
          <w:spacing w:val="-59"/>
          <w:sz w:val="20"/>
          <w:szCs w:val="20"/>
        </w:rPr>
        <w:t xml:space="preserve"> </w:t>
      </w:r>
      <w:r w:rsidRPr="00CD750E">
        <w:rPr>
          <w:rFonts w:ascii="Arial" w:hAnsi="Arial" w:cs="Arial"/>
          <w:iCs/>
          <w:sz w:val="20"/>
          <w:szCs w:val="20"/>
        </w:rPr>
        <w:t xml:space="preserve">  que</w:t>
      </w:r>
      <w:r w:rsidRPr="00CD750E">
        <w:rPr>
          <w:rFonts w:ascii="Arial" w:hAnsi="Arial" w:cs="Arial"/>
          <w:iCs/>
          <w:spacing w:val="-3"/>
          <w:sz w:val="20"/>
          <w:szCs w:val="20"/>
        </w:rPr>
        <w:t xml:space="preserve"> </w:t>
      </w:r>
      <w:r w:rsidRPr="00CD750E">
        <w:rPr>
          <w:rFonts w:ascii="Arial" w:hAnsi="Arial" w:cs="Arial"/>
          <w:iCs/>
          <w:sz w:val="20"/>
          <w:szCs w:val="20"/>
        </w:rPr>
        <w:t>conforman</w:t>
      </w:r>
      <w:r w:rsidRPr="00CD750E">
        <w:rPr>
          <w:rFonts w:ascii="Arial" w:hAnsi="Arial" w:cs="Arial"/>
          <w:iCs/>
          <w:spacing w:val="-2"/>
          <w:sz w:val="20"/>
          <w:szCs w:val="20"/>
        </w:rPr>
        <w:t xml:space="preserve"> </w:t>
      </w:r>
      <w:r w:rsidRPr="00CD750E">
        <w:rPr>
          <w:rFonts w:ascii="Arial" w:hAnsi="Arial" w:cs="Arial"/>
          <w:iCs/>
          <w:sz w:val="20"/>
          <w:szCs w:val="20"/>
        </w:rPr>
        <w:t>la Dirección,</w:t>
      </w:r>
      <w:r w:rsidRPr="00CD750E">
        <w:rPr>
          <w:rFonts w:ascii="Arial" w:hAnsi="Arial" w:cs="Arial"/>
          <w:iCs/>
          <w:spacing w:val="2"/>
          <w:sz w:val="20"/>
          <w:szCs w:val="20"/>
        </w:rPr>
        <w:t xml:space="preserve"> </w:t>
      </w:r>
      <w:r w:rsidRPr="00CD750E">
        <w:rPr>
          <w:rFonts w:ascii="Arial" w:hAnsi="Arial" w:cs="Arial"/>
          <w:iCs/>
          <w:sz w:val="20"/>
          <w:szCs w:val="20"/>
        </w:rPr>
        <w:t>ejercerá las</w:t>
      </w:r>
      <w:r w:rsidRPr="00CD750E">
        <w:rPr>
          <w:rFonts w:ascii="Arial" w:hAnsi="Arial" w:cs="Arial"/>
          <w:iCs/>
          <w:spacing w:val="-1"/>
          <w:sz w:val="20"/>
          <w:szCs w:val="20"/>
        </w:rPr>
        <w:t xml:space="preserve"> </w:t>
      </w:r>
      <w:r w:rsidRPr="00CD750E">
        <w:rPr>
          <w:rFonts w:ascii="Arial" w:hAnsi="Arial" w:cs="Arial"/>
          <w:iCs/>
          <w:sz w:val="20"/>
          <w:szCs w:val="20"/>
        </w:rPr>
        <w:t>siguientes</w:t>
      </w:r>
      <w:r w:rsidRPr="00CD750E">
        <w:rPr>
          <w:rFonts w:ascii="Arial" w:hAnsi="Arial" w:cs="Arial"/>
          <w:iCs/>
          <w:spacing w:val="-2"/>
          <w:sz w:val="20"/>
          <w:szCs w:val="20"/>
        </w:rPr>
        <w:t xml:space="preserve"> </w:t>
      </w:r>
      <w:r w:rsidRPr="00CD750E">
        <w:rPr>
          <w:rFonts w:ascii="Arial" w:hAnsi="Arial" w:cs="Arial"/>
          <w:iCs/>
          <w:sz w:val="20"/>
          <w:szCs w:val="20"/>
        </w:rPr>
        <w:t>funciones:</w:t>
      </w:r>
    </w:p>
    <w:p w:rsidR="00CD750E" w:rsidRPr="00CD750E" w:rsidRDefault="00CD750E" w:rsidP="00CD750E">
      <w:pPr>
        <w:pStyle w:val="Ttulo2"/>
        <w:tabs>
          <w:tab w:val="left" w:pos="8222"/>
          <w:tab w:val="left" w:pos="8364"/>
        </w:tabs>
        <w:spacing w:before="0" w:after="0" w:line="240" w:lineRule="auto"/>
        <w:ind w:right="474"/>
        <w:jc w:val="both"/>
        <w:rPr>
          <w:rFonts w:ascii="Arial" w:hAnsi="Arial" w:cs="Arial"/>
          <w:iCs/>
          <w:sz w:val="20"/>
          <w:szCs w:val="20"/>
        </w:rPr>
      </w:pPr>
      <w:r w:rsidRPr="00CD750E">
        <w:rPr>
          <w:rFonts w:ascii="Arial" w:hAnsi="Arial" w:cs="Arial"/>
          <w:iCs/>
          <w:sz w:val="20"/>
          <w:szCs w:val="20"/>
        </w:rPr>
        <w:t>a).-</w:t>
      </w:r>
      <w:r w:rsidRPr="00CD750E">
        <w:rPr>
          <w:rFonts w:ascii="Arial" w:hAnsi="Arial" w:cs="Arial"/>
          <w:iCs/>
          <w:spacing w:val="-4"/>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Policía.</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Formular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proponer</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planes,</w:t>
      </w:r>
      <w:r w:rsidRPr="00CD750E">
        <w:rPr>
          <w:rFonts w:cs="Arial"/>
          <w:iCs/>
          <w:spacing w:val="61"/>
          <w:sz w:val="20"/>
          <w:szCs w:val="20"/>
        </w:rPr>
        <w:t xml:space="preserve"> </w:t>
      </w:r>
      <w:r w:rsidRPr="00CD750E">
        <w:rPr>
          <w:rFonts w:cs="Arial"/>
          <w:iCs/>
          <w:sz w:val="20"/>
          <w:szCs w:val="20"/>
        </w:rPr>
        <w:t>programas</w:t>
      </w:r>
      <w:r w:rsidRPr="00CD750E">
        <w:rPr>
          <w:rFonts w:cs="Arial"/>
          <w:iCs/>
          <w:spacing w:val="61"/>
          <w:sz w:val="20"/>
          <w:szCs w:val="20"/>
        </w:rPr>
        <w:t xml:space="preserve"> </w:t>
      </w:r>
      <w:r w:rsidRPr="00CD750E">
        <w:rPr>
          <w:rFonts w:cs="Arial"/>
          <w:iCs/>
          <w:sz w:val="20"/>
          <w:szCs w:val="20"/>
        </w:rPr>
        <w:t>y</w:t>
      </w:r>
      <w:r w:rsidRPr="00CD750E">
        <w:rPr>
          <w:rFonts w:cs="Arial"/>
          <w:iCs/>
          <w:spacing w:val="61"/>
          <w:sz w:val="20"/>
          <w:szCs w:val="20"/>
        </w:rPr>
        <w:t xml:space="preserve"> </w:t>
      </w:r>
      <w:r w:rsidRPr="00CD750E">
        <w:rPr>
          <w:rFonts w:cs="Arial"/>
          <w:iCs/>
          <w:sz w:val="20"/>
          <w:szCs w:val="20"/>
        </w:rPr>
        <w:t>dispositivos</w:t>
      </w:r>
      <w:r w:rsidRPr="00CD750E">
        <w:rPr>
          <w:rFonts w:cs="Arial"/>
          <w:iCs/>
          <w:spacing w:val="61"/>
          <w:sz w:val="20"/>
          <w:szCs w:val="20"/>
        </w:rPr>
        <w:t xml:space="preserve"> </w:t>
      </w:r>
      <w:r w:rsidRPr="00CD750E">
        <w:rPr>
          <w:rFonts w:cs="Arial"/>
          <w:iCs/>
          <w:sz w:val="20"/>
          <w:szCs w:val="20"/>
        </w:rPr>
        <w:t>en</w:t>
      </w:r>
      <w:r w:rsidRPr="00CD750E">
        <w:rPr>
          <w:rFonts w:cs="Arial"/>
          <w:iCs/>
          <w:spacing w:val="61"/>
          <w:sz w:val="20"/>
          <w:szCs w:val="20"/>
        </w:rPr>
        <w:t xml:space="preserve"> </w:t>
      </w:r>
      <w:r w:rsidRPr="00CD750E">
        <w:rPr>
          <w:rFonts w:cs="Arial"/>
          <w:iCs/>
          <w:sz w:val="20"/>
          <w:szCs w:val="20"/>
        </w:rPr>
        <w:t>materia</w:t>
      </w:r>
      <w:r w:rsidRPr="00CD750E">
        <w:rPr>
          <w:rFonts w:cs="Arial"/>
          <w:iCs/>
          <w:spacing w:val="6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seguridad pública, con la participación de la ciudadanía, a fin de</w:t>
      </w:r>
      <w:r w:rsidRPr="00CD750E">
        <w:rPr>
          <w:rFonts w:cs="Arial"/>
          <w:iCs/>
          <w:spacing w:val="1"/>
          <w:sz w:val="20"/>
          <w:szCs w:val="20"/>
        </w:rPr>
        <w:t xml:space="preserve"> </w:t>
      </w:r>
      <w:r w:rsidRPr="00CD750E">
        <w:rPr>
          <w:rFonts w:cs="Arial"/>
          <w:iCs/>
          <w:sz w:val="20"/>
          <w:szCs w:val="20"/>
        </w:rPr>
        <w:t>salvaguardar, garantizar y mantener el orden, y</w:t>
      </w:r>
      <w:r w:rsidRPr="00CD750E">
        <w:rPr>
          <w:rFonts w:cs="Arial"/>
          <w:iCs/>
          <w:spacing w:val="1"/>
          <w:sz w:val="20"/>
          <w:szCs w:val="20"/>
        </w:rPr>
        <w:t xml:space="preserve"> </w:t>
      </w:r>
      <w:r w:rsidRPr="00CD750E">
        <w:rPr>
          <w:rFonts w:cs="Arial"/>
          <w:iCs/>
          <w:sz w:val="20"/>
          <w:szCs w:val="20"/>
        </w:rPr>
        <w:t>la seguridad pública, previniendo la comisión de los delitos e infracciones a las</w:t>
      </w:r>
      <w:r w:rsidRPr="00CD750E">
        <w:rPr>
          <w:rFonts w:cs="Arial"/>
          <w:iCs/>
          <w:spacing w:val="1"/>
          <w:sz w:val="20"/>
          <w:szCs w:val="20"/>
        </w:rPr>
        <w:t xml:space="preserve"> </w:t>
      </w:r>
      <w:r w:rsidRPr="00CD750E">
        <w:rPr>
          <w:rFonts w:cs="Arial"/>
          <w:iCs/>
          <w:sz w:val="20"/>
          <w:szCs w:val="20"/>
        </w:rPr>
        <w:t>disposiciones</w:t>
      </w:r>
      <w:r w:rsidRPr="00CD750E">
        <w:rPr>
          <w:rFonts w:cs="Arial"/>
          <w:iCs/>
          <w:spacing w:val="1"/>
          <w:sz w:val="20"/>
          <w:szCs w:val="20"/>
        </w:rPr>
        <w:t xml:space="preserve"> </w:t>
      </w:r>
      <w:r w:rsidRPr="00CD750E">
        <w:rPr>
          <w:rFonts w:cs="Arial"/>
          <w:iCs/>
          <w:sz w:val="20"/>
          <w:szCs w:val="20"/>
        </w:rPr>
        <w:t>gubernamentales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policía,</w:t>
      </w:r>
      <w:r w:rsidRPr="00CD750E">
        <w:rPr>
          <w:rFonts w:cs="Arial"/>
          <w:iCs/>
          <w:spacing w:val="1"/>
          <w:sz w:val="20"/>
          <w:szCs w:val="20"/>
        </w:rPr>
        <w:t xml:space="preserve"> </w:t>
      </w:r>
      <w:r w:rsidRPr="00CD750E">
        <w:rPr>
          <w:rFonts w:cs="Arial"/>
          <w:iCs/>
          <w:sz w:val="20"/>
          <w:szCs w:val="20"/>
        </w:rPr>
        <w:t>así</w:t>
      </w:r>
      <w:r w:rsidRPr="00CD750E">
        <w:rPr>
          <w:rFonts w:cs="Arial"/>
          <w:iCs/>
          <w:spacing w:val="1"/>
          <w:sz w:val="20"/>
          <w:szCs w:val="20"/>
        </w:rPr>
        <w:t xml:space="preserve"> </w:t>
      </w:r>
      <w:r w:rsidRPr="00CD750E">
        <w:rPr>
          <w:rFonts w:cs="Arial"/>
          <w:iCs/>
          <w:sz w:val="20"/>
          <w:szCs w:val="20"/>
        </w:rPr>
        <w:t>como</w:t>
      </w:r>
      <w:r w:rsidRPr="00CD750E">
        <w:rPr>
          <w:rFonts w:cs="Arial"/>
          <w:iCs/>
          <w:spacing w:val="1"/>
          <w:sz w:val="20"/>
          <w:szCs w:val="20"/>
        </w:rPr>
        <w:t xml:space="preserve"> </w:t>
      </w:r>
      <w:r w:rsidRPr="00CD750E">
        <w:rPr>
          <w:rFonts w:cs="Arial"/>
          <w:iCs/>
          <w:sz w:val="20"/>
          <w:szCs w:val="20"/>
        </w:rPr>
        <w:t>labores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rescate,</w:t>
      </w:r>
      <w:r w:rsidRPr="00CD750E">
        <w:rPr>
          <w:rFonts w:cs="Arial"/>
          <w:iCs/>
          <w:spacing w:val="1"/>
          <w:sz w:val="20"/>
          <w:szCs w:val="20"/>
        </w:rPr>
        <w:t xml:space="preserve"> </w:t>
      </w:r>
      <w:r w:rsidRPr="00CD750E">
        <w:rPr>
          <w:rFonts w:cs="Arial"/>
          <w:iCs/>
          <w:sz w:val="20"/>
          <w:szCs w:val="20"/>
        </w:rPr>
        <w:t>preservación</w:t>
      </w:r>
      <w:r w:rsidRPr="00CD750E">
        <w:rPr>
          <w:rFonts w:cs="Arial"/>
          <w:iCs/>
          <w:spacing w:val="-1"/>
          <w:sz w:val="20"/>
          <w:szCs w:val="20"/>
        </w:rPr>
        <w:t xml:space="preserve"> </w:t>
      </w:r>
      <w:r w:rsidRPr="00CD750E">
        <w:rPr>
          <w:rFonts w:cs="Arial"/>
          <w:iCs/>
          <w:sz w:val="20"/>
          <w:szCs w:val="20"/>
        </w:rPr>
        <w:t>y</w:t>
      </w:r>
      <w:r w:rsidRPr="00CD750E">
        <w:rPr>
          <w:rFonts w:cs="Arial"/>
          <w:iCs/>
          <w:spacing w:val="-3"/>
          <w:sz w:val="20"/>
          <w:szCs w:val="20"/>
        </w:rPr>
        <w:t xml:space="preserve"> </w:t>
      </w:r>
      <w:r w:rsidRPr="00CD750E">
        <w:rPr>
          <w:rFonts w:cs="Arial"/>
          <w:iCs/>
          <w:sz w:val="20"/>
          <w:szCs w:val="20"/>
        </w:rPr>
        <w:t>restablecimiento de</w:t>
      </w:r>
      <w:r w:rsidRPr="00CD750E">
        <w:rPr>
          <w:rFonts w:cs="Arial"/>
          <w:iCs/>
          <w:spacing w:val="-4"/>
          <w:sz w:val="20"/>
          <w:szCs w:val="20"/>
        </w:rPr>
        <w:t xml:space="preserve"> </w:t>
      </w:r>
      <w:r w:rsidRPr="00CD750E">
        <w:rPr>
          <w:rFonts w:cs="Arial"/>
          <w:iCs/>
          <w:sz w:val="20"/>
          <w:szCs w:val="20"/>
        </w:rPr>
        <w:t>zonas afectadas</w:t>
      </w:r>
      <w:r w:rsidRPr="00CD750E">
        <w:rPr>
          <w:rFonts w:cs="Arial"/>
          <w:iCs/>
          <w:spacing w:val="-1"/>
          <w:sz w:val="20"/>
          <w:szCs w:val="20"/>
        </w:rPr>
        <w:t xml:space="preserve"> </w:t>
      </w:r>
      <w:r w:rsidRPr="00CD750E">
        <w:rPr>
          <w:rFonts w:cs="Arial"/>
          <w:iCs/>
          <w:sz w:val="20"/>
          <w:szCs w:val="20"/>
        </w:rPr>
        <w:t>en caso</w:t>
      </w:r>
      <w:r w:rsidRPr="00CD750E">
        <w:rPr>
          <w:rFonts w:cs="Arial"/>
          <w:iCs/>
          <w:spacing w:val="-1"/>
          <w:sz w:val="20"/>
          <w:szCs w:val="20"/>
        </w:rPr>
        <w:t xml:space="preserve"> </w:t>
      </w:r>
      <w:r w:rsidRPr="00CD750E">
        <w:rPr>
          <w:rFonts w:cs="Arial"/>
          <w:iCs/>
          <w:sz w:val="20"/>
          <w:szCs w:val="20"/>
        </w:rPr>
        <w:t>de</w:t>
      </w:r>
      <w:r w:rsidRPr="00CD750E">
        <w:rPr>
          <w:rFonts w:cs="Arial"/>
          <w:iCs/>
          <w:spacing w:val="-3"/>
          <w:sz w:val="20"/>
          <w:szCs w:val="20"/>
        </w:rPr>
        <w:t xml:space="preserve"> </w:t>
      </w:r>
      <w:r w:rsidRPr="00CD750E">
        <w:rPr>
          <w:rFonts w:cs="Arial"/>
          <w:iCs/>
          <w:sz w:val="20"/>
          <w:szCs w:val="20"/>
        </w:rPr>
        <w:t>desastre;</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Dirigir,</w:t>
      </w:r>
      <w:r w:rsidRPr="00CD750E">
        <w:rPr>
          <w:rFonts w:cs="Arial"/>
          <w:iCs/>
          <w:spacing w:val="6"/>
          <w:sz w:val="20"/>
          <w:szCs w:val="20"/>
        </w:rPr>
        <w:t xml:space="preserve"> </w:t>
      </w:r>
      <w:r w:rsidRPr="00CD750E">
        <w:rPr>
          <w:rFonts w:cs="Arial"/>
          <w:iCs/>
          <w:sz w:val="20"/>
          <w:szCs w:val="20"/>
        </w:rPr>
        <w:t>planear,</w:t>
      </w:r>
      <w:r w:rsidRPr="00CD750E">
        <w:rPr>
          <w:rFonts w:cs="Arial"/>
          <w:iCs/>
          <w:spacing w:val="10"/>
          <w:sz w:val="20"/>
          <w:szCs w:val="20"/>
        </w:rPr>
        <w:t xml:space="preserve"> </w:t>
      </w:r>
      <w:r w:rsidRPr="00CD750E">
        <w:rPr>
          <w:rFonts w:cs="Arial"/>
          <w:iCs/>
          <w:sz w:val="20"/>
          <w:szCs w:val="20"/>
        </w:rPr>
        <w:t>organizar,</w:t>
      </w:r>
      <w:r w:rsidRPr="00CD750E">
        <w:rPr>
          <w:rFonts w:cs="Arial"/>
          <w:iCs/>
          <w:spacing w:val="7"/>
          <w:sz w:val="20"/>
          <w:szCs w:val="20"/>
        </w:rPr>
        <w:t xml:space="preserve"> </w:t>
      </w:r>
      <w:r w:rsidRPr="00CD750E">
        <w:rPr>
          <w:rFonts w:cs="Arial"/>
          <w:iCs/>
          <w:sz w:val="20"/>
          <w:szCs w:val="20"/>
        </w:rPr>
        <w:t>operar</w:t>
      </w:r>
      <w:r w:rsidRPr="00CD750E">
        <w:rPr>
          <w:rFonts w:cs="Arial"/>
          <w:iCs/>
          <w:spacing w:val="9"/>
          <w:sz w:val="20"/>
          <w:szCs w:val="20"/>
        </w:rPr>
        <w:t xml:space="preserve"> </w:t>
      </w:r>
      <w:r w:rsidRPr="00CD750E">
        <w:rPr>
          <w:rFonts w:cs="Arial"/>
          <w:iCs/>
          <w:sz w:val="20"/>
          <w:szCs w:val="20"/>
        </w:rPr>
        <w:t>y</w:t>
      </w:r>
      <w:r w:rsidRPr="00CD750E">
        <w:rPr>
          <w:rFonts w:cs="Arial"/>
          <w:iCs/>
          <w:spacing w:val="6"/>
          <w:sz w:val="20"/>
          <w:szCs w:val="20"/>
        </w:rPr>
        <w:t xml:space="preserve"> </w:t>
      </w:r>
      <w:r w:rsidRPr="00CD750E">
        <w:rPr>
          <w:rFonts w:cs="Arial"/>
          <w:iCs/>
          <w:sz w:val="20"/>
          <w:szCs w:val="20"/>
        </w:rPr>
        <w:t>coordinar</w:t>
      </w:r>
      <w:r w:rsidRPr="00CD750E">
        <w:rPr>
          <w:rFonts w:cs="Arial"/>
          <w:iCs/>
          <w:spacing w:val="7"/>
          <w:sz w:val="20"/>
          <w:szCs w:val="20"/>
        </w:rPr>
        <w:t xml:space="preserve"> </w:t>
      </w:r>
      <w:r w:rsidRPr="00CD750E">
        <w:rPr>
          <w:rFonts w:cs="Arial"/>
          <w:iCs/>
          <w:sz w:val="20"/>
          <w:szCs w:val="20"/>
        </w:rPr>
        <w:t>los</w:t>
      </w:r>
      <w:r w:rsidRPr="00CD750E">
        <w:rPr>
          <w:rFonts w:cs="Arial"/>
          <w:iCs/>
          <w:spacing w:val="6"/>
          <w:sz w:val="20"/>
          <w:szCs w:val="20"/>
        </w:rPr>
        <w:t xml:space="preserve"> </w:t>
      </w:r>
      <w:r w:rsidRPr="00CD750E">
        <w:rPr>
          <w:rFonts w:cs="Arial"/>
          <w:iCs/>
          <w:sz w:val="20"/>
          <w:szCs w:val="20"/>
        </w:rPr>
        <w:t>servicios</w:t>
      </w:r>
      <w:r w:rsidRPr="00CD750E">
        <w:rPr>
          <w:rFonts w:cs="Arial"/>
          <w:iCs/>
          <w:spacing w:val="8"/>
          <w:sz w:val="20"/>
          <w:szCs w:val="20"/>
        </w:rPr>
        <w:t xml:space="preserve"> </w:t>
      </w:r>
      <w:r w:rsidRPr="00CD750E">
        <w:rPr>
          <w:rFonts w:cs="Arial"/>
          <w:iCs/>
          <w:sz w:val="20"/>
          <w:szCs w:val="20"/>
        </w:rPr>
        <w:t>de</w:t>
      </w:r>
      <w:r w:rsidRPr="00CD750E">
        <w:rPr>
          <w:rFonts w:cs="Arial"/>
          <w:iCs/>
          <w:spacing w:val="8"/>
          <w:sz w:val="20"/>
          <w:szCs w:val="20"/>
        </w:rPr>
        <w:t xml:space="preserve"> </w:t>
      </w:r>
      <w:r w:rsidRPr="00CD750E">
        <w:rPr>
          <w:rFonts w:cs="Arial"/>
          <w:iCs/>
          <w:sz w:val="20"/>
          <w:szCs w:val="20"/>
        </w:rPr>
        <w:t>seguridad</w:t>
      </w:r>
      <w:r w:rsidRPr="00CD750E">
        <w:rPr>
          <w:rFonts w:cs="Arial"/>
          <w:iCs/>
          <w:spacing w:val="6"/>
          <w:sz w:val="20"/>
          <w:szCs w:val="20"/>
        </w:rPr>
        <w:t xml:space="preserve"> </w:t>
      </w:r>
      <w:r w:rsidRPr="00CD750E">
        <w:rPr>
          <w:rFonts w:cs="Arial"/>
          <w:iCs/>
          <w:sz w:val="20"/>
          <w:szCs w:val="20"/>
        </w:rPr>
        <w:t>Pública</w:t>
      </w:r>
      <w:r w:rsidRPr="00CD750E">
        <w:rPr>
          <w:rFonts w:cs="Arial"/>
          <w:iCs/>
          <w:spacing w:val="-59"/>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operen</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direcciones</w:t>
      </w:r>
      <w:r w:rsidRPr="00CD750E">
        <w:rPr>
          <w:rFonts w:cs="Arial"/>
          <w:iCs/>
          <w:spacing w:val="1"/>
          <w:sz w:val="20"/>
          <w:szCs w:val="20"/>
        </w:rPr>
        <w:t xml:space="preserve"> </w:t>
      </w:r>
      <w:r w:rsidRPr="00CD750E">
        <w:rPr>
          <w:rFonts w:cs="Arial"/>
          <w:iCs/>
          <w:sz w:val="20"/>
          <w:szCs w:val="20"/>
        </w:rPr>
        <w:t>bajo</w:t>
      </w:r>
      <w:r w:rsidRPr="00CD750E">
        <w:rPr>
          <w:rFonts w:cs="Arial"/>
          <w:iCs/>
          <w:spacing w:val="1"/>
          <w:sz w:val="20"/>
          <w:szCs w:val="20"/>
        </w:rPr>
        <w:t xml:space="preserve"> </w:t>
      </w:r>
      <w:r w:rsidRPr="00CD750E">
        <w:rPr>
          <w:rFonts w:cs="Arial"/>
          <w:iCs/>
          <w:sz w:val="20"/>
          <w:szCs w:val="20"/>
        </w:rPr>
        <w:t>su</w:t>
      </w:r>
      <w:r w:rsidRPr="00CD750E">
        <w:rPr>
          <w:rFonts w:cs="Arial"/>
          <w:iCs/>
          <w:spacing w:val="1"/>
          <w:sz w:val="20"/>
          <w:szCs w:val="20"/>
        </w:rPr>
        <w:t xml:space="preserve"> </w:t>
      </w:r>
      <w:r w:rsidRPr="00CD750E">
        <w:rPr>
          <w:rFonts w:cs="Arial"/>
          <w:iCs/>
          <w:sz w:val="20"/>
          <w:szCs w:val="20"/>
        </w:rPr>
        <w:t>mando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demás</w:t>
      </w:r>
      <w:r w:rsidRPr="00CD750E">
        <w:rPr>
          <w:rFonts w:cs="Arial"/>
          <w:iCs/>
          <w:spacing w:val="1"/>
          <w:sz w:val="20"/>
          <w:szCs w:val="20"/>
        </w:rPr>
        <w:t xml:space="preserve"> </w:t>
      </w:r>
      <w:r w:rsidRPr="00CD750E">
        <w:rPr>
          <w:rFonts w:cs="Arial"/>
          <w:iCs/>
          <w:sz w:val="20"/>
          <w:szCs w:val="20"/>
        </w:rPr>
        <w:t>unidades</w:t>
      </w:r>
      <w:r w:rsidRPr="00CD750E">
        <w:rPr>
          <w:rFonts w:cs="Arial"/>
          <w:iCs/>
          <w:spacing w:val="1"/>
          <w:sz w:val="20"/>
          <w:szCs w:val="20"/>
        </w:rPr>
        <w:t xml:space="preserve"> </w:t>
      </w:r>
      <w:r w:rsidRPr="00CD750E">
        <w:rPr>
          <w:rFonts w:cs="Arial"/>
          <w:iCs/>
          <w:sz w:val="20"/>
          <w:szCs w:val="20"/>
        </w:rPr>
        <w:t>administrativas,</w:t>
      </w:r>
      <w:r w:rsidRPr="00CD750E">
        <w:rPr>
          <w:rFonts w:cs="Arial"/>
          <w:iCs/>
          <w:spacing w:val="1"/>
          <w:sz w:val="20"/>
          <w:szCs w:val="20"/>
        </w:rPr>
        <w:t xml:space="preserve"> </w:t>
      </w:r>
      <w:r w:rsidRPr="00CD750E">
        <w:rPr>
          <w:rFonts w:cs="Arial"/>
          <w:iCs/>
          <w:sz w:val="20"/>
          <w:szCs w:val="20"/>
        </w:rPr>
        <w:t>operativas,</w:t>
      </w:r>
      <w:r w:rsidRPr="00CD750E">
        <w:rPr>
          <w:rFonts w:cs="Arial"/>
          <w:iCs/>
          <w:spacing w:val="-1"/>
          <w:sz w:val="20"/>
          <w:szCs w:val="20"/>
        </w:rPr>
        <w:t xml:space="preserve"> </w:t>
      </w:r>
      <w:r w:rsidRPr="00CD750E">
        <w:rPr>
          <w:rFonts w:cs="Arial"/>
          <w:iCs/>
          <w:sz w:val="20"/>
          <w:szCs w:val="20"/>
        </w:rPr>
        <w:t>tácticas</w:t>
      </w:r>
      <w:r w:rsidRPr="00CD750E">
        <w:rPr>
          <w:rFonts w:cs="Arial"/>
          <w:iCs/>
          <w:spacing w:val="-2"/>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técnicas</w:t>
      </w:r>
      <w:r w:rsidRPr="00CD750E">
        <w:rPr>
          <w:rFonts w:cs="Arial"/>
          <w:iCs/>
          <w:spacing w:val="-5"/>
          <w:sz w:val="20"/>
          <w:szCs w:val="20"/>
        </w:rPr>
        <w:t xml:space="preserve"> </w:t>
      </w:r>
      <w:r w:rsidRPr="00CD750E">
        <w:rPr>
          <w:rFonts w:cs="Arial"/>
          <w:iCs/>
          <w:sz w:val="20"/>
          <w:szCs w:val="20"/>
        </w:rPr>
        <w:t>que le estén</w:t>
      </w:r>
      <w:r w:rsidRPr="00CD750E">
        <w:rPr>
          <w:rFonts w:cs="Arial"/>
          <w:iCs/>
          <w:spacing w:val="-3"/>
          <w:sz w:val="20"/>
          <w:szCs w:val="20"/>
        </w:rPr>
        <w:t xml:space="preserve"> </w:t>
      </w:r>
      <w:r w:rsidRPr="00CD750E">
        <w:rPr>
          <w:rFonts w:cs="Arial"/>
          <w:iCs/>
          <w:sz w:val="20"/>
          <w:szCs w:val="20"/>
        </w:rPr>
        <w:t>adscritas;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Vigilar que los cuerpos de seguridad pública del Municipio bajo su mando y</w:t>
      </w:r>
      <w:r w:rsidRPr="00CD750E">
        <w:rPr>
          <w:rFonts w:cs="Arial"/>
          <w:iCs/>
          <w:spacing w:val="1"/>
          <w:sz w:val="20"/>
          <w:szCs w:val="20"/>
        </w:rPr>
        <w:t xml:space="preserve"> </w:t>
      </w:r>
      <w:r w:rsidRPr="00CD750E">
        <w:rPr>
          <w:rFonts w:cs="Arial"/>
          <w:iCs/>
          <w:sz w:val="20"/>
          <w:szCs w:val="20"/>
        </w:rPr>
        <w:t>demás unidades administrativas, operativas, tácticas y técnicas que le estén</w:t>
      </w:r>
      <w:r w:rsidRPr="00CD750E">
        <w:rPr>
          <w:rFonts w:cs="Arial"/>
          <w:iCs/>
          <w:spacing w:val="1"/>
          <w:sz w:val="20"/>
          <w:szCs w:val="20"/>
        </w:rPr>
        <w:t xml:space="preserve"> </w:t>
      </w:r>
      <w:r w:rsidRPr="00CD750E">
        <w:rPr>
          <w:rFonts w:cs="Arial"/>
          <w:iCs/>
          <w:sz w:val="20"/>
          <w:szCs w:val="20"/>
        </w:rPr>
        <w:t>adscritas,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cumplimiento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sus</w:t>
      </w:r>
      <w:r w:rsidRPr="00CD750E">
        <w:rPr>
          <w:rFonts w:cs="Arial"/>
          <w:iCs/>
          <w:spacing w:val="1"/>
          <w:sz w:val="20"/>
          <w:szCs w:val="20"/>
        </w:rPr>
        <w:t xml:space="preserve"> </w:t>
      </w:r>
      <w:r w:rsidRPr="00CD750E">
        <w:rPr>
          <w:rFonts w:cs="Arial"/>
          <w:iCs/>
          <w:sz w:val="20"/>
          <w:szCs w:val="20"/>
        </w:rPr>
        <w:t>obligaciones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responsabilidades,</w:t>
      </w:r>
      <w:r w:rsidRPr="00CD750E">
        <w:rPr>
          <w:rFonts w:cs="Arial"/>
          <w:iCs/>
          <w:spacing w:val="1"/>
          <w:sz w:val="20"/>
          <w:szCs w:val="20"/>
        </w:rPr>
        <w:t xml:space="preserve"> </w:t>
      </w:r>
      <w:r w:rsidRPr="00CD750E">
        <w:rPr>
          <w:rFonts w:cs="Arial"/>
          <w:iCs/>
          <w:sz w:val="20"/>
          <w:szCs w:val="20"/>
        </w:rPr>
        <w:t>se</w:t>
      </w:r>
      <w:r w:rsidRPr="00CD750E">
        <w:rPr>
          <w:rFonts w:cs="Arial"/>
          <w:iCs/>
          <w:spacing w:val="1"/>
          <w:sz w:val="20"/>
          <w:szCs w:val="20"/>
        </w:rPr>
        <w:t xml:space="preserve"> </w:t>
      </w:r>
      <w:r w:rsidRPr="00CD750E">
        <w:rPr>
          <w:rFonts w:cs="Arial"/>
          <w:iCs/>
          <w:sz w:val="20"/>
          <w:szCs w:val="20"/>
        </w:rPr>
        <w:t>apeguen a los</w:t>
      </w:r>
      <w:r w:rsidRPr="00CD750E">
        <w:rPr>
          <w:rFonts w:cs="Arial"/>
          <w:iCs/>
          <w:spacing w:val="1"/>
          <w:sz w:val="20"/>
          <w:szCs w:val="20"/>
        </w:rPr>
        <w:t xml:space="preserve"> </w:t>
      </w:r>
      <w:r w:rsidRPr="00CD750E">
        <w:rPr>
          <w:rFonts w:cs="Arial"/>
          <w:iCs/>
          <w:sz w:val="20"/>
          <w:szCs w:val="20"/>
        </w:rPr>
        <w:t>principios</w:t>
      </w:r>
      <w:r w:rsidRPr="00CD750E">
        <w:rPr>
          <w:rFonts w:cs="Arial"/>
          <w:iCs/>
          <w:spacing w:val="1"/>
          <w:sz w:val="20"/>
          <w:szCs w:val="20"/>
        </w:rPr>
        <w:t xml:space="preserve"> </w:t>
      </w:r>
      <w:r w:rsidRPr="00CD750E">
        <w:rPr>
          <w:rFonts w:cs="Arial"/>
          <w:iCs/>
          <w:sz w:val="20"/>
          <w:szCs w:val="20"/>
        </w:rPr>
        <w:t>de transparencia,</w:t>
      </w:r>
      <w:r w:rsidRPr="00CD750E">
        <w:rPr>
          <w:rFonts w:cs="Arial"/>
          <w:iCs/>
          <w:spacing w:val="1"/>
          <w:sz w:val="20"/>
          <w:szCs w:val="20"/>
        </w:rPr>
        <w:t xml:space="preserve"> </w:t>
      </w:r>
      <w:r w:rsidRPr="00CD750E">
        <w:rPr>
          <w:rFonts w:cs="Arial"/>
          <w:iCs/>
          <w:sz w:val="20"/>
          <w:szCs w:val="20"/>
        </w:rPr>
        <w:t>legalidad,</w:t>
      </w:r>
      <w:r w:rsidRPr="00CD750E">
        <w:rPr>
          <w:rFonts w:cs="Arial"/>
          <w:iCs/>
          <w:spacing w:val="1"/>
          <w:sz w:val="20"/>
          <w:szCs w:val="20"/>
        </w:rPr>
        <w:t xml:space="preserve"> </w:t>
      </w:r>
      <w:r w:rsidRPr="00CD750E">
        <w:rPr>
          <w:rFonts w:cs="Arial"/>
          <w:iCs/>
          <w:sz w:val="20"/>
          <w:szCs w:val="20"/>
        </w:rPr>
        <w:t>objetividad,</w:t>
      </w:r>
      <w:r w:rsidRPr="00CD750E">
        <w:rPr>
          <w:rFonts w:cs="Arial"/>
          <w:iCs/>
          <w:spacing w:val="1"/>
          <w:sz w:val="20"/>
          <w:szCs w:val="20"/>
        </w:rPr>
        <w:t xml:space="preserve"> </w:t>
      </w:r>
      <w:r w:rsidRPr="00CD750E">
        <w:rPr>
          <w:rFonts w:cs="Arial"/>
          <w:iCs/>
          <w:sz w:val="20"/>
          <w:szCs w:val="20"/>
        </w:rPr>
        <w:t>eficiencia,</w:t>
      </w:r>
      <w:r w:rsidRPr="00CD750E">
        <w:rPr>
          <w:rFonts w:cs="Arial"/>
          <w:iCs/>
          <w:spacing w:val="1"/>
          <w:sz w:val="20"/>
          <w:szCs w:val="20"/>
        </w:rPr>
        <w:t xml:space="preserve"> </w:t>
      </w:r>
      <w:r w:rsidRPr="00CD750E">
        <w:rPr>
          <w:rFonts w:cs="Arial"/>
          <w:iCs/>
          <w:sz w:val="20"/>
          <w:szCs w:val="20"/>
        </w:rPr>
        <w:t>profesionalismo, honradez y con respeto a los derechos humanos y garantías</w:t>
      </w:r>
      <w:r w:rsidRPr="00CD750E">
        <w:rPr>
          <w:rFonts w:cs="Arial"/>
          <w:iCs/>
          <w:spacing w:val="1"/>
          <w:sz w:val="20"/>
          <w:szCs w:val="20"/>
        </w:rPr>
        <w:t xml:space="preserve"> </w:t>
      </w:r>
      <w:r w:rsidRPr="00CD750E">
        <w:rPr>
          <w:rFonts w:cs="Arial"/>
          <w:iCs/>
          <w:sz w:val="20"/>
          <w:szCs w:val="20"/>
        </w:rPr>
        <w:t>individuales</w:t>
      </w:r>
      <w:r w:rsidRPr="00CD750E">
        <w:rPr>
          <w:rFonts w:cs="Arial"/>
          <w:iCs/>
          <w:spacing w:val="-1"/>
          <w:sz w:val="20"/>
          <w:szCs w:val="20"/>
        </w:rPr>
        <w:t xml:space="preserve"> </w:t>
      </w:r>
      <w:r w:rsidRPr="00CD750E">
        <w:rPr>
          <w:rFonts w:cs="Arial"/>
          <w:iCs/>
          <w:sz w:val="20"/>
          <w:szCs w:val="20"/>
        </w:rPr>
        <w:t>reconocidos</w:t>
      </w:r>
      <w:r w:rsidRPr="00CD750E">
        <w:rPr>
          <w:rFonts w:cs="Arial"/>
          <w:iCs/>
          <w:spacing w:val="-1"/>
          <w:sz w:val="20"/>
          <w:szCs w:val="20"/>
        </w:rPr>
        <w:t xml:space="preserve"> </w:t>
      </w:r>
      <w:r w:rsidRPr="00CD750E">
        <w:rPr>
          <w:rFonts w:cs="Arial"/>
          <w:iCs/>
          <w:sz w:val="20"/>
          <w:szCs w:val="20"/>
        </w:rPr>
        <w:t>y</w:t>
      </w:r>
      <w:r w:rsidRPr="00CD750E">
        <w:rPr>
          <w:rFonts w:cs="Arial"/>
          <w:iCs/>
          <w:spacing w:val="-3"/>
          <w:sz w:val="20"/>
          <w:szCs w:val="20"/>
        </w:rPr>
        <w:t xml:space="preserve"> </w:t>
      </w:r>
      <w:r w:rsidRPr="00CD750E">
        <w:rPr>
          <w:rFonts w:cs="Arial"/>
          <w:iCs/>
          <w:sz w:val="20"/>
          <w:szCs w:val="20"/>
        </w:rPr>
        <w:t>protegidos</w:t>
      </w:r>
      <w:r w:rsidRPr="00CD750E">
        <w:rPr>
          <w:rFonts w:cs="Arial"/>
          <w:iCs/>
          <w:spacing w:val="-3"/>
          <w:sz w:val="20"/>
          <w:szCs w:val="20"/>
        </w:rPr>
        <w:t xml:space="preserve"> </w:t>
      </w:r>
      <w:r w:rsidRPr="00CD750E">
        <w:rPr>
          <w:rFonts w:cs="Arial"/>
          <w:iCs/>
          <w:sz w:val="20"/>
          <w:szCs w:val="20"/>
        </w:rPr>
        <w:t>por</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Constitución</w:t>
      </w:r>
      <w:r w:rsidRPr="00CD750E">
        <w:rPr>
          <w:rFonts w:cs="Arial"/>
          <w:iCs/>
          <w:spacing w:val="-1"/>
          <w:sz w:val="20"/>
          <w:szCs w:val="20"/>
        </w:rPr>
        <w:t xml:space="preserve"> </w:t>
      </w:r>
      <w:r w:rsidRPr="00CD750E">
        <w:rPr>
          <w:rFonts w:cs="Arial"/>
          <w:iCs/>
          <w:sz w:val="20"/>
          <w:szCs w:val="20"/>
        </w:rPr>
        <w:t>Federal</w:t>
      </w:r>
      <w:r w:rsidRPr="00CD750E">
        <w:rPr>
          <w:rFonts w:cs="Arial"/>
          <w:iCs/>
          <w:spacing w:val="-2"/>
          <w:sz w:val="20"/>
          <w:szCs w:val="20"/>
        </w:rPr>
        <w:t xml:space="preserve"> </w:t>
      </w:r>
      <w:r w:rsidRPr="00CD750E">
        <w:rPr>
          <w:rFonts w:cs="Arial"/>
          <w:iCs/>
          <w:sz w:val="20"/>
          <w:szCs w:val="20"/>
        </w:rPr>
        <w:t>y</w:t>
      </w:r>
      <w:r w:rsidRPr="00CD750E">
        <w:rPr>
          <w:rFonts w:cs="Arial"/>
          <w:iCs/>
          <w:spacing w:val="-3"/>
          <w:sz w:val="20"/>
          <w:szCs w:val="20"/>
        </w:rPr>
        <w:t xml:space="preserve"> </w:t>
      </w:r>
      <w:r w:rsidRPr="00CD750E">
        <w:rPr>
          <w:rFonts w:cs="Arial"/>
          <w:iCs/>
          <w:sz w:val="20"/>
          <w:szCs w:val="20"/>
        </w:rPr>
        <w:t>Estatal;</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Vigilar en el área de su competencia, la observancia y cumplimiento de los</w:t>
      </w:r>
      <w:r w:rsidRPr="00CD750E">
        <w:rPr>
          <w:rFonts w:cs="Arial"/>
          <w:iCs/>
          <w:spacing w:val="1"/>
          <w:sz w:val="20"/>
          <w:szCs w:val="20"/>
        </w:rPr>
        <w:t xml:space="preserve"> </w:t>
      </w:r>
      <w:r w:rsidRPr="00CD750E">
        <w:rPr>
          <w:rFonts w:cs="Arial"/>
          <w:iCs/>
          <w:sz w:val="20"/>
          <w:szCs w:val="20"/>
        </w:rPr>
        <w:t>Reglamentos Municipales, apoyando a las personas que habiten o transiten en</w:t>
      </w:r>
      <w:r w:rsidRPr="00CD750E">
        <w:rPr>
          <w:rFonts w:cs="Arial"/>
          <w:iCs/>
          <w:spacing w:val="1"/>
          <w:sz w:val="20"/>
          <w:szCs w:val="20"/>
        </w:rPr>
        <w:t xml:space="preserve"> </w:t>
      </w:r>
      <w:r w:rsidRPr="00CD750E">
        <w:rPr>
          <w:rFonts w:cs="Arial"/>
          <w:iCs/>
          <w:sz w:val="20"/>
          <w:szCs w:val="20"/>
        </w:rPr>
        <w:t>el Municipio para salvaguardar su integridad, su seguridad, sus derechos, su</w:t>
      </w:r>
      <w:r w:rsidRPr="00CD750E">
        <w:rPr>
          <w:rFonts w:cs="Arial"/>
          <w:iCs/>
          <w:spacing w:val="1"/>
          <w:sz w:val="20"/>
          <w:szCs w:val="20"/>
        </w:rPr>
        <w:t xml:space="preserve"> </w:t>
      </w:r>
      <w:r w:rsidRPr="00CD750E">
        <w:rPr>
          <w:rFonts w:cs="Arial"/>
          <w:iCs/>
          <w:sz w:val="20"/>
          <w:szCs w:val="20"/>
        </w:rPr>
        <w:t>libertad</w:t>
      </w:r>
      <w:r w:rsidRPr="00CD750E">
        <w:rPr>
          <w:rFonts w:cs="Arial"/>
          <w:iCs/>
          <w:spacing w:val="32"/>
          <w:sz w:val="20"/>
          <w:szCs w:val="20"/>
        </w:rPr>
        <w:t xml:space="preserve"> </w:t>
      </w:r>
      <w:r w:rsidRPr="00CD750E">
        <w:rPr>
          <w:rFonts w:cs="Arial"/>
          <w:iCs/>
          <w:sz w:val="20"/>
          <w:szCs w:val="20"/>
        </w:rPr>
        <w:t>y</w:t>
      </w:r>
      <w:r w:rsidRPr="00CD750E">
        <w:rPr>
          <w:rFonts w:cs="Arial"/>
          <w:iCs/>
          <w:spacing w:val="31"/>
          <w:sz w:val="20"/>
          <w:szCs w:val="20"/>
        </w:rPr>
        <w:t xml:space="preserve"> </w:t>
      </w:r>
      <w:r w:rsidRPr="00CD750E">
        <w:rPr>
          <w:rFonts w:cs="Arial"/>
          <w:iCs/>
          <w:sz w:val="20"/>
          <w:szCs w:val="20"/>
        </w:rPr>
        <w:t>su</w:t>
      </w:r>
      <w:r w:rsidRPr="00CD750E">
        <w:rPr>
          <w:rFonts w:cs="Arial"/>
          <w:iCs/>
          <w:spacing w:val="33"/>
          <w:sz w:val="20"/>
          <w:szCs w:val="20"/>
        </w:rPr>
        <w:t xml:space="preserve"> </w:t>
      </w:r>
      <w:r w:rsidRPr="00CD750E">
        <w:rPr>
          <w:rFonts w:cs="Arial"/>
          <w:iCs/>
          <w:sz w:val="20"/>
          <w:szCs w:val="20"/>
        </w:rPr>
        <w:t>tranquilidad</w:t>
      </w:r>
      <w:r w:rsidRPr="00CD750E">
        <w:rPr>
          <w:rFonts w:cs="Arial"/>
          <w:iCs/>
          <w:spacing w:val="32"/>
          <w:sz w:val="20"/>
          <w:szCs w:val="20"/>
        </w:rPr>
        <w:t xml:space="preserve"> </w:t>
      </w:r>
      <w:r w:rsidRPr="00CD750E">
        <w:rPr>
          <w:rFonts w:cs="Arial"/>
          <w:iCs/>
          <w:sz w:val="20"/>
          <w:szCs w:val="20"/>
        </w:rPr>
        <w:t>en</w:t>
      </w:r>
      <w:r w:rsidRPr="00CD750E">
        <w:rPr>
          <w:rFonts w:cs="Arial"/>
          <w:iCs/>
          <w:spacing w:val="33"/>
          <w:sz w:val="20"/>
          <w:szCs w:val="20"/>
        </w:rPr>
        <w:t xml:space="preserve"> </w:t>
      </w:r>
      <w:r w:rsidRPr="00CD750E">
        <w:rPr>
          <w:rFonts w:cs="Arial"/>
          <w:iCs/>
          <w:sz w:val="20"/>
          <w:szCs w:val="20"/>
        </w:rPr>
        <w:t>la</w:t>
      </w:r>
      <w:r w:rsidRPr="00CD750E">
        <w:rPr>
          <w:rFonts w:cs="Arial"/>
          <w:iCs/>
          <w:spacing w:val="33"/>
          <w:sz w:val="20"/>
          <w:szCs w:val="20"/>
        </w:rPr>
        <w:t xml:space="preserve"> </w:t>
      </w:r>
      <w:r w:rsidRPr="00CD750E">
        <w:rPr>
          <w:rFonts w:cs="Arial"/>
          <w:iCs/>
          <w:sz w:val="20"/>
          <w:szCs w:val="20"/>
        </w:rPr>
        <w:t>jurisdicción</w:t>
      </w:r>
      <w:r w:rsidRPr="00CD750E">
        <w:rPr>
          <w:rFonts w:cs="Arial"/>
          <w:iCs/>
          <w:spacing w:val="32"/>
          <w:sz w:val="20"/>
          <w:szCs w:val="20"/>
        </w:rPr>
        <w:t xml:space="preserve"> </w:t>
      </w:r>
      <w:r w:rsidRPr="00CD750E">
        <w:rPr>
          <w:rFonts w:cs="Arial"/>
          <w:iCs/>
          <w:sz w:val="20"/>
          <w:szCs w:val="20"/>
        </w:rPr>
        <w:t>del</w:t>
      </w:r>
      <w:r w:rsidRPr="00CD750E">
        <w:rPr>
          <w:rFonts w:cs="Arial"/>
          <w:iCs/>
          <w:spacing w:val="30"/>
          <w:sz w:val="20"/>
          <w:szCs w:val="20"/>
        </w:rPr>
        <w:t xml:space="preserve"> </w:t>
      </w:r>
      <w:r w:rsidRPr="00CD750E">
        <w:rPr>
          <w:rFonts w:cs="Arial"/>
          <w:iCs/>
          <w:sz w:val="20"/>
          <w:szCs w:val="20"/>
        </w:rPr>
        <w:t>mismo,</w:t>
      </w:r>
      <w:r w:rsidRPr="00CD750E">
        <w:rPr>
          <w:rFonts w:cs="Arial"/>
          <w:iCs/>
          <w:spacing w:val="35"/>
          <w:sz w:val="20"/>
          <w:szCs w:val="20"/>
        </w:rPr>
        <w:t xml:space="preserve"> </w:t>
      </w:r>
      <w:r w:rsidRPr="00CD750E">
        <w:rPr>
          <w:rFonts w:cs="Arial"/>
          <w:iCs/>
          <w:sz w:val="20"/>
          <w:szCs w:val="20"/>
        </w:rPr>
        <w:t>y</w:t>
      </w:r>
      <w:r w:rsidRPr="00CD750E">
        <w:rPr>
          <w:rFonts w:cs="Arial"/>
          <w:iCs/>
          <w:spacing w:val="31"/>
          <w:sz w:val="20"/>
          <w:szCs w:val="20"/>
        </w:rPr>
        <w:t xml:space="preserve"> </w:t>
      </w:r>
      <w:r w:rsidRPr="00CD750E">
        <w:rPr>
          <w:rFonts w:cs="Arial"/>
          <w:iCs/>
          <w:sz w:val="20"/>
          <w:szCs w:val="20"/>
        </w:rPr>
        <w:t>en</w:t>
      </w:r>
      <w:r w:rsidRPr="00CD750E">
        <w:rPr>
          <w:rFonts w:cs="Arial"/>
          <w:iCs/>
          <w:spacing w:val="32"/>
          <w:sz w:val="20"/>
          <w:szCs w:val="20"/>
        </w:rPr>
        <w:t xml:space="preserve"> </w:t>
      </w:r>
      <w:r w:rsidRPr="00CD750E">
        <w:rPr>
          <w:rFonts w:cs="Arial"/>
          <w:iCs/>
          <w:sz w:val="20"/>
          <w:szCs w:val="20"/>
        </w:rPr>
        <w:t>su</w:t>
      </w:r>
      <w:r w:rsidRPr="00CD750E">
        <w:rPr>
          <w:rFonts w:cs="Arial"/>
          <w:iCs/>
          <w:spacing w:val="33"/>
          <w:sz w:val="20"/>
          <w:szCs w:val="20"/>
        </w:rPr>
        <w:t xml:space="preserve"> </w:t>
      </w:r>
      <w:r w:rsidRPr="00CD750E">
        <w:rPr>
          <w:rFonts w:cs="Arial"/>
          <w:iCs/>
          <w:sz w:val="20"/>
          <w:szCs w:val="20"/>
        </w:rPr>
        <w:t>caso,</w:t>
      </w:r>
      <w:r w:rsidRPr="00CD750E">
        <w:rPr>
          <w:rFonts w:cs="Arial"/>
          <w:iCs/>
          <w:spacing w:val="32"/>
          <w:sz w:val="20"/>
          <w:szCs w:val="20"/>
        </w:rPr>
        <w:t xml:space="preserve"> </w:t>
      </w:r>
      <w:r w:rsidRPr="00CD750E">
        <w:rPr>
          <w:rFonts w:cs="Arial"/>
          <w:iCs/>
          <w:sz w:val="20"/>
          <w:szCs w:val="20"/>
        </w:rPr>
        <w:t>poner</w:t>
      </w:r>
      <w:r w:rsidRPr="00CD750E">
        <w:rPr>
          <w:rFonts w:cs="Arial"/>
          <w:iCs/>
          <w:spacing w:val="34"/>
          <w:sz w:val="20"/>
          <w:szCs w:val="20"/>
        </w:rPr>
        <w:t xml:space="preserve"> </w:t>
      </w:r>
      <w:r w:rsidRPr="00CD750E">
        <w:rPr>
          <w:rFonts w:cs="Arial"/>
          <w:iCs/>
          <w:sz w:val="20"/>
          <w:szCs w:val="20"/>
        </w:rPr>
        <w:t>a disposición de la autoridad competente a los presuntos responsables de faltas</w:t>
      </w:r>
      <w:r w:rsidRPr="00CD750E">
        <w:rPr>
          <w:rFonts w:cs="Arial"/>
          <w:iCs/>
          <w:spacing w:val="1"/>
          <w:sz w:val="20"/>
          <w:szCs w:val="20"/>
        </w:rPr>
        <w:t xml:space="preserve"> </w:t>
      </w:r>
      <w:r w:rsidRPr="00CD750E">
        <w:rPr>
          <w:rFonts w:cs="Arial"/>
          <w:iCs/>
          <w:sz w:val="20"/>
          <w:szCs w:val="20"/>
        </w:rPr>
        <w:t>administrativas o</w:t>
      </w:r>
      <w:r w:rsidRPr="00CD750E">
        <w:rPr>
          <w:rFonts w:cs="Arial"/>
          <w:iCs/>
          <w:spacing w:val="1"/>
          <w:sz w:val="20"/>
          <w:szCs w:val="20"/>
        </w:rPr>
        <w:t xml:space="preserve"> </w:t>
      </w:r>
      <w:r w:rsidRPr="00CD750E">
        <w:rPr>
          <w:rFonts w:cs="Arial"/>
          <w:iCs/>
          <w:sz w:val="20"/>
          <w:szCs w:val="20"/>
        </w:rPr>
        <w:t>actos</w:t>
      </w:r>
      <w:r w:rsidRPr="00CD750E">
        <w:rPr>
          <w:rFonts w:cs="Arial"/>
          <w:iCs/>
          <w:spacing w:val="-2"/>
          <w:sz w:val="20"/>
          <w:szCs w:val="20"/>
        </w:rPr>
        <w:t xml:space="preserve"> </w:t>
      </w:r>
      <w:r w:rsidRPr="00CD750E">
        <w:rPr>
          <w:rFonts w:cs="Arial"/>
          <w:iCs/>
          <w:sz w:val="20"/>
          <w:szCs w:val="20"/>
        </w:rPr>
        <w:t>tipificados</w:t>
      </w:r>
      <w:r w:rsidRPr="00CD750E">
        <w:rPr>
          <w:rFonts w:cs="Arial"/>
          <w:iCs/>
          <w:spacing w:val="-1"/>
          <w:sz w:val="20"/>
          <w:szCs w:val="20"/>
        </w:rPr>
        <w:t xml:space="preserve"> </w:t>
      </w:r>
      <w:r w:rsidRPr="00CD750E">
        <w:rPr>
          <w:rFonts w:cs="Arial"/>
          <w:iCs/>
          <w:sz w:val="20"/>
          <w:szCs w:val="20"/>
        </w:rPr>
        <w:t>como</w:t>
      </w:r>
      <w:r w:rsidRPr="00CD750E">
        <w:rPr>
          <w:rFonts w:cs="Arial"/>
          <w:iCs/>
          <w:spacing w:val="1"/>
          <w:sz w:val="20"/>
          <w:szCs w:val="20"/>
        </w:rPr>
        <w:t xml:space="preserve"> </w:t>
      </w:r>
      <w:r w:rsidRPr="00CD750E">
        <w:rPr>
          <w:rFonts w:cs="Arial"/>
          <w:iCs/>
          <w:sz w:val="20"/>
          <w:szCs w:val="20"/>
        </w:rPr>
        <w:t>delito;</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Adoptar, implementar, ejecutar y aplicar las políticas de seguridad pública, así</w:t>
      </w:r>
      <w:r w:rsidRPr="00CD750E">
        <w:rPr>
          <w:rFonts w:cs="Arial"/>
          <w:iCs/>
          <w:spacing w:val="1"/>
          <w:sz w:val="20"/>
          <w:szCs w:val="20"/>
        </w:rPr>
        <w:t xml:space="preserve"> </w:t>
      </w:r>
      <w:r w:rsidRPr="00CD750E">
        <w:rPr>
          <w:rFonts w:cs="Arial"/>
          <w:iCs/>
          <w:sz w:val="20"/>
          <w:szCs w:val="20"/>
        </w:rPr>
        <w:t>como los instrumentos, medidas y acciones necesarias para preservar el orden</w:t>
      </w:r>
      <w:r w:rsidRPr="00CD750E">
        <w:rPr>
          <w:rFonts w:cs="Arial"/>
          <w:iCs/>
          <w:spacing w:val="1"/>
          <w:sz w:val="20"/>
          <w:szCs w:val="20"/>
        </w:rPr>
        <w:t xml:space="preserve"> </w:t>
      </w:r>
      <w:r w:rsidRPr="00CD750E">
        <w:rPr>
          <w:rFonts w:cs="Arial"/>
          <w:iCs/>
          <w:sz w:val="20"/>
          <w:szCs w:val="20"/>
        </w:rPr>
        <w:t>público,</w:t>
      </w:r>
      <w:r w:rsidRPr="00CD750E">
        <w:rPr>
          <w:rFonts w:cs="Arial"/>
          <w:iCs/>
          <w:spacing w:val="1"/>
          <w:sz w:val="20"/>
          <w:szCs w:val="20"/>
        </w:rPr>
        <w:t xml:space="preserve"> </w:t>
      </w:r>
      <w:r w:rsidRPr="00CD750E">
        <w:rPr>
          <w:rFonts w:cs="Arial"/>
          <w:iCs/>
          <w:sz w:val="20"/>
          <w:szCs w:val="20"/>
        </w:rPr>
        <w:t>así</w:t>
      </w:r>
      <w:r w:rsidRPr="00CD750E">
        <w:rPr>
          <w:rFonts w:cs="Arial"/>
          <w:iCs/>
          <w:spacing w:val="1"/>
          <w:sz w:val="20"/>
          <w:szCs w:val="20"/>
        </w:rPr>
        <w:t xml:space="preserve"> </w:t>
      </w:r>
      <w:r w:rsidRPr="00CD750E">
        <w:rPr>
          <w:rFonts w:cs="Arial"/>
          <w:iCs/>
          <w:sz w:val="20"/>
          <w:szCs w:val="20"/>
        </w:rPr>
        <w:t>como</w:t>
      </w:r>
      <w:r w:rsidRPr="00CD750E">
        <w:rPr>
          <w:rFonts w:cs="Arial"/>
          <w:iCs/>
          <w:spacing w:val="1"/>
          <w:sz w:val="20"/>
          <w:szCs w:val="20"/>
        </w:rPr>
        <w:t xml:space="preserve"> </w:t>
      </w:r>
      <w:r w:rsidRPr="00CD750E">
        <w:rPr>
          <w:rFonts w:cs="Arial"/>
          <w:iCs/>
          <w:sz w:val="20"/>
          <w:szCs w:val="20"/>
        </w:rPr>
        <w:t>para</w:t>
      </w:r>
      <w:r w:rsidRPr="00CD750E">
        <w:rPr>
          <w:rFonts w:cs="Arial"/>
          <w:iCs/>
          <w:spacing w:val="1"/>
          <w:sz w:val="20"/>
          <w:szCs w:val="20"/>
        </w:rPr>
        <w:t xml:space="preserve"> </w:t>
      </w:r>
      <w:r w:rsidRPr="00CD750E">
        <w:rPr>
          <w:rFonts w:cs="Arial"/>
          <w:iCs/>
          <w:sz w:val="20"/>
          <w:szCs w:val="20"/>
        </w:rPr>
        <w:t>prevenir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combatir</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comisión</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delitos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faltas</w:t>
      </w:r>
      <w:r w:rsidRPr="00CD750E">
        <w:rPr>
          <w:rFonts w:cs="Arial"/>
          <w:iCs/>
          <w:spacing w:val="-59"/>
          <w:sz w:val="20"/>
          <w:szCs w:val="20"/>
        </w:rPr>
        <w:t xml:space="preserve"> </w:t>
      </w:r>
      <w:r w:rsidRPr="00CD750E">
        <w:rPr>
          <w:rFonts w:cs="Arial"/>
          <w:iCs/>
          <w:sz w:val="20"/>
          <w:szCs w:val="20"/>
        </w:rPr>
        <w:t>administrativas, proteger la vida, los derechos de los habitantes, así como su</w:t>
      </w:r>
      <w:r w:rsidRPr="00CD750E">
        <w:rPr>
          <w:rFonts w:cs="Arial"/>
          <w:iCs/>
          <w:spacing w:val="1"/>
          <w:sz w:val="20"/>
          <w:szCs w:val="20"/>
        </w:rPr>
        <w:t xml:space="preserve"> </w:t>
      </w:r>
      <w:r w:rsidRPr="00CD750E">
        <w:rPr>
          <w:rFonts w:cs="Arial"/>
          <w:iCs/>
          <w:sz w:val="20"/>
          <w:szCs w:val="20"/>
        </w:rPr>
        <w:t>patrimonio, y en su caso, proporcionar el auxilio necesario en situaciones de</w:t>
      </w:r>
      <w:r w:rsidRPr="00CD750E">
        <w:rPr>
          <w:rFonts w:cs="Arial"/>
          <w:iCs/>
          <w:spacing w:val="1"/>
          <w:sz w:val="20"/>
          <w:szCs w:val="20"/>
        </w:rPr>
        <w:t xml:space="preserve"> </w:t>
      </w:r>
      <w:r w:rsidRPr="00CD750E">
        <w:rPr>
          <w:rFonts w:cs="Arial"/>
          <w:iCs/>
          <w:sz w:val="20"/>
          <w:szCs w:val="20"/>
        </w:rPr>
        <w:t>siniestros y</w:t>
      </w:r>
      <w:r w:rsidRPr="00CD750E">
        <w:rPr>
          <w:rFonts w:cs="Arial"/>
          <w:iCs/>
          <w:spacing w:val="-1"/>
          <w:sz w:val="20"/>
          <w:szCs w:val="20"/>
        </w:rPr>
        <w:t xml:space="preserve"> </w:t>
      </w:r>
      <w:r w:rsidRPr="00CD750E">
        <w:rPr>
          <w:rFonts w:cs="Arial"/>
          <w:iCs/>
          <w:sz w:val="20"/>
          <w:szCs w:val="20"/>
        </w:rPr>
        <w:t>desastres;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 xml:space="preserve">Determinar y coordinar las medidas de seguridad personal para la persona titular de </w:t>
      </w:r>
      <w:r w:rsidR="00742173" w:rsidRPr="00CD750E">
        <w:rPr>
          <w:rFonts w:cs="Arial"/>
          <w:iCs/>
          <w:sz w:val="20"/>
          <w:szCs w:val="20"/>
        </w:rPr>
        <w:t>la Presidencia</w:t>
      </w:r>
      <w:r w:rsidRPr="00CD750E">
        <w:rPr>
          <w:rFonts w:cs="Arial"/>
          <w:iCs/>
          <w:spacing w:val="1"/>
          <w:sz w:val="20"/>
          <w:szCs w:val="20"/>
        </w:rPr>
        <w:t xml:space="preserve"> </w:t>
      </w:r>
      <w:r w:rsidRPr="00CD750E">
        <w:rPr>
          <w:rFonts w:cs="Arial"/>
          <w:iCs/>
          <w:sz w:val="20"/>
          <w:szCs w:val="20"/>
        </w:rPr>
        <w:t>Municipal;</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Proporcionar,</w:t>
      </w:r>
      <w:r w:rsidRPr="00CD750E">
        <w:rPr>
          <w:rFonts w:cs="Arial"/>
          <w:iCs/>
          <w:spacing w:val="1"/>
          <w:sz w:val="20"/>
          <w:szCs w:val="20"/>
        </w:rPr>
        <w:t xml:space="preserve"> </w:t>
      </w:r>
      <w:r w:rsidRPr="00CD750E">
        <w:rPr>
          <w:rFonts w:cs="Arial"/>
          <w:iCs/>
          <w:sz w:val="20"/>
          <w:szCs w:val="20"/>
        </w:rPr>
        <w:t>por</w:t>
      </w:r>
      <w:r w:rsidRPr="00CD750E">
        <w:rPr>
          <w:rFonts w:cs="Arial"/>
          <w:iCs/>
          <w:spacing w:val="1"/>
          <w:sz w:val="20"/>
          <w:szCs w:val="20"/>
        </w:rPr>
        <w:t xml:space="preserve"> </w:t>
      </w:r>
      <w:r w:rsidRPr="00CD750E">
        <w:rPr>
          <w:rFonts w:cs="Arial"/>
          <w:iCs/>
          <w:sz w:val="20"/>
          <w:szCs w:val="20"/>
        </w:rPr>
        <w:t>sí</w:t>
      </w:r>
      <w:r w:rsidRPr="00CD750E">
        <w:rPr>
          <w:rFonts w:cs="Arial"/>
          <w:iCs/>
          <w:spacing w:val="1"/>
          <w:sz w:val="20"/>
          <w:szCs w:val="20"/>
        </w:rPr>
        <w:t xml:space="preserve"> </w:t>
      </w:r>
      <w:r w:rsidRPr="00CD750E">
        <w:rPr>
          <w:rFonts w:cs="Arial"/>
          <w:iCs/>
          <w:sz w:val="20"/>
          <w:szCs w:val="20"/>
        </w:rPr>
        <w:t>o</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coordinación</w:t>
      </w:r>
      <w:r w:rsidRPr="00CD750E">
        <w:rPr>
          <w:rFonts w:cs="Arial"/>
          <w:iCs/>
          <w:spacing w:val="1"/>
          <w:sz w:val="20"/>
          <w:szCs w:val="20"/>
        </w:rPr>
        <w:t xml:space="preserve"> </w:t>
      </w:r>
      <w:r w:rsidRPr="00CD750E">
        <w:rPr>
          <w:rFonts w:cs="Arial"/>
          <w:iCs/>
          <w:sz w:val="20"/>
          <w:szCs w:val="20"/>
        </w:rPr>
        <w:t>con</w:t>
      </w:r>
      <w:r w:rsidRPr="00CD750E">
        <w:rPr>
          <w:rFonts w:cs="Arial"/>
          <w:iCs/>
          <w:spacing w:val="1"/>
          <w:sz w:val="20"/>
          <w:szCs w:val="20"/>
        </w:rPr>
        <w:t xml:space="preserve"> </w:t>
      </w:r>
      <w:r w:rsidRPr="00CD750E">
        <w:rPr>
          <w:rFonts w:cs="Arial"/>
          <w:iCs/>
          <w:sz w:val="20"/>
          <w:szCs w:val="20"/>
        </w:rPr>
        <w:t>otras</w:t>
      </w:r>
      <w:r w:rsidRPr="00CD750E">
        <w:rPr>
          <w:rFonts w:cs="Arial"/>
          <w:iCs/>
          <w:spacing w:val="1"/>
          <w:sz w:val="20"/>
          <w:szCs w:val="20"/>
        </w:rPr>
        <w:t xml:space="preserve"> </w:t>
      </w:r>
      <w:r w:rsidRPr="00CD750E">
        <w:rPr>
          <w:rFonts w:cs="Arial"/>
          <w:iCs/>
          <w:sz w:val="20"/>
          <w:szCs w:val="20"/>
        </w:rPr>
        <w:t>autoridades,</w:t>
      </w:r>
      <w:r w:rsidRPr="00CD750E">
        <w:rPr>
          <w:rFonts w:cs="Arial"/>
          <w:iCs/>
          <w:spacing w:val="61"/>
          <w:sz w:val="20"/>
          <w:szCs w:val="20"/>
        </w:rPr>
        <w:t xml:space="preserve"> </w:t>
      </w:r>
      <w:r w:rsidRPr="00CD750E">
        <w:rPr>
          <w:rFonts w:cs="Arial"/>
          <w:iCs/>
          <w:sz w:val="20"/>
          <w:szCs w:val="20"/>
        </w:rPr>
        <w:t>el</w:t>
      </w:r>
      <w:r w:rsidRPr="00CD750E">
        <w:rPr>
          <w:rFonts w:cs="Arial"/>
          <w:iCs/>
          <w:spacing w:val="61"/>
          <w:sz w:val="20"/>
          <w:szCs w:val="20"/>
        </w:rPr>
        <w:t xml:space="preserve"> </w:t>
      </w:r>
      <w:r w:rsidRPr="00CD750E">
        <w:rPr>
          <w:rFonts w:cs="Arial"/>
          <w:iCs/>
          <w:sz w:val="20"/>
          <w:szCs w:val="20"/>
        </w:rPr>
        <w:t>auxilio,</w:t>
      </w:r>
      <w:r w:rsidRPr="00CD750E">
        <w:rPr>
          <w:rFonts w:cs="Arial"/>
          <w:iCs/>
          <w:spacing w:val="1"/>
          <w:sz w:val="20"/>
          <w:szCs w:val="20"/>
        </w:rPr>
        <w:t xml:space="preserve"> </w:t>
      </w:r>
      <w:r w:rsidRPr="00CD750E">
        <w:rPr>
          <w:rFonts w:cs="Arial"/>
          <w:iCs/>
          <w:sz w:val="20"/>
          <w:szCs w:val="20"/>
        </w:rPr>
        <w:t>orientación e información básica a la población y a visitantes o turistas, sean</w:t>
      </w:r>
      <w:r w:rsidRPr="00CD750E">
        <w:rPr>
          <w:rFonts w:cs="Arial"/>
          <w:iCs/>
          <w:spacing w:val="1"/>
          <w:sz w:val="20"/>
          <w:szCs w:val="20"/>
        </w:rPr>
        <w:t xml:space="preserve"> </w:t>
      </w:r>
      <w:r w:rsidRPr="00CD750E">
        <w:rPr>
          <w:rFonts w:cs="Arial"/>
          <w:iCs/>
          <w:sz w:val="20"/>
          <w:szCs w:val="20"/>
        </w:rPr>
        <w:t>estos nacionales o extranjeros, brindando un trato amable, respetuoso, eficiente</w:t>
      </w:r>
      <w:r w:rsidRPr="00CD750E">
        <w:rPr>
          <w:rFonts w:cs="Arial"/>
          <w:iCs/>
          <w:spacing w:val="-59"/>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procurando</w:t>
      </w:r>
      <w:r w:rsidRPr="00CD750E">
        <w:rPr>
          <w:rFonts w:cs="Arial"/>
          <w:iCs/>
          <w:spacing w:val="1"/>
          <w:sz w:val="20"/>
          <w:szCs w:val="20"/>
        </w:rPr>
        <w:t xml:space="preserve"> </w:t>
      </w:r>
      <w:r w:rsidRPr="00CD750E">
        <w:rPr>
          <w:rFonts w:cs="Arial"/>
          <w:iCs/>
          <w:sz w:val="20"/>
          <w:szCs w:val="20"/>
        </w:rPr>
        <w:t>ante</w:t>
      </w:r>
      <w:r w:rsidRPr="00CD750E">
        <w:rPr>
          <w:rFonts w:cs="Arial"/>
          <w:iCs/>
          <w:spacing w:val="-2"/>
          <w:sz w:val="20"/>
          <w:szCs w:val="20"/>
        </w:rPr>
        <w:t xml:space="preserve"> </w:t>
      </w:r>
      <w:r w:rsidRPr="00CD750E">
        <w:rPr>
          <w:rFonts w:cs="Arial"/>
          <w:iCs/>
          <w:sz w:val="20"/>
          <w:szCs w:val="20"/>
        </w:rPr>
        <w:t>todo</w:t>
      </w:r>
      <w:r w:rsidRPr="00CD750E">
        <w:rPr>
          <w:rFonts w:cs="Arial"/>
          <w:iCs/>
          <w:spacing w:val="-3"/>
          <w:sz w:val="20"/>
          <w:szCs w:val="20"/>
        </w:rPr>
        <w:t xml:space="preserve"> </w:t>
      </w:r>
      <w:r w:rsidRPr="00CD750E">
        <w:rPr>
          <w:rFonts w:cs="Arial"/>
          <w:iCs/>
          <w:sz w:val="20"/>
          <w:szCs w:val="20"/>
        </w:rPr>
        <w:t>su</w:t>
      </w:r>
      <w:r w:rsidRPr="00CD750E">
        <w:rPr>
          <w:rFonts w:cs="Arial"/>
          <w:iCs/>
          <w:spacing w:val="1"/>
          <w:sz w:val="20"/>
          <w:szCs w:val="20"/>
        </w:rPr>
        <w:t xml:space="preserve"> </w:t>
      </w:r>
      <w:r w:rsidRPr="00CD750E">
        <w:rPr>
          <w:rFonts w:cs="Arial"/>
          <w:iCs/>
          <w:sz w:val="20"/>
          <w:szCs w:val="20"/>
        </w:rPr>
        <w:t>protección;</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Establecer</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medidas</w:t>
      </w:r>
      <w:r w:rsidRPr="00CD750E">
        <w:rPr>
          <w:rFonts w:cs="Arial"/>
          <w:iCs/>
          <w:spacing w:val="1"/>
          <w:sz w:val="20"/>
          <w:szCs w:val="20"/>
        </w:rPr>
        <w:t xml:space="preserve"> </w:t>
      </w:r>
      <w:r w:rsidRPr="00CD750E">
        <w:rPr>
          <w:rFonts w:cs="Arial"/>
          <w:iCs/>
          <w:sz w:val="20"/>
          <w:szCs w:val="20"/>
        </w:rPr>
        <w:t>necesarias</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fin</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garantizar</w:t>
      </w:r>
      <w:r w:rsidRPr="00CD750E">
        <w:rPr>
          <w:rFonts w:cs="Arial"/>
          <w:iCs/>
          <w:spacing w:val="1"/>
          <w:sz w:val="20"/>
          <w:szCs w:val="20"/>
        </w:rPr>
        <w:t xml:space="preserve"> </w:t>
      </w:r>
      <w:r w:rsidRPr="00CD750E">
        <w:rPr>
          <w:rFonts w:cs="Arial"/>
          <w:iCs/>
          <w:sz w:val="20"/>
          <w:szCs w:val="20"/>
        </w:rPr>
        <w:t>la</w:t>
      </w:r>
      <w:r w:rsidRPr="00CD750E">
        <w:rPr>
          <w:rFonts w:cs="Arial"/>
          <w:iCs/>
          <w:spacing w:val="61"/>
          <w:sz w:val="20"/>
          <w:szCs w:val="20"/>
        </w:rPr>
        <w:t xml:space="preserve"> </w:t>
      </w:r>
      <w:r w:rsidRPr="00CD750E">
        <w:rPr>
          <w:rFonts w:cs="Arial"/>
          <w:iCs/>
          <w:sz w:val="20"/>
          <w:szCs w:val="20"/>
        </w:rPr>
        <w:t>seguridad</w:t>
      </w:r>
      <w:r w:rsidRPr="00CD750E">
        <w:rPr>
          <w:rFonts w:cs="Arial"/>
          <w:iCs/>
          <w:spacing w:val="61"/>
          <w:sz w:val="20"/>
          <w:szCs w:val="20"/>
        </w:rPr>
        <w:t xml:space="preserve"> </w:t>
      </w:r>
      <w:r w:rsidRPr="00CD750E">
        <w:rPr>
          <w:rFonts w:cs="Arial"/>
          <w:iCs/>
          <w:sz w:val="20"/>
          <w:szCs w:val="20"/>
        </w:rPr>
        <w:t>de</w:t>
      </w:r>
      <w:r w:rsidRPr="00CD750E">
        <w:rPr>
          <w:rFonts w:cs="Arial"/>
          <w:iCs/>
          <w:spacing w:val="6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 xml:space="preserve">turistas, tanto </w:t>
      </w:r>
      <w:r w:rsidRPr="00CD750E">
        <w:rPr>
          <w:rFonts w:cs="Arial"/>
          <w:iCs/>
          <w:sz w:val="20"/>
          <w:szCs w:val="20"/>
        </w:rPr>
        <w:lastRenderedPageBreak/>
        <w:t>nacionales como extranjeros, durante su estancia en el Municipio,</w:t>
      </w:r>
      <w:r w:rsidRPr="00CD750E">
        <w:rPr>
          <w:rFonts w:cs="Arial"/>
          <w:iCs/>
          <w:spacing w:val="-59"/>
          <w:sz w:val="20"/>
          <w:szCs w:val="20"/>
        </w:rPr>
        <w:t xml:space="preserve"> </w:t>
      </w:r>
      <w:r w:rsidRPr="00CD750E">
        <w:rPr>
          <w:rFonts w:cs="Arial"/>
          <w:iCs/>
          <w:sz w:val="20"/>
          <w:szCs w:val="20"/>
        </w:rPr>
        <w:t>así como orientar y fomentar su debido cumplimiento por parte de los mismos,</w:t>
      </w:r>
      <w:r w:rsidRPr="00CD750E">
        <w:rPr>
          <w:rFonts w:cs="Arial"/>
          <w:iCs/>
          <w:spacing w:val="1"/>
          <w:sz w:val="20"/>
          <w:szCs w:val="20"/>
        </w:rPr>
        <w:t xml:space="preserve"> </w:t>
      </w:r>
      <w:r w:rsidRPr="00CD750E">
        <w:rPr>
          <w:rFonts w:cs="Arial"/>
          <w:iCs/>
          <w:sz w:val="20"/>
          <w:szCs w:val="20"/>
        </w:rPr>
        <w:t>de las</w:t>
      </w:r>
      <w:r w:rsidRPr="00CD750E">
        <w:rPr>
          <w:rFonts w:cs="Arial"/>
          <w:iCs/>
          <w:spacing w:val="1"/>
          <w:sz w:val="20"/>
          <w:szCs w:val="20"/>
        </w:rPr>
        <w:t xml:space="preserve"> </w:t>
      </w:r>
      <w:r w:rsidRPr="00CD750E">
        <w:rPr>
          <w:rFonts w:cs="Arial"/>
          <w:iCs/>
          <w:sz w:val="20"/>
          <w:szCs w:val="20"/>
        </w:rPr>
        <w:t>normas</w:t>
      </w:r>
      <w:r w:rsidRPr="00CD750E">
        <w:rPr>
          <w:rFonts w:cs="Arial"/>
          <w:iCs/>
          <w:spacing w:val="-1"/>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reglamentos</w:t>
      </w:r>
      <w:r w:rsidRPr="00CD750E">
        <w:rPr>
          <w:rFonts w:cs="Arial"/>
          <w:iCs/>
          <w:spacing w:val="1"/>
          <w:sz w:val="20"/>
          <w:szCs w:val="20"/>
        </w:rPr>
        <w:t xml:space="preserve"> </w:t>
      </w:r>
      <w:r w:rsidRPr="00CD750E">
        <w:rPr>
          <w:rFonts w:cs="Arial"/>
          <w:iCs/>
          <w:sz w:val="20"/>
          <w:szCs w:val="20"/>
        </w:rPr>
        <w:t>vigentes;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Promover y difundir sistemas de comunicación en los casos de auxilio que</w:t>
      </w:r>
      <w:r w:rsidRPr="00CD750E">
        <w:rPr>
          <w:rFonts w:cs="Arial"/>
          <w:iCs/>
          <w:spacing w:val="1"/>
          <w:sz w:val="20"/>
          <w:szCs w:val="20"/>
        </w:rPr>
        <w:t xml:space="preserve"> </w:t>
      </w:r>
      <w:r w:rsidRPr="00CD750E">
        <w:rPr>
          <w:rFonts w:cs="Arial"/>
          <w:iCs/>
          <w:sz w:val="20"/>
          <w:szCs w:val="20"/>
        </w:rPr>
        <w:t>requieran los</w:t>
      </w:r>
      <w:r w:rsidRPr="00CD750E">
        <w:rPr>
          <w:rFonts w:cs="Arial"/>
          <w:iCs/>
          <w:spacing w:val="-1"/>
          <w:sz w:val="20"/>
          <w:szCs w:val="20"/>
        </w:rPr>
        <w:t xml:space="preserve"> </w:t>
      </w:r>
      <w:r w:rsidRPr="00CD750E">
        <w:rPr>
          <w:rFonts w:cs="Arial"/>
          <w:iCs/>
          <w:sz w:val="20"/>
          <w:szCs w:val="20"/>
        </w:rPr>
        <w:t>habitantes</w:t>
      </w:r>
      <w:r w:rsidRPr="00CD750E">
        <w:rPr>
          <w:rFonts w:cs="Arial"/>
          <w:iCs/>
          <w:spacing w:val="-4"/>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Municipio;</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Supervisar y controlar la coordinación y auxilio con los servicios de vigilancia</w:t>
      </w:r>
      <w:r w:rsidRPr="00CD750E">
        <w:rPr>
          <w:rFonts w:cs="Arial"/>
          <w:iCs/>
          <w:spacing w:val="1"/>
          <w:sz w:val="20"/>
          <w:szCs w:val="20"/>
        </w:rPr>
        <w:t xml:space="preserve"> </w:t>
      </w:r>
      <w:r w:rsidRPr="00CD750E">
        <w:rPr>
          <w:rFonts w:cs="Arial"/>
          <w:iCs/>
          <w:sz w:val="20"/>
          <w:szCs w:val="20"/>
        </w:rPr>
        <w:t>organizada y</w:t>
      </w:r>
      <w:r w:rsidRPr="00CD750E">
        <w:rPr>
          <w:rFonts w:cs="Arial"/>
          <w:iCs/>
          <w:spacing w:val="-1"/>
          <w:sz w:val="20"/>
          <w:szCs w:val="20"/>
        </w:rPr>
        <w:t xml:space="preserve"> </w:t>
      </w:r>
      <w:r w:rsidRPr="00CD750E">
        <w:rPr>
          <w:rFonts w:cs="Arial"/>
          <w:iCs/>
          <w:sz w:val="20"/>
          <w:szCs w:val="20"/>
        </w:rPr>
        <w:t>pagada por los</w:t>
      </w:r>
      <w:r w:rsidRPr="00CD750E">
        <w:rPr>
          <w:rFonts w:cs="Arial"/>
          <w:iCs/>
          <w:spacing w:val="1"/>
          <w:sz w:val="20"/>
          <w:szCs w:val="20"/>
        </w:rPr>
        <w:t xml:space="preserve"> </w:t>
      </w:r>
      <w:r w:rsidRPr="00CD750E">
        <w:rPr>
          <w:rFonts w:cs="Arial"/>
          <w:iCs/>
          <w:sz w:val="20"/>
          <w:szCs w:val="20"/>
        </w:rPr>
        <w:t>vecinos;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Promover, coordinar, vigilar y supervisar los servicios de vigilancia y custodia</w:t>
      </w:r>
      <w:r w:rsidRPr="00CD750E">
        <w:rPr>
          <w:rFonts w:cs="Arial"/>
          <w:iCs/>
          <w:spacing w:val="1"/>
          <w:sz w:val="20"/>
          <w:szCs w:val="20"/>
        </w:rPr>
        <w:t xml:space="preserve"> </w:t>
      </w:r>
      <w:r w:rsidRPr="00CD750E">
        <w:rPr>
          <w:rFonts w:cs="Arial"/>
          <w:iCs/>
          <w:sz w:val="20"/>
          <w:szCs w:val="20"/>
        </w:rPr>
        <w:t>que presta la Dirección y determinar las condiciones que deben prevalecer en</w:t>
      </w:r>
      <w:r w:rsidRPr="00CD750E">
        <w:rPr>
          <w:rFonts w:cs="Arial"/>
          <w:iCs/>
          <w:spacing w:val="1"/>
          <w:sz w:val="20"/>
          <w:szCs w:val="20"/>
        </w:rPr>
        <w:t xml:space="preserve"> </w:t>
      </w:r>
      <w:r w:rsidRPr="00CD750E">
        <w:rPr>
          <w:rFonts w:cs="Arial"/>
          <w:iCs/>
          <w:sz w:val="20"/>
          <w:szCs w:val="20"/>
        </w:rPr>
        <w:t>los contratos para la prestación de los servicios a su cargo, en apego a la</w:t>
      </w:r>
      <w:r w:rsidRPr="00CD750E">
        <w:rPr>
          <w:rFonts w:cs="Arial"/>
          <w:iCs/>
          <w:spacing w:val="1"/>
          <w:sz w:val="20"/>
          <w:szCs w:val="20"/>
        </w:rPr>
        <w:t xml:space="preserve"> </w:t>
      </w:r>
      <w:r w:rsidRPr="00CD750E">
        <w:rPr>
          <w:rFonts w:cs="Arial"/>
          <w:iCs/>
          <w:sz w:val="20"/>
          <w:szCs w:val="20"/>
        </w:rPr>
        <w:t>normatividad aplicable;</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Realizar los estudios de riesgo que resulten necesarios para el mejoramiento de</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seguridad</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empresas</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contraten</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servicios</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presta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Secretaría,</w:t>
      </w:r>
      <w:r w:rsidRPr="00CD750E">
        <w:rPr>
          <w:rFonts w:cs="Arial"/>
          <w:iCs/>
          <w:spacing w:val="1"/>
          <w:sz w:val="20"/>
          <w:szCs w:val="20"/>
        </w:rPr>
        <w:t xml:space="preserve"> </w:t>
      </w:r>
      <w:r w:rsidRPr="00CD750E">
        <w:rPr>
          <w:rFonts w:cs="Arial"/>
          <w:iCs/>
          <w:sz w:val="20"/>
          <w:szCs w:val="20"/>
        </w:rPr>
        <w:t>de acuerdo</w:t>
      </w:r>
      <w:r w:rsidRPr="00CD750E">
        <w:rPr>
          <w:rFonts w:cs="Arial"/>
          <w:iCs/>
          <w:spacing w:val="-3"/>
          <w:sz w:val="20"/>
          <w:szCs w:val="20"/>
        </w:rPr>
        <w:t xml:space="preserve"> </w:t>
      </w:r>
      <w:r w:rsidRPr="00CD750E">
        <w:rPr>
          <w:rFonts w:cs="Arial"/>
          <w:iCs/>
          <w:sz w:val="20"/>
          <w:szCs w:val="20"/>
        </w:rPr>
        <w:t>a</w:t>
      </w:r>
      <w:r w:rsidRPr="00CD750E">
        <w:rPr>
          <w:rFonts w:cs="Arial"/>
          <w:iCs/>
          <w:spacing w:val="-3"/>
          <w:sz w:val="20"/>
          <w:szCs w:val="20"/>
        </w:rPr>
        <w:t xml:space="preserve"> </w:t>
      </w:r>
      <w:r w:rsidRPr="00CD750E">
        <w:rPr>
          <w:rFonts w:cs="Arial"/>
          <w:iCs/>
          <w:sz w:val="20"/>
          <w:szCs w:val="20"/>
        </w:rPr>
        <w:t>las disposiciones</w:t>
      </w:r>
      <w:r w:rsidRPr="00CD750E">
        <w:rPr>
          <w:rFonts w:cs="Arial"/>
          <w:iCs/>
          <w:spacing w:val="-2"/>
          <w:sz w:val="20"/>
          <w:szCs w:val="20"/>
        </w:rPr>
        <w:t xml:space="preserve"> </w:t>
      </w:r>
      <w:r w:rsidRPr="00CD750E">
        <w:rPr>
          <w:rFonts w:cs="Arial"/>
          <w:iCs/>
          <w:sz w:val="20"/>
          <w:szCs w:val="20"/>
        </w:rPr>
        <w:t>que</w:t>
      </w:r>
      <w:r w:rsidRPr="00CD750E">
        <w:rPr>
          <w:rFonts w:cs="Arial"/>
          <w:iCs/>
          <w:spacing w:val="-3"/>
          <w:sz w:val="20"/>
          <w:szCs w:val="20"/>
        </w:rPr>
        <w:t xml:space="preserve"> </w:t>
      </w:r>
      <w:r w:rsidRPr="00CD750E">
        <w:rPr>
          <w:rFonts w:cs="Arial"/>
          <w:iCs/>
          <w:sz w:val="20"/>
          <w:szCs w:val="20"/>
        </w:rPr>
        <w:t>resulten aplicables;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Detener, presentar y poner a disposición en forma inmediata de las autoridades</w:t>
      </w:r>
      <w:r w:rsidRPr="00CD750E">
        <w:rPr>
          <w:rFonts w:cs="Arial"/>
          <w:iCs/>
          <w:spacing w:val="1"/>
          <w:sz w:val="20"/>
          <w:szCs w:val="20"/>
        </w:rPr>
        <w:t xml:space="preserve"> </w:t>
      </w:r>
      <w:r w:rsidRPr="00CD750E">
        <w:rPr>
          <w:rFonts w:cs="Arial"/>
          <w:iCs/>
          <w:sz w:val="20"/>
          <w:szCs w:val="20"/>
        </w:rPr>
        <w:t>competentes, a los infractores de los Reglamentos Municipales y del Bando de Policía,</w:t>
      </w:r>
      <w:r w:rsidRPr="00CD750E">
        <w:rPr>
          <w:rFonts w:cs="Arial"/>
          <w:iCs/>
          <w:spacing w:val="1"/>
          <w:sz w:val="20"/>
          <w:szCs w:val="20"/>
        </w:rPr>
        <w:t xml:space="preserve"> </w:t>
      </w:r>
      <w:r w:rsidRPr="00CD750E">
        <w:rPr>
          <w:rFonts w:cs="Arial"/>
          <w:iCs/>
          <w:sz w:val="20"/>
          <w:szCs w:val="20"/>
        </w:rPr>
        <w:t>Gobierno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Justicia Cívica del Municipio de Torreón</w:t>
      </w:r>
      <w:r w:rsidRPr="00CD750E">
        <w:rPr>
          <w:rFonts w:cs="Arial"/>
          <w:iCs/>
          <w:sz w:val="20"/>
          <w:szCs w:val="20"/>
        </w:rPr>
        <w:t>,</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 xml:space="preserve">las </w:t>
      </w:r>
      <w:r w:rsidRPr="00CD750E">
        <w:rPr>
          <w:rFonts w:cs="Arial"/>
          <w:iCs/>
          <w:spacing w:val="-59"/>
          <w:sz w:val="20"/>
          <w:szCs w:val="20"/>
        </w:rPr>
        <w:t xml:space="preserve"> </w:t>
      </w:r>
      <w:r w:rsidRPr="00CD750E">
        <w:rPr>
          <w:rFonts w:cs="Arial"/>
          <w:iCs/>
          <w:sz w:val="20"/>
          <w:szCs w:val="20"/>
        </w:rPr>
        <w:t>personas que hayan sido detenidas por flagrancia en la comisión de delitos, así</w:t>
      </w:r>
      <w:r w:rsidRPr="00CD750E">
        <w:rPr>
          <w:rFonts w:cs="Arial"/>
          <w:iCs/>
          <w:spacing w:val="1"/>
          <w:sz w:val="20"/>
          <w:szCs w:val="20"/>
        </w:rPr>
        <w:t xml:space="preserve"> </w:t>
      </w:r>
      <w:r w:rsidRPr="00CD750E">
        <w:rPr>
          <w:rFonts w:cs="Arial"/>
          <w:iCs/>
          <w:sz w:val="20"/>
          <w:szCs w:val="20"/>
        </w:rPr>
        <w:t>como en su caso, auxiliar al Ministerio Público del Fuero Común y Federal en la</w:t>
      </w:r>
      <w:r w:rsidRPr="00CD750E">
        <w:rPr>
          <w:rFonts w:cs="Arial"/>
          <w:iCs/>
          <w:spacing w:val="1"/>
          <w:sz w:val="20"/>
          <w:szCs w:val="20"/>
        </w:rPr>
        <w:t xml:space="preserve"> </w:t>
      </w:r>
      <w:r w:rsidRPr="00CD750E">
        <w:rPr>
          <w:rFonts w:cs="Arial"/>
          <w:iCs/>
          <w:sz w:val="20"/>
          <w:szCs w:val="20"/>
        </w:rPr>
        <w:t>investigación, persecución de los delitos y en la aprehensión de los presuntos</w:t>
      </w:r>
      <w:r w:rsidRPr="00CD750E">
        <w:rPr>
          <w:rFonts w:cs="Arial"/>
          <w:iCs/>
          <w:spacing w:val="1"/>
          <w:sz w:val="20"/>
          <w:szCs w:val="20"/>
        </w:rPr>
        <w:t xml:space="preserve"> </w:t>
      </w:r>
      <w:r w:rsidRPr="00CD750E">
        <w:rPr>
          <w:rFonts w:cs="Arial"/>
          <w:iCs/>
          <w:sz w:val="20"/>
          <w:szCs w:val="20"/>
        </w:rPr>
        <w:t>responsables,</w:t>
      </w:r>
      <w:r w:rsidRPr="00CD750E">
        <w:rPr>
          <w:rFonts w:cs="Arial"/>
          <w:iCs/>
          <w:spacing w:val="-1"/>
          <w:sz w:val="20"/>
          <w:szCs w:val="20"/>
        </w:rPr>
        <w:t xml:space="preserve"> </w:t>
      </w:r>
      <w:r w:rsidRPr="00CD750E">
        <w:rPr>
          <w:rFonts w:cs="Arial"/>
          <w:iCs/>
          <w:sz w:val="20"/>
          <w:szCs w:val="20"/>
        </w:rPr>
        <w:t>en</w:t>
      </w:r>
      <w:r w:rsidRPr="00CD750E">
        <w:rPr>
          <w:rFonts w:cs="Arial"/>
          <w:iCs/>
          <w:spacing w:val="-3"/>
          <w:sz w:val="20"/>
          <w:szCs w:val="20"/>
        </w:rPr>
        <w:t xml:space="preserve"> </w:t>
      </w:r>
      <w:r w:rsidRPr="00CD750E">
        <w:rPr>
          <w:rFonts w:cs="Arial"/>
          <w:iCs/>
          <w:sz w:val="20"/>
          <w:szCs w:val="20"/>
        </w:rPr>
        <w:t>términos de</w:t>
      </w:r>
      <w:r w:rsidRPr="00CD750E">
        <w:rPr>
          <w:rFonts w:cs="Arial"/>
          <w:iCs/>
          <w:spacing w:val="-1"/>
          <w:sz w:val="20"/>
          <w:szCs w:val="20"/>
        </w:rPr>
        <w:t xml:space="preserve"> </w:t>
      </w:r>
      <w:r w:rsidRPr="00CD750E">
        <w:rPr>
          <w:rFonts w:cs="Arial"/>
          <w:iCs/>
          <w:sz w:val="20"/>
          <w:szCs w:val="20"/>
        </w:rPr>
        <w:t>las</w:t>
      </w:r>
      <w:r w:rsidRPr="00CD750E">
        <w:rPr>
          <w:rFonts w:cs="Arial"/>
          <w:iCs/>
          <w:spacing w:val="-2"/>
          <w:sz w:val="20"/>
          <w:szCs w:val="20"/>
        </w:rPr>
        <w:t xml:space="preserve"> </w:t>
      </w:r>
      <w:r w:rsidRPr="00CD750E">
        <w:rPr>
          <w:rFonts w:cs="Arial"/>
          <w:iCs/>
          <w:sz w:val="20"/>
          <w:szCs w:val="20"/>
        </w:rPr>
        <w:t>disposiciones legales aplicables;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Formular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proponer</w:t>
      </w:r>
      <w:r w:rsidRPr="00CD750E">
        <w:rPr>
          <w:rFonts w:cs="Arial"/>
          <w:iCs/>
          <w:spacing w:val="1"/>
          <w:sz w:val="20"/>
          <w:szCs w:val="20"/>
        </w:rPr>
        <w:t xml:space="preserve"> </w:t>
      </w:r>
      <w:r w:rsidRPr="00CD750E">
        <w:rPr>
          <w:rFonts w:cs="Arial"/>
          <w:iCs/>
          <w:sz w:val="20"/>
          <w:szCs w:val="20"/>
        </w:rPr>
        <w:t>al</w:t>
      </w:r>
      <w:r w:rsidRPr="00CD750E">
        <w:rPr>
          <w:rFonts w:cs="Arial"/>
          <w:iCs/>
          <w:spacing w:val="1"/>
          <w:sz w:val="20"/>
          <w:szCs w:val="20"/>
        </w:rPr>
        <w:t xml:space="preserve"> </w:t>
      </w:r>
      <w:r w:rsidRPr="00CD750E">
        <w:rPr>
          <w:rFonts w:cs="Arial"/>
          <w:iCs/>
          <w:sz w:val="20"/>
          <w:szCs w:val="20"/>
        </w:rPr>
        <w:t>Presidente</w:t>
      </w:r>
      <w:r w:rsidRPr="00CD750E">
        <w:rPr>
          <w:rFonts w:cs="Arial"/>
          <w:iCs/>
          <w:spacing w:val="1"/>
          <w:sz w:val="20"/>
          <w:szCs w:val="20"/>
        </w:rPr>
        <w:t xml:space="preserve"> </w:t>
      </w:r>
      <w:r w:rsidRPr="00CD750E">
        <w:rPr>
          <w:rFonts w:cs="Arial"/>
          <w:iCs/>
          <w:sz w:val="20"/>
          <w:szCs w:val="20"/>
        </w:rPr>
        <w:t>Municipal,</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en</w:t>
      </w:r>
      <w:r w:rsidRPr="00CD750E">
        <w:rPr>
          <w:rFonts w:cs="Arial"/>
          <w:iCs/>
          <w:spacing w:val="61"/>
          <w:sz w:val="20"/>
          <w:szCs w:val="20"/>
        </w:rPr>
        <w:t xml:space="preserve"> </w:t>
      </w:r>
      <w:r w:rsidRPr="00CD750E">
        <w:rPr>
          <w:rFonts w:cs="Arial"/>
          <w:iCs/>
          <w:sz w:val="20"/>
          <w:szCs w:val="20"/>
        </w:rPr>
        <w:t>su</w:t>
      </w:r>
      <w:r w:rsidRPr="00CD750E">
        <w:rPr>
          <w:rFonts w:cs="Arial"/>
          <w:iCs/>
          <w:spacing w:val="61"/>
          <w:sz w:val="20"/>
          <w:szCs w:val="20"/>
        </w:rPr>
        <w:t xml:space="preserve"> </w:t>
      </w:r>
      <w:r w:rsidRPr="00CD750E">
        <w:rPr>
          <w:rFonts w:cs="Arial"/>
          <w:iCs/>
          <w:sz w:val="20"/>
          <w:szCs w:val="20"/>
        </w:rPr>
        <w:t>caso,</w:t>
      </w:r>
      <w:r w:rsidRPr="00CD750E">
        <w:rPr>
          <w:rFonts w:cs="Arial"/>
          <w:iCs/>
          <w:spacing w:val="61"/>
          <w:sz w:val="20"/>
          <w:szCs w:val="20"/>
        </w:rPr>
        <w:t xml:space="preserve"> </w:t>
      </w:r>
      <w:r w:rsidRPr="00CD750E">
        <w:rPr>
          <w:rFonts w:cs="Arial"/>
          <w:iCs/>
          <w:sz w:val="20"/>
          <w:szCs w:val="20"/>
        </w:rPr>
        <w:t>ejecutar</w:t>
      </w:r>
      <w:r w:rsidRPr="00CD750E">
        <w:rPr>
          <w:rFonts w:cs="Arial"/>
          <w:iCs/>
          <w:spacing w:val="6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acciones</w:t>
      </w:r>
      <w:r w:rsidRPr="00CD750E">
        <w:rPr>
          <w:rFonts w:cs="Arial"/>
          <w:iCs/>
          <w:spacing w:val="1"/>
          <w:sz w:val="20"/>
          <w:szCs w:val="20"/>
        </w:rPr>
        <w:t xml:space="preserve"> </w:t>
      </w:r>
      <w:r w:rsidRPr="00CD750E">
        <w:rPr>
          <w:rFonts w:cs="Arial"/>
          <w:iCs/>
          <w:sz w:val="20"/>
          <w:szCs w:val="20"/>
        </w:rPr>
        <w:t>de coordinación con autoridades federales,</w:t>
      </w:r>
      <w:r w:rsidRPr="00CD750E">
        <w:rPr>
          <w:rFonts w:cs="Arial"/>
          <w:iCs/>
          <w:spacing w:val="1"/>
          <w:sz w:val="20"/>
          <w:szCs w:val="20"/>
        </w:rPr>
        <w:t xml:space="preserve"> </w:t>
      </w:r>
      <w:r w:rsidRPr="00CD750E">
        <w:rPr>
          <w:rFonts w:cs="Arial"/>
          <w:iCs/>
          <w:sz w:val="20"/>
          <w:szCs w:val="20"/>
        </w:rPr>
        <w:t>estatales</w:t>
      </w:r>
      <w:r w:rsidRPr="00CD750E">
        <w:rPr>
          <w:rFonts w:cs="Arial"/>
          <w:iCs/>
          <w:spacing w:val="61"/>
          <w:sz w:val="20"/>
          <w:szCs w:val="20"/>
        </w:rPr>
        <w:t xml:space="preserve"> </w:t>
      </w:r>
      <w:r w:rsidRPr="00CD750E">
        <w:rPr>
          <w:rFonts w:cs="Arial"/>
          <w:iCs/>
          <w:sz w:val="20"/>
          <w:szCs w:val="20"/>
        </w:rPr>
        <w:t>y municipales,</w:t>
      </w:r>
      <w:r w:rsidRPr="00CD750E">
        <w:rPr>
          <w:rFonts w:cs="Arial"/>
          <w:iCs/>
          <w:spacing w:val="1"/>
          <w:sz w:val="20"/>
          <w:szCs w:val="20"/>
        </w:rPr>
        <w:t xml:space="preserve"> </w:t>
      </w:r>
      <w:r w:rsidRPr="00CD750E">
        <w:rPr>
          <w:rFonts w:cs="Arial"/>
          <w:iCs/>
          <w:sz w:val="20"/>
          <w:szCs w:val="20"/>
        </w:rPr>
        <w:t>así como con los sectores social y privado, en materia de seguridad pública,</w:t>
      </w:r>
      <w:r w:rsidRPr="00CD750E">
        <w:rPr>
          <w:rFonts w:cs="Arial"/>
          <w:iCs/>
          <w:spacing w:val="1"/>
          <w:sz w:val="20"/>
          <w:szCs w:val="20"/>
        </w:rPr>
        <w:t xml:space="preserve"> </w:t>
      </w:r>
      <w:r w:rsidRPr="00CD750E">
        <w:rPr>
          <w:rFonts w:cs="Arial"/>
          <w:iCs/>
          <w:sz w:val="20"/>
          <w:szCs w:val="20"/>
        </w:rPr>
        <w:t>combate y la prevención del delito para el mejor desempeño de sus funciones,</w:t>
      </w:r>
      <w:r w:rsidRPr="00CD750E">
        <w:rPr>
          <w:rFonts w:cs="Arial"/>
          <w:iCs/>
          <w:spacing w:val="1"/>
          <w:sz w:val="20"/>
          <w:szCs w:val="20"/>
        </w:rPr>
        <w:t xml:space="preserve"> </w:t>
      </w:r>
      <w:r w:rsidRPr="00CD750E">
        <w:rPr>
          <w:rFonts w:cs="Arial"/>
          <w:iCs/>
          <w:sz w:val="20"/>
          <w:szCs w:val="20"/>
        </w:rPr>
        <w:t>de igual forma coordinarse con los tres órdenes de gobierno en la localización y</w:t>
      </w:r>
      <w:r w:rsidRPr="00CD750E">
        <w:rPr>
          <w:rFonts w:cs="Arial"/>
          <w:iCs/>
          <w:spacing w:val="1"/>
          <w:sz w:val="20"/>
          <w:szCs w:val="20"/>
        </w:rPr>
        <w:t xml:space="preserve"> </w:t>
      </w:r>
      <w:r w:rsidRPr="00CD750E">
        <w:rPr>
          <w:rFonts w:cs="Arial"/>
          <w:iCs/>
          <w:sz w:val="20"/>
          <w:szCs w:val="20"/>
        </w:rPr>
        <w:t>persecución de</w:t>
      </w:r>
      <w:r w:rsidRPr="00CD750E">
        <w:rPr>
          <w:rFonts w:cs="Arial"/>
          <w:iCs/>
          <w:spacing w:val="-3"/>
          <w:sz w:val="20"/>
          <w:szCs w:val="20"/>
        </w:rPr>
        <w:t xml:space="preserve"> </w:t>
      </w:r>
      <w:r w:rsidRPr="00CD750E">
        <w:rPr>
          <w:rFonts w:cs="Arial"/>
          <w:iCs/>
          <w:sz w:val="20"/>
          <w:szCs w:val="20"/>
        </w:rPr>
        <w:t>presuntos</w:t>
      </w:r>
      <w:r w:rsidRPr="00CD750E">
        <w:rPr>
          <w:rFonts w:cs="Arial"/>
          <w:iCs/>
          <w:spacing w:val="1"/>
          <w:sz w:val="20"/>
          <w:szCs w:val="20"/>
        </w:rPr>
        <w:t xml:space="preserve"> </w:t>
      </w:r>
      <w:r w:rsidRPr="00CD750E">
        <w:rPr>
          <w:rFonts w:cs="Arial"/>
          <w:iCs/>
          <w:sz w:val="20"/>
          <w:szCs w:val="20"/>
        </w:rPr>
        <w:t>infractores o</w:t>
      </w:r>
      <w:r w:rsidRPr="00CD750E">
        <w:rPr>
          <w:rFonts w:cs="Arial"/>
          <w:iCs/>
          <w:spacing w:val="-2"/>
          <w:sz w:val="20"/>
          <w:szCs w:val="20"/>
        </w:rPr>
        <w:t xml:space="preserve"> </w:t>
      </w:r>
      <w:r w:rsidRPr="00CD750E">
        <w:rPr>
          <w:rFonts w:cs="Arial"/>
          <w:iCs/>
          <w:sz w:val="20"/>
          <w:szCs w:val="20"/>
        </w:rPr>
        <w:t>delincuentes;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Auxiliar a las autoridades federales y estatales y en su caso de otros municipios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cumplimiento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sus</w:t>
      </w:r>
      <w:r w:rsidRPr="00CD750E">
        <w:rPr>
          <w:rFonts w:cs="Arial"/>
          <w:iCs/>
          <w:spacing w:val="1"/>
          <w:sz w:val="20"/>
          <w:szCs w:val="20"/>
        </w:rPr>
        <w:t xml:space="preserve"> </w:t>
      </w:r>
      <w:r w:rsidRPr="00CD750E">
        <w:rPr>
          <w:rFonts w:cs="Arial"/>
          <w:iCs/>
          <w:sz w:val="20"/>
          <w:szCs w:val="20"/>
        </w:rPr>
        <w:t>atribuciones,</w:t>
      </w:r>
      <w:r w:rsidRPr="00CD750E">
        <w:rPr>
          <w:rFonts w:cs="Arial"/>
          <w:iCs/>
          <w:spacing w:val="1"/>
          <w:sz w:val="20"/>
          <w:szCs w:val="20"/>
        </w:rPr>
        <w:t xml:space="preserve"> </w:t>
      </w:r>
      <w:r w:rsidRPr="00CD750E">
        <w:rPr>
          <w:rFonts w:cs="Arial"/>
          <w:iCs/>
          <w:sz w:val="20"/>
          <w:szCs w:val="20"/>
        </w:rPr>
        <w:t>cuando</w:t>
      </w:r>
      <w:r w:rsidRPr="00CD750E">
        <w:rPr>
          <w:rFonts w:cs="Arial"/>
          <w:iCs/>
          <w:spacing w:val="1"/>
          <w:sz w:val="20"/>
          <w:szCs w:val="20"/>
        </w:rPr>
        <w:t xml:space="preserve"> </w:t>
      </w:r>
      <w:r w:rsidRPr="00CD750E">
        <w:rPr>
          <w:rFonts w:cs="Arial"/>
          <w:iCs/>
          <w:sz w:val="20"/>
          <w:szCs w:val="20"/>
        </w:rPr>
        <w:t>así</w:t>
      </w:r>
      <w:r w:rsidRPr="00CD750E">
        <w:rPr>
          <w:rFonts w:cs="Arial"/>
          <w:iCs/>
          <w:spacing w:val="1"/>
          <w:sz w:val="20"/>
          <w:szCs w:val="20"/>
        </w:rPr>
        <w:t xml:space="preserve"> </w:t>
      </w:r>
      <w:r w:rsidRPr="00CD750E">
        <w:rPr>
          <w:rFonts w:cs="Arial"/>
          <w:iCs/>
          <w:sz w:val="20"/>
          <w:szCs w:val="20"/>
        </w:rPr>
        <w:t>lo</w:t>
      </w:r>
      <w:r w:rsidRPr="00CD750E">
        <w:rPr>
          <w:rFonts w:cs="Arial"/>
          <w:iCs/>
          <w:spacing w:val="1"/>
          <w:sz w:val="20"/>
          <w:szCs w:val="20"/>
        </w:rPr>
        <w:t xml:space="preserve"> </w:t>
      </w:r>
      <w:r w:rsidRPr="00CD750E">
        <w:rPr>
          <w:rFonts w:cs="Arial"/>
          <w:iCs/>
          <w:sz w:val="20"/>
          <w:szCs w:val="20"/>
        </w:rPr>
        <w:t>requieran</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sea</w:t>
      </w:r>
      <w:r w:rsidRPr="00CD750E">
        <w:rPr>
          <w:rFonts w:cs="Arial"/>
          <w:iCs/>
          <w:spacing w:val="1"/>
          <w:sz w:val="20"/>
          <w:szCs w:val="20"/>
        </w:rPr>
        <w:t xml:space="preserve"> </w:t>
      </w:r>
      <w:r w:rsidRPr="00CD750E">
        <w:rPr>
          <w:rFonts w:cs="Arial"/>
          <w:iCs/>
          <w:sz w:val="20"/>
          <w:szCs w:val="20"/>
        </w:rPr>
        <w:t>procedente,</w:t>
      </w:r>
      <w:r w:rsidRPr="00CD750E">
        <w:rPr>
          <w:rFonts w:cs="Arial"/>
          <w:iCs/>
          <w:spacing w:val="11"/>
          <w:sz w:val="20"/>
          <w:szCs w:val="20"/>
        </w:rPr>
        <w:t xml:space="preserve"> </w:t>
      </w:r>
      <w:r w:rsidRPr="00CD750E">
        <w:rPr>
          <w:rFonts w:cs="Arial"/>
          <w:iCs/>
          <w:sz w:val="20"/>
          <w:szCs w:val="20"/>
        </w:rPr>
        <w:t>con</w:t>
      </w:r>
      <w:r w:rsidRPr="00CD750E">
        <w:rPr>
          <w:rFonts w:cs="Arial"/>
          <w:iCs/>
          <w:spacing w:val="11"/>
          <w:sz w:val="20"/>
          <w:szCs w:val="20"/>
        </w:rPr>
        <w:t xml:space="preserve"> </w:t>
      </w:r>
      <w:r w:rsidRPr="00CD750E">
        <w:rPr>
          <w:rFonts w:cs="Arial"/>
          <w:iCs/>
          <w:sz w:val="20"/>
          <w:szCs w:val="20"/>
        </w:rPr>
        <w:t>el</w:t>
      </w:r>
      <w:r w:rsidRPr="00CD750E">
        <w:rPr>
          <w:rFonts w:cs="Arial"/>
          <w:iCs/>
          <w:spacing w:val="9"/>
          <w:sz w:val="20"/>
          <w:szCs w:val="20"/>
        </w:rPr>
        <w:t xml:space="preserve"> </w:t>
      </w:r>
      <w:r w:rsidRPr="00CD750E">
        <w:rPr>
          <w:rFonts w:cs="Arial"/>
          <w:iCs/>
          <w:sz w:val="20"/>
          <w:szCs w:val="20"/>
        </w:rPr>
        <w:t>objeto</w:t>
      </w:r>
      <w:r w:rsidRPr="00CD750E">
        <w:rPr>
          <w:rFonts w:cs="Arial"/>
          <w:iCs/>
          <w:spacing w:val="11"/>
          <w:sz w:val="20"/>
          <w:szCs w:val="20"/>
        </w:rPr>
        <w:t xml:space="preserve"> </w:t>
      </w:r>
      <w:r w:rsidRPr="00CD750E">
        <w:rPr>
          <w:rFonts w:cs="Arial"/>
          <w:iCs/>
          <w:sz w:val="20"/>
          <w:szCs w:val="20"/>
        </w:rPr>
        <w:t>de</w:t>
      </w:r>
      <w:r w:rsidRPr="00CD750E">
        <w:rPr>
          <w:rFonts w:cs="Arial"/>
          <w:iCs/>
          <w:spacing w:val="11"/>
          <w:sz w:val="20"/>
          <w:szCs w:val="20"/>
        </w:rPr>
        <w:t xml:space="preserve"> </w:t>
      </w:r>
      <w:r w:rsidRPr="00CD750E">
        <w:rPr>
          <w:rFonts w:cs="Arial"/>
          <w:iCs/>
          <w:sz w:val="20"/>
          <w:szCs w:val="20"/>
        </w:rPr>
        <w:t>preservar</w:t>
      </w:r>
      <w:r w:rsidRPr="00CD750E">
        <w:rPr>
          <w:rFonts w:cs="Arial"/>
          <w:iCs/>
          <w:spacing w:val="11"/>
          <w:sz w:val="20"/>
          <w:szCs w:val="20"/>
        </w:rPr>
        <w:t xml:space="preserve"> </w:t>
      </w:r>
      <w:r w:rsidRPr="00CD750E">
        <w:rPr>
          <w:rFonts w:cs="Arial"/>
          <w:iCs/>
          <w:sz w:val="20"/>
          <w:szCs w:val="20"/>
        </w:rPr>
        <w:t>el</w:t>
      </w:r>
      <w:r w:rsidRPr="00CD750E">
        <w:rPr>
          <w:rFonts w:cs="Arial"/>
          <w:iCs/>
          <w:spacing w:val="10"/>
          <w:sz w:val="20"/>
          <w:szCs w:val="20"/>
        </w:rPr>
        <w:t xml:space="preserve"> </w:t>
      </w:r>
      <w:r w:rsidRPr="00CD750E">
        <w:rPr>
          <w:rFonts w:cs="Arial"/>
          <w:iCs/>
          <w:sz w:val="20"/>
          <w:szCs w:val="20"/>
        </w:rPr>
        <w:t>orden</w:t>
      </w:r>
      <w:r w:rsidRPr="00CD750E">
        <w:rPr>
          <w:rFonts w:cs="Arial"/>
          <w:iCs/>
          <w:spacing w:val="8"/>
          <w:sz w:val="20"/>
          <w:szCs w:val="20"/>
        </w:rPr>
        <w:t xml:space="preserve"> </w:t>
      </w:r>
      <w:r w:rsidRPr="00CD750E">
        <w:rPr>
          <w:rFonts w:cs="Arial"/>
          <w:iCs/>
          <w:sz w:val="20"/>
          <w:szCs w:val="20"/>
        </w:rPr>
        <w:t>público</w:t>
      </w:r>
      <w:r w:rsidRPr="00CD750E">
        <w:rPr>
          <w:rFonts w:cs="Arial"/>
          <w:iCs/>
          <w:spacing w:val="10"/>
          <w:sz w:val="20"/>
          <w:szCs w:val="20"/>
        </w:rPr>
        <w:t xml:space="preserve"> </w:t>
      </w:r>
      <w:r w:rsidRPr="00CD750E">
        <w:rPr>
          <w:rFonts w:cs="Arial"/>
          <w:iCs/>
          <w:sz w:val="20"/>
          <w:szCs w:val="20"/>
        </w:rPr>
        <w:t>y</w:t>
      </w:r>
      <w:r w:rsidRPr="00CD750E">
        <w:rPr>
          <w:rFonts w:cs="Arial"/>
          <w:iCs/>
          <w:spacing w:val="9"/>
          <w:sz w:val="20"/>
          <w:szCs w:val="20"/>
        </w:rPr>
        <w:t xml:space="preserve"> </w:t>
      </w:r>
      <w:r w:rsidRPr="00CD750E">
        <w:rPr>
          <w:rFonts w:cs="Arial"/>
          <w:iCs/>
          <w:sz w:val="20"/>
          <w:szCs w:val="20"/>
        </w:rPr>
        <w:t>proteger</w:t>
      </w:r>
      <w:r w:rsidRPr="00CD750E">
        <w:rPr>
          <w:rFonts w:cs="Arial"/>
          <w:iCs/>
          <w:spacing w:val="11"/>
          <w:sz w:val="20"/>
          <w:szCs w:val="20"/>
        </w:rPr>
        <w:t xml:space="preserve"> </w:t>
      </w:r>
      <w:r w:rsidRPr="00CD750E">
        <w:rPr>
          <w:rFonts w:cs="Arial"/>
          <w:iCs/>
          <w:sz w:val="20"/>
          <w:szCs w:val="20"/>
        </w:rPr>
        <w:t>la</w:t>
      </w:r>
      <w:r w:rsidRPr="00CD750E">
        <w:rPr>
          <w:rFonts w:cs="Arial"/>
          <w:iCs/>
          <w:spacing w:val="11"/>
          <w:sz w:val="20"/>
          <w:szCs w:val="20"/>
        </w:rPr>
        <w:t xml:space="preserve"> </w:t>
      </w:r>
      <w:r w:rsidRPr="00CD750E">
        <w:rPr>
          <w:rFonts w:cs="Arial"/>
          <w:iCs/>
          <w:sz w:val="20"/>
          <w:szCs w:val="20"/>
        </w:rPr>
        <w:t>integridad física de las personas y sus bienes, particularmente en situaciones de peligro</w:t>
      </w:r>
      <w:r w:rsidRPr="00CD750E">
        <w:rPr>
          <w:rFonts w:cs="Arial"/>
          <w:iCs/>
          <w:spacing w:val="1"/>
          <w:sz w:val="20"/>
          <w:szCs w:val="20"/>
        </w:rPr>
        <w:t xml:space="preserve"> </w:t>
      </w:r>
      <w:r w:rsidRPr="00CD750E">
        <w:rPr>
          <w:rFonts w:cs="Arial"/>
          <w:iCs/>
          <w:sz w:val="20"/>
          <w:szCs w:val="20"/>
        </w:rPr>
        <w:t>general, cuando se vean amenazados por disturbios, en otras situaciones que</w:t>
      </w:r>
      <w:r w:rsidRPr="00CD750E">
        <w:rPr>
          <w:rFonts w:cs="Arial"/>
          <w:iCs/>
          <w:spacing w:val="1"/>
          <w:sz w:val="20"/>
          <w:szCs w:val="20"/>
        </w:rPr>
        <w:t xml:space="preserve"> </w:t>
      </w:r>
      <w:r w:rsidRPr="00CD750E">
        <w:rPr>
          <w:rFonts w:cs="Arial"/>
          <w:iCs/>
          <w:sz w:val="20"/>
          <w:szCs w:val="20"/>
        </w:rPr>
        <w:t>impliquen</w:t>
      </w:r>
      <w:r w:rsidRPr="00CD750E">
        <w:rPr>
          <w:rFonts w:cs="Arial"/>
          <w:iCs/>
          <w:spacing w:val="1"/>
          <w:sz w:val="20"/>
          <w:szCs w:val="20"/>
        </w:rPr>
        <w:t xml:space="preserve"> </w:t>
      </w:r>
      <w:r w:rsidRPr="00CD750E">
        <w:rPr>
          <w:rFonts w:cs="Arial"/>
          <w:iCs/>
          <w:sz w:val="20"/>
          <w:szCs w:val="20"/>
        </w:rPr>
        <w:t>violencia,</w:t>
      </w:r>
      <w:r w:rsidRPr="00CD750E">
        <w:rPr>
          <w:rFonts w:cs="Arial"/>
          <w:iCs/>
          <w:spacing w:val="1"/>
          <w:sz w:val="20"/>
          <w:szCs w:val="20"/>
        </w:rPr>
        <w:t xml:space="preserve"> </w:t>
      </w:r>
      <w:r w:rsidRPr="00CD750E">
        <w:rPr>
          <w:rFonts w:cs="Arial"/>
          <w:iCs/>
          <w:sz w:val="20"/>
          <w:szCs w:val="20"/>
        </w:rPr>
        <w:t>riesgo</w:t>
      </w:r>
      <w:r w:rsidRPr="00CD750E">
        <w:rPr>
          <w:rFonts w:cs="Arial"/>
          <w:iCs/>
          <w:spacing w:val="1"/>
          <w:sz w:val="20"/>
          <w:szCs w:val="20"/>
        </w:rPr>
        <w:t xml:space="preserve"> </w:t>
      </w:r>
      <w:r w:rsidRPr="00CD750E">
        <w:rPr>
          <w:rFonts w:cs="Arial"/>
          <w:iCs/>
          <w:sz w:val="20"/>
          <w:szCs w:val="20"/>
        </w:rPr>
        <w:t>inminente</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comunidad</w:t>
      </w:r>
      <w:r w:rsidRPr="00CD750E">
        <w:rPr>
          <w:rFonts w:cs="Arial"/>
          <w:iCs/>
          <w:spacing w:val="1"/>
          <w:sz w:val="20"/>
          <w:szCs w:val="20"/>
        </w:rPr>
        <w:t xml:space="preserve"> </w:t>
      </w:r>
      <w:r w:rsidRPr="00CD750E">
        <w:rPr>
          <w:rFonts w:cs="Arial"/>
          <w:iCs/>
          <w:sz w:val="20"/>
          <w:szCs w:val="20"/>
        </w:rPr>
        <w: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un</w:t>
      </w:r>
      <w:r w:rsidRPr="00CD750E">
        <w:rPr>
          <w:rFonts w:cs="Arial"/>
          <w:iCs/>
          <w:spacing w:val="1"/>
          <w:sz w:val="20"/>
          <w:szCs w:val="20"/>
        </w:rPr>
        <w:t xml:space="preserve"> </w:t>
      </w:r>
      <w:r w:rsidRPr="00CD750E">
        <w:rPr>
          <w:rFonts w:cs="Arial"/>
          <w:iCs/>
          <w:sz w:val="20"/>
          <w:szCs w:val="20"/>
        </w:rPr>
        <w:t>sector</w:t>
      </w:r>
      <w:r w:rsidRPr="00CD750E">
        <w:rPr>
          <w:rFonts w:cs="Arial"/>
          <w:iCs/>
          <w:spacing w:val="-59"/>
          <w:sz w:val="20"/>
          <w:szCs w:val="20"/>
        </w:rPr>
        <w:t xml:space="preserve"> </w:t>
      </w:r>
      <w:r w:rsidRPr="00CD750E">
        <w:rPr>
          <w:rFonts w:cs="Arial"/>
          <w:iCs/>
          <w:sz w:val="20"/>
          <w:szCs w:val="20"/>
        </w:rPr>
        <w:t>determinado;</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Participar, en coordinación con las autoridades competentes, en programas,</w:t>
      </w:r>
      <w:r w:rsidRPr="00CD750E">
        <w:rPr>
          <w:rFonts w:cs="Arial"/>
          <w:iCs/>
          <w:spacing w:val="1"/>
          <w:sz w:val="20"/>
          <w:szCs w:val="20"/>
        </w:rPr>
        <w:t xml:space="preserve"> </w:t>
      </w:r>
      <w:r w:rsidRPr="00CD750E">
        <w:rPr>
          <w:rFonts w:cs="Arial"/>
          <w:iCs/>
          <w:sz w:val="20"/>
          <w:szCs w:val="20"/>
        </w:rPr>
        <w:t>campañas</w:t>
      </w:r>
      <w:r w:rsidRPr="00CD750E">
        <w:rPr>
          <w:rFonts w:cs="Arial"/>
          <w:iCs/>
          <w:spacing w:val="-2"/>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acciones en</w:t>
      </w:r>
      <w:r w:rsidRPr="00CD750E">
        <w:rPr>
          <w:rFonts w:cs="Arial"/>
          <w:iCs/>
          <w:spacing w:val="-2"/>
          <w:sz w:val="20"/>
          <w:szCs w:val="20"/>
        </w:rPr>
        <w:t xml:space="preserve"> </w:t>
      </w:r>
      <w:r w:rsidRPr="00CD750E">
        <w:rPr>
          <w:rFonts w:cs="Arial"/>
          <w:iCs/>
          <w:sz w:val="20"/>
          <w:szCs w:val="20"/>
        </w:rPr>
        <w:t>materia</w:t>
      </w:r>
      <w:r w:rsidRPr="00CD750E">
        <w:rPr>
          <w:rFonts w:cs="Arial"/>
          <w:iCs/>
          <w:spacing w:val="1"/>
          <w:sz w:val="20"/>
          <w:szCs w:val="20"/>
        </w:rPr>
        <w:t xml:space="preserve"> </w:t>
      </w:r>
      <w:r w:rsidRPr="00CD750E">
        <w:rPr>
          <w:rFonts w:cs="Arial"/>
          <w:iCs/>
          <w:sz w:val="20"/>
          <w:szCs w:val="20"/>
        </w:rPr>
        <w:t>de</w:t>
      </w:r>
      <w:r w:rsidRPr="00CD750E">
        <w:rPr>
          <w:rFonts w:cs="Arial"/>
          <w:iCs/>
          <w:spacing w:val="-3"/>
          <w:sz w:val="20"/>
          <w:szCs w:val="20"/>
        </w:rPr>
        <w:t xml:space="preserve"> </w:t>
      </w:r>
      <w:r w:rsidRPr="00CD750E">
        <w:rPr>
          <w:rFonts w:cs="Arial"/>
          <w:iCs/>
          <w:sz w:val="20"/>
          <w:szCs w:val="20"/>
        </w:rPr>
        <w:t>protección</w:t>
      </w:r>
      <w:r w:rsidRPr="00CD750E">
        <w:rPr>
          <w:rFonts w:cs="Arial"/>
          <w:iCs/>
          <w:spacing w:val="-2"/>
          <w:sz w:val="20"/>
          <w:szCs w:val="20"/>
        </w:rPr>
        <w:t xml:space="preserve"> </w:t>
      </w:r>
      <w:r w:rsidRPr="00CD750E">
        <w:rPr>
          <w:rFonts w:cs="Arial"/>
          <w:iCs/>
          <w:sz w:val="20"/>
          <w:szCs w:val="20"/>
        </w:rPr>
        <w:t>civil;</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Elaborar,</w:t>
      </w:r>
      <w:r w:rsidRPr="00CD750E">
        <w:rPr>
          <w:rFonts w:cs="Arial"/>
          <w:iCs/>
          <w:spacing w:val="1"/>
          <w:sz w:val="20"/>
          <w:szCs w:val="20"/>
        </w:rPr>
        <w:t xml:space="preserve"> </w:t>
      </w:r>
      <w:r w:rsidRPr="00CD750E">
        <w:rPr>
          <w:rFonts w:cs="Arial"/>
          <w:iCs/>
          <w:sz w:val="20"/>
          <w:szCs w:val="20"/>
        </w:rPr>
        <w:t>coordinar,</w:t>
      </w:r>
      <w:r w:rsidRPr="00CD750E">
        <w:rPr>
          <w:rFonts w:cs="Arial"/>
          <w:iCs/>
          <w:spacing w:val="1"/>
          <w:sz w:val="20"/>
          <w:szCs w:val="20"/>
        </w:rPr>
        <w:t xml:space="preserve"> </w:t>
      </w:r>
      <w:r w:rsidRPr="00CD750E">
        <w:rPr>
          <w:rFonts w:cs="Arial"/>
          <w:iCs/>
          <w:sz w:val="20"/>
          <w:szCs w:val="20"/>
        </w:rPr>
        <w:t>promover</w:t>
      </w:r>
      <w:r w:rsidRPr="00CD750E">
        <w:rPr>
          <w:rFonts w:cs="Arial"/>
          <w:iCs/>
          <w:spacing w:val="1"/>
          <w:sz w:val="20"/>
          <w:szCs w:val="20"/>
        </w:rPr>
        <w:t xml:space="preserve"> </w:t>
      </w:r>
      <w:r w:rsidRPr="00CD750E">
        <w:rPr>
          <w:rFonts w:cs="Arial"/>
          <w:iCs/>
          <w:sz w:val="20"/>
          <w:szCs w:val="20"/>
        </w:rPr>
        <w:t>e</w:t>
      </w:r>
      <w:r w:rsidRPr="00CD750E">
        <w:rPr>
          <w:rFonts w:cs="Arial"/>
          <w:iCs/>
          <w:spacing w:val="1"/>
          <w:sz w:val="20"/>
          <w:szCs w:val="20"/>
        </w:rPr>
        <w:t xml:space="preserve"> </w:t>
      </w:r>
      <w:r w:rsidRPr="00CD750E">
        <w:rPr>
          <w:rFonts w:cs="Arial"/>
          <w:iCs/>
          <w:sz w:val="20"/>
          <w:szCs w:val="20"/>
        </w:rPr>
        <w:t>implementar</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planes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programas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seguridad pública y prevención del delito en el ámbito de su competencia,</w:t>
      </w:r>
      <w:r w:rsidRPr="00CD750E">
        <w:rPr>
          <w:rFonts w:cs="Arial"/>
          <w:iCs/>
          <w:spacing w:val="1"/>
          <w:sz w:val="20"/>
          <w:szCs w:val="20"/>
        </w:rPr>
        <w:t xml:space="preserve"> </w:t>
      </w:r>
      <w:r w:rsidRPr="00CD750E">
        <w:rPr>
          <w:rFonts w:cs="Arial"/>
          <w:iCs/>
          <w:sz w:val="20"/>
          <w:szCs w:val="20"/>
        </w:rPr>
        <w:t>fomentando y organizando la participación de la ciudadanía en la formulación,</w:t>
      </w:r>
      <w:r w:rsidRPr="00CD750E">
        <w:rPr>
          <w:rFonts w:cs="Arial"/>
          <w:iCs/>
          <w:spacing w:val="1"/>
          <w:sz w:val="20"/>
          <w:szCs w:val="20"/>
        </w:rPr>
        <w:t xml:space="preserve"> </w:t>
      </w:r>
      <w:r w:rsidRPr="00CD750E">
        <w:rPr>
          <w:rFonts w:cs="Arial"/>
          <w:iCs/>
          <w:sz w:val="20"/>
          <w:szCs w:val="20"/>
        </w:rPr>
        <w:t>seguimiento,</w:t>
      </w:r>
      <w:r w:rsidRPr="00CD750E">
        <w:rPr>
          <w:rFonts w:cs="Arial"/>
          <w:iCs/>
          <w:spacing w:val="1"/>
          <w:sz w:val="20"/>
          <w:szCs w:val="20"/>
        </w:rPr>
        <w:t xml:space="preserve"> </w:t>
      </w:r>
      <w:r w:rsidRPr="00CD750E">
        <w:rPr>
          <w:rFonts w:cs="Arial"/>
          <w:iCs/>
          <w:sz w:val="20"/>
          <w:szCs w:val="20"/>
        </w:rPr>
        <w:t>evaluación</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mismos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difundiendo</w:t>
      </w:r>
      <w:r w:rsidRPr="00CD750E">
        <w:rPr>
          <w:rFonts w:cs="Arial"/>
          <w:iCs/>
          <w:spacing w:val="1"/>
          <w:sz w:val="20"/>
          <w:szCs w:val="20"/>
        </w:rPr>
        <w:t xml:space="preserve"> </w:t>
      </w:r>
      <w:r w:rsidRPr="00CD750E">
        <w:rPr>
          <w:rFonts w:cs="Arial"/>
          <w:iCs/>
          <w:sz w:val="20"/>
          <w:szCs w:val="20"/>
        </w:rPr>
        <w:t>sus</w:t>
      </w:r>
      <w:r w:rsidRPr="00CD750E">
        <w:rPr>
          <w:rFonts w:cs="Arial"/>
          <w:iCs/>
          <w:spacing w:val="1"/>
          <w:sz w:val="20"/>
          <w:szCs w:val="20"/>
        </w:rPr>
        <w:t xml:space="preserve"> </w:t>
      </w:r>
      <w:r w:rsidRPr="00CD750E">
        <w:rPr>
          <w:rFonts w:cs="Arial"/>
          <w:iCs/>
          <w:sz w:val="20"/>
          <w:szCs w:val="20"/>
        </w:rPr>
        <w:t>mensajes</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ciudadanía</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general,</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través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medios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comunicación</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asociaciones de</w:t>
      </w:r>
      <w:r w:rsidRPr="00CD750E">
        <w:rPr>
          <w:rFonts w:cs="Arial"/>
          <w:iCs/>
          <w:spacing w:val="1"/>
          <w:sz w:val="20"/>
          <w:szCs w:val="20"/>
        </w:rPr>
        <w:t xml:space="preserve"> </w:t>
      </w:r>
      <w:r w:rsidRPr="00CD750E">
        <w:rPr>
          <w:rFonts w:cs="Arial"/>
          <w:iCs/>
          <w:sz w:val="20"/>
          <w:szCs w:val="20"/>
        </w:rPr>
        <w:t>vecinos</w:t>
      </w:r>
      <w:r w:rsidRPr="00CD750E">
        <w:rPr>
          <w:rFonts w:cs="Arial"/>
          <w:iCs/>
          <w:spacing w:val="-2"/>
          <w:sz w:val="20"/>
          <w:szCs w:val="20"/>
        </w:rPr>
        <w:t xml:space="preserve"> </w:t>
      </w:r>
      <w:r w:rsidRPr="00CD750E">
        <w:rPr>
          <w:rFonts w:cs="Arial"/>
          <w:iCs/>
          <w:sz w:val="20"/>
          <w:szCs w:val="20"/>
        </w:rPr>
        <w:t>o</w:t>
      </w:r>
      <w:r w:rsidRPr="00CD750E">
        <w:rPr>
          <w:rFonts w:cs="Arial"/>
          <w:iCs/>
          <w:spacing w:val="1"/>
          <w:sz w:val="20"/>
          <w:szCs w:val="20"/>
        </w:rPr>
        <w:t xml:space="preserve"> </w:t>
      </w:r>
      <w:r w:rsidRPr="00CD750E">
        <w:rPr>
          <w:rFonts w:cs="Arial"/>
          <w:iCs/>
          <w:sz w:val="20"/>
          <w:szCs w:val="20"/>
        </w:rPr>
        <w:t>comités de</w:t>
      </w:r>
      <w:r w:rsidRPr="00CD750E">
        <w:rPr>
          <w:rFonts w:cs="Arial"/>
          <w:iCs/>
          <w:spacing w:val="-2"/>
          <w:sz w:val="20"/>
          <w:szCs w:val="20"/>
        </w:rPr>
        <w:t xml:space="preserve"> </w:t>
      </w:r>
      <w:r w:rsidRPr="00CD750E">
        <w:rPr>
          <w:rFonts w:cs="Arial"/>
          <w:iCs/>
          <w:sz w:val="20"/>
          <w:szCs w:val="20"/>
        </w:rPr>
        <w:t>vecinos;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Establecer y documentar un sistema central de información y monitoreo sobre la</w:t>
      </w:r>
      <w:r w:rsidRPr="00CD750E">
        <w:rPr>
          <w:rFonts w:cs="Arial"/>
          <w:iCs/>
          <w:spacing w:val="-59"/>
          <w:sz w:val="20"/>
          <w:szCs w:val="20"/>
        </w:rPr>
        <w:t xml:space="preserve"> </w:t>
      </w:r>
      <w:r w:rsidRPr="00CD750E">
        <w:rPr>
          <w:rFonts w:cs="Arial"/>
          <w:iCs/>
          <w:sz w:val="20"/>
          <w:szCs w:val="20"/>
        </w:rPr>
        <w:t>incidencia</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delitos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faltas</w:t>
      </w:r>
      <w:r w:rsidRPr="00CD750E">
        <w:rPr>
          <w:rFonts w:cs="Arial"/>
          <w:iCs/>
          <w:spacing w:val="1"/>
          <w:sz w:val="20"/>
          <w:szCs w:val="20"/>
        </w:rPr>
        <w:t xml:space="preserve"> </w:t>
      </w:r>
      <w:r w:rsidRPr="00CD750E">
        <w:rPr>
          <w:rFonts w:cs="Arial"/>
          <w:iCs/>
          <w:sz w:val="20"/>
          <w:szCs w:val="20"/>
        </w:rPr>
        <w:t>administrativas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distintas</w:t>
      </w:r>
      <w:r w:rsidRPr="00CD750E">
        <w:rPr>
          <w:rFonts w:cs="Arial"/>
          <w:iCs/>
          <w:spacing w:val="1"/>
          <w:sz w:val="20"/>
          <w:szCs w:val="20"/>
        </w:rPr>
        <w:t xml:space="preserve"> </w:t>
      </w:r>
      <w:r w:rsidRPr="00CD750E">
        <w:rPr>
          <w:rFonts w:cs="Arial"/>
          <w:iCs/>
          <w:sz w:val="20"/>
          <w:szCs w:val="20"/>
        </w:rPr>
        <w:t>colonias</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Municipio, manteniendo</w:t>
      </w:r>
      <w:r w:rsidRPr="00CD750E">
        <w:rPr>
          <w:rFonts w:cs="Arial"/>
          <w:iCs/>
          <w:spacing w:val="-3"/>
          <w:sz w:val="20"/>
          <w:szCs w:val="20"/>
        </w:rPr>
        <w:t xml:space="preserve"> </w:t>
      </w:r>
      <w:r w:rsidRPr="00CD750E">
        <w:rPr>
          <w:rFonts w:cs="Arial"/>
          <w:iCs/>
          <w:sz w:val="20"/>
          <w:szCs w:val="20"/>
        </w:rPr>
        <w:t>permanentemente</w:t>
      </w:r>
      <w:r w:rsidRPr="00CD750E">
        <w:rPr>
          <w:rFonts w:cs="Arial"/>
          <w:iCs/>
          <w:spacing w:val="-4"/>
          <w:sz w:val="20"/>
          <w:szCs w:val="20"/>
        </w:rPr>
        <w:t xml:space="preserve"> </w:t>
      </w:r>
      <w:r w:rsidRPr="00CD750E">
        <w:rPr>
          <w:rFonts w:cs="Arial"/>
          <w:iCs/>
          <w:sz w:val="20"/>
          <w:szCs w:val="20"/>
        </w:rPr>
        <w:t>actualizada tal</w:t>
      </w:r>
      <w:r w:rsidRPr="00CD750E">
        <w:rPr>
          <w:rFonts w:cs="Arial"/>
          <w:iCs/>
          <w:spacing w:val="-2"/>
          <w:sz w:val="20"/>
          <w:szCs w:val="20"/>
        </w:rPr>
        <w:t xml:space="preserve"> </w:t>
      </w:r>
      <w:r w:rsidRPr="00CD750E">
        <w:rPr>
          <w:rFonts w:cs="Arial"/>
          <w:iCs/>
          <w:sz w:val="20"/>
          <w:szCs w:val="20"/>
        </w:rPr>
        <w:t>información;</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Realizar</w:t>
      </w:r>
      <w:r w:rsidRPr="00CD750E">
        <w:rPr>
          <w:rFonts w:cs="Arial"/>
          <w:iCs/>
          <w:spacing w:val="1"/>
          <w:sz w:val="20"/>
          <w:szCs w:val="20"/>
        </w:rPr>
        <w:t xml:space="preserve"> </w:t>
      </w:r>
      <w:r w:rsidRPr="00CD750E">
        <w:rPr>
          <w:rFonts w:cs="Arial"/>
          <w:iCs/>
          <w:sz w:val="20"/>
          <w:szCs w:val="20"/>
        </w:rPr>
        <w:t>programas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acciones</w:t>
      </w:r>
      <w:r w:rsidRPr="00CD750E">
        <w:rPr>
          <w:rFonts w:cs="Arial"/>
          <w:iCs/>
          <w:spacing w:val="1"/>
          <w:sz w:val="20"/>
          <w:szCs w:val="20"/>
        </w:rPr>
        <w:t xml:space="preserve"> </w:t>
      </w:r>
      <w:r w:rsidRPr="00CD750E">
        <w:rPr>
          <w:rFonts w:cs="Arial"/>
          <w:iCs/>
          <w:sz w:val="20"/>
          <w:szCs w:val="20"/>
        </w:rPr>
        <w:t>para</w:t>
      </w:r>
      <w:r w:rsidRPr="00CD750E">
        <w:rPr>
          <w:rFonts w:cs="Arial"/>
          <w:iCs/>
          <w:spacing w:val="1"/>
          <w:sz w:val="20"/>
          <w:szCs w:val="20"/>
        </w:rPr>
        <w:t xml:space="preserve"> </w:t>
      </w:r>
      <w:r w:rsidRPr="00CD750E">
        <w:rPr>
          <w:rFonts w:cs="Arial"/>
          <w:iCs/>
          <w:sz w:val="20"/>
          <w:szCs w:val="20"/>
        </w:rPr>
        <w:t>prevenir</w:t>
      </w:r>
      <w:r w:rsidRPr="00CD750E">
        <w:rPr>
          <w:rFonts w:cs="Arial"/>
          <w:iCs/>
          <w:spacing w:val="62"/>
          <w:sz w:val="20"/>
          <w:szCs w:val="20"/>
        </w:rPr>
        <w:t xml:space="preserve"> </w:t>
      </w:r>
      <w:r w:rsidRPr="00CD750E">
        <w:rPr>
          <w:rFonts w:cs="Arial"/>
          <w:iCs/>
          <w:sz w:val="20"/>
          <w:szCs w:val="20"/>
        </w:rPr>
        <w:t>y</w:t>
      </w:r>
      <w:r w:rsidRPr="00CD750E">
        <w:rPr>
          <w:rFonts w:cs="Arial"/>
          <w:iCs/>
          <w:spacing w:val="62"/>
          <w:sz w:val="20"/>
          <w:szCs w:val="20"/>
        </w:rPr>
        <w:t xml:space="preserve"> </w:t>
      </w:r>
      <w:r w:rsidRPr="00CD750E">
        <w:rPr>
          <w:rFonts w:cs="Arial"/>
          <w:iCs/>
          <w:sz w:val="20"/>
          <w:szCs w:val="20"/>
        </w:rPr>
        <w:t>solucionar</w:t>
      </w:r>
      <w:r w:rsidRPr="00CD750E">
        <w:rPr>
          <w:rFonts w:cs="Arial"/>
          <w:iCs/>
          <w:spacing w:val="62"/>
          <w:sz w:val="20"/>
          <w:szCs w:val="20"/>
        </w:rPr>
        <w:t xml:space="preserve"> </w:t>
      </w:r>
      <w:r w:rsidRPr="00CD750E">
        <w:rPr>
          <w:rFonts w:cs="Arial"/>
          <w:iCs/>
          <w:sz w:val="20"/>
          <w:szCs w:val="20"/>
        </w:rPr>
        <w:t>conductas</w:t>
      </w:r>
      <w:r w:rsidRPr="00CD750E">
        <w:rPr>
          <w:rFonts w:cs="Arial"/>
          <w:iCs/>
          <w:spacing w:val="1"/>
          <w:sz w:val="20"/>
          <w:szCs w:val="20"/>
        </w:rPr>
        <w:t xml:space="preserve"> </w:t>
      </w:r>
      <w:r w:rsidRPr="00CD750E">
        <w:rPr>
          <w:rFonts w:cs="Arial"/>
          <w:iCs/>
          <w:sz w:val="20"/>
          <w:szCs w:val="20"/>
        </w:rPr>
        <w:t>antisociales en los diversos sectores y colonias del Municipio, sobre todo en las</w:t>
      </w:r>
      <w:r w:rsidRPr="00CD750E">
        <w:rPr>
          <w:rFonts w:cs="Arial"/>
          <w:iCs/>
          <w:spacing w:val="1"/>
          <w:sz w:val="20"/>
          <w:szCs w:val="20"/>
        </w:rPr>
        <w:t xml:space="preserve"> </w:t>
      </w:r>
      <w:r w:rsidRPr="00CD750E">
        <w:rPr>
          <w:rFonts w:cs="Arial"/>
          <w:iCs/>
          <w:sz w:val="20"/>
          <w:szCs w:val="20"/>
        </w:rPr>
        <w:t>zonas más</w:t>
      </w:r>
      <w:r w:rsidRPr="00CD750E">
        <w:rPr>
          <w:rFonts w:cs="Arial"/>
          <w:iCs/>
          <w:spacing w:val="1"/>
          <w:sz w:val="20"/>
          <w:szCs w:val="20"/>
        </w:rPr>
        <w:t xml:space="preserve"> </w:t>
      </w:r>
      <w:r w:rsidRPr="00CD750E">
        <w:rPr>
          <w:rFonts w:cs="Arial"/>
          <w:iCs/>
          <w:sz w:val="20"/>
          <w:szCs w:val="20"/>
        </w:rPr>
        <w:t>conflictivas;</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Proponer y poner en práctica, medidas encaminadas a combatir la existencia y</w:t>
      </w:r>
      <w:r w:rsidRPr="00CD750E">
        <w:rPr>
          <w:rFonts w:cs="Arial"/>
          <w:iCs/>
          <w:spacing w:val="1"/>
          <w:sz w:val="20"/>
          <w:szCs w:val="20"/>
        </w:rPr>
        <w:t xml:space="preserve"> </w:t>
      </w:r>
      <w:r w:rsidRPr="00CD750E">
        <w:rPr>
          <w:rFonts w:cs="Arial"/>
          <w:iCs/>
          <w:sz w:val="20"/>
          <w:szCs w:val="20"/>
        </w:rPr>
        <w:t>proliferación</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delincuencia</w:t>
      </w:r>
      <w:r w:rsidRPr="00CD750E">
        <w:rPr>
          <w:rFonts w:cs="Arial"/>
          <w:iCs/>
          <w:spacing w:val="1"/>
          <w:sz w:val="20"/>
          <w:szCs w:val="20"/>
        </w:rPr>
        <w:t xml:space="preserve"> </w:t>
      </w:r>
      <w:r w:rsidRPr="00CD750E">
        <w:rPr>
          <w:rFonts w:cs="Arial"/>
          <w:iCs/>
          <w:sz w:val="20"/>
          <w:szCs w:val="20"/>
        </w:rPr>
        <w:t>juvenil,</w:t>
      </w:r>
      <w:r w:rsidRPr="00CD750E">
        <w:rPr>
          <w:rFonts w:cs="Arial"/>
          <w:iCs/>
          <w:spacing w:val="1"/>
          <w:sz w:val="20"/>
          <w:szCs w:val="20"/>
        </w:rPr>
        <w:t xml:space="preserve"> </w:t>
      </w:r>
      <w:r w:rsidRPr="00CD750E">
        <w:rPr>
          <w:rFonts w:cs="Arial"/>
          <w:iCs/>
          <w:sz w:val="20"/>
          <w:szCs w:val="20"/>
        </w:rPr>
        <w:t>prostitución,</w:t>
      </w:r>
      <w:r w:rsidRPr="00CD750E">
        <w:rPr>
          <w:rFonts w:cs="Arial"/>
          <w:iCs/>
          <w:spacing w:val="1"/>
          <w:sz w:val="20"/>
          <w:szCs w:val="20"/>
        </w:rPr>
        <w:t xml:space="preserve"> </w:t>
      </w:r>
      <w:r w:rsidRPr="00CD750E">
        <w:rPr>
          <w:rFonts w:cs="Arial"/>
          <w:iCs/>
          <w:sz w:val="20"/>
          <w:szCs w:val="20"/>
        </w:rPr>
        <w:t>drogadicción,</w:t>
      </w:r>
      <w:r w:rsidRPr="00CD750E">
        <w:rPr>
          <w:rFonts w:cs="Arial"/>
          <w:iCs/>
          <w:spacing w:val="1"/>
          <w:sz w:val="20"/>
          <w:szCs w:val="20"/>
        </w:rPr>
        <w:t xml:space="preserve"> </w:t>
      </w:r>
      <w:r w:rsidRPr="00CD750E">
        <w:rPr>
          <w:rFonts w:cs="Arial"/>
          <w:iCs/>
          <w:sz w:val="20"/>
          <w:szCs w:val="20"/>
        </w:rPr>
        <w:t>vagancia</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cualquier actividad que pudiera corromper o poner en riesgo la salud física y</w:t>
      </w:r>
      <w:r w:rsidRPr="00CD750E">
        <w:rPr>
          <w:rFonts w:cs="Arial"/>
          <w:iCs/>
          <w:spacing w:val="1"/>
          <w:sz w:val="20"/>
          <w:szCs w:val="20"/>
        </w:rPr>
        <w:t xml:space="preserve"> </w:t>
      </w:r>
      <w:r w:rsidRPr="00CD750E">
        <w:rPr>
          <w:rFonts w:cs="Arial"/>
          <w:iCs/>
          <w:sz w:val="20"/>
          <w:szCs w:val="20"/>
        </w:rPr>
        <w:t>mental de los menores o bien cualquier tipo de maltrato a los mismos, con el</w:t>
      </w:r>
      <w:r w:rsidRPr="00CD750E">
        <w:rPr>
          <w:rFonts w:cs="Arial"/>
          <w:iCs/>
          <w:spacing w:val="1"/>
          <w:sz w:val="20"/>
          <w:szCs w:val="20"/>
        </w:rPr>
        <w:t xml:space="preserve"> </w:t>
      </w:r>
      <w:r w:rsidRPr="00CD750E">
        <w:rPr>
          <w:rFonts w:cs="Arial"/>
          <w:iCs/>
          <w:sz w:val="20"/>
          <w:szCs w:val="20"/>
        </w:rPr>
        <w:t>propósito de</w:t>
      </w:r>
      <w:r w:rsidRPr="00CD750E">
        <w:rPr>
          <w:rFonts w:cs="Arial"/>
          <w:iCs/>
          <w:spacing w:val="-2"/>
          <w:sz w:val="20"/>
          <w:szCs w:val="20"/>
        </w:rPr>
        <w:t xml:space="preserve"> </w:t>
      </w:r>
      <w:r w:rsidRPr="00CD750E">
        <w:rPr>
          <w:rFonts w:cs="Arial"/>
          <w:iCs/>
          <w:sz w:val="20"/>
          <w:szCs w:val="20"/>
        </w:rPr>
        <w:t>erradicarlos</w:t>
      </w:r>
      <w:r w:rsidRPr="00CD750E">
        <w:rPr>
          <w:rFonts w:cs="Arial"/>
          <w:iCs/>
          <w:spacing w:val="-2"/>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 vida</w:t>
      </w:r>
      <w:r w:rsidRPr="00CD750E">
        <w:rPr>
          <w:rFonts w:cs="Arial"/>
          <w:iCs/>
          <w:spacing w:val="1"/>
          <w:sz w:val="20"/>
          <w:szCs w:val="20"/>
        </w:rPr>
        <w:t xml:space="preserve"> </w:t>
      </w:r>
      <w:r w:rsidRPr="00CD750E">
        <w:rPr>
          <w:rFonts w:cs="Arial"/>
          <w:iCs/>
          <w:sz w:val="20"/>
          <w:szCs w:val="20"/>
        </w:rPr>
        <w:t>comunitaria;</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Tramitar el porte de armas de los elementos de policía de acuerdo a la Ley</w:t>
      </w:r>
      <w:r w:rsidRPr="00CD750E">
        <w:rPr>
          <w:rFonts w:cs="Arial"/>
          <w:iCs/>
          <w:spacing w:val="1"/>
          <w:sz w:val="20"/>
          <w:szCs w:val="20"/>
        </w:rPr>
        <w:t xml:space="preserve"> </w:t>
      </w:r>
      <w:r w:rsidRPr="00CD750E">
        <w:rPr>
          <w:rFonts w:cs="Arial"/>
          <w:iCs/>
          <w:sz w:val="20"/>
          <w:szCs w:val="20"/>
        </w:rPr>
        <w:t>Federal de Armas de Fuego y Explosivos, así como cumplir con el registro</w:t>
      </w:r>
      <w:r w:rsidRPr="00CD750E">
        <w:rPr>
          <w:rFonts w:cs="Arial"/>
          <w:iCs/>
          <w:spacing w:val="1"/>
          <w:sz w:val="20"/>
          <w:szCs w:val="20"/>
        </w:rPr>
        <w:t xml:space="preserve"> </w:t>
      </w:r>
      <w:r w:rsidRPr="00CD750E">
        <w:rPr>
          <w:rFonts w:cs="Arial"/>
          <w:iCs/>
          <w:sz w:val="20"/>
          <w:szCs w:val="20"/>
        </w:rPr>
        <w:t>federal</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estatal del</w:t>
      </w:r>
      <w:r w:rsidRPr="00CD750E">
        <w:rPr>
          <w:rFonts w:cs="Arial"/>
          <w:iCs/>
          <w:spacing w:val="-2"/>
          <w:sz w:val="20"/>
          <w:szCs w:val="20"/>
        </w:rPr>
        <w:t xml:space="preserve"> </w:t>
      </w:r>
      <w:r w:rsidRPr="00CD750E">
        <w:rPr>
          <w:rFonts w:cs="Arial"/>
          <w:iCs/>
          <w:sz w:val="20"/>
          <w:szCs w:val="20"/>
        </w:rPr>
        <w:t>mismo; y,</w:t>
      </w:r>
    </w:p>
    <w:p w:rsidR="00CD750E" w:rsidRPr="00CD750E" w:rsidRDefault="00CD750E" w:rsidP="009D4C56">
      <w:pPr>
        <w:pStyle w:val="Textoindependiente"/>
        <w:widowControl w:val="0"/>
        <w:numPr>
          <w:ilvl w:val="0"/>
          <w:numId w:val="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Elaborar</w:t>
      </w:r>
      <w:r w:rsidRPr="00CD750E">
        <w:rPr>
          <w:rFonts w:cs="Arial"/>
          <w:iCs/>
          <w:spacing w:val="1"/>
          <w:sz w:val="20"/>
          <w:szCs w:val="20"/>
        </w:rPr>
        <w:t xml:space="preserve"> </w:t>
      </w:r>
      <w:r w:rsidRPr="00CD750E">
        <w:rPr>
          <w:rFonts w:cs="Arial"/>
          <w:iCs/>
          <w:sz w:val="20"/>
          <w:szCs w:val="20"/>
        </w:rPr>
        <w:t>un programa en el que se mantenga actualizado el inventario del</w:t>
      </w:r>
      <w:r w:rsidRPr="00CD750E">
        <w:rPr>
          <w:rFonts w:cs="Arial"/>
          <w:iCs/>
          <w:spacing w:val="1"/>
          <w:sz w:val="20"/>
          <w:szCs w:val="20"/>
        </w:rPr>
        <w:t xml:space="preserve"> </w:t>
      </w:r>
      <w:r w:rsidRPr="00CD750E">
        <w:rPr>
          <w:rFonts w:cs="Arial"/>
          <w:iCs/>
          <w:sz w:val="20"/>
          <w:szCs w:val="20"/>
        </w:rPr>
        <w:t>armamento</w:t>
      </w:r>
      <w:r w:rsidRPr="00CD750E">
        <w:rPr>
          <w:rFonts w:cs="Arial"/>
          <w:iCs/>
          <w:spacing w:val="-4"/>
          <w:sz w:val="20"/>
          <w:szCs w:val="20"/>
        </w:rPr>
        <w:t xml:space="preserve"> </w:t>
      </w:r>
      <w:r w:rsidRPr="00CD750E">
        <w:rPr>
          <w:rFonts w:cs="Arial"/>
          <w:iCs/>
          <w:sz w:val="20"/>
          <w:szCs w:val="20"/>
        </w:rPr>
        <w:t>de la</w:t>
      </w:r>
      <w:r w:rsidRPr="00CD750E">
        <w:rPr>
          <w:rFonts w:cs="Arial"/>
          <w:iCs/>
          <w:spacing w:val="-3"/>
          <w:sz w:val="20"/>
          <w:szCs w:val="20"/>
        </w:rPr>
        <w:t xml:space="preserve"> </w:t>
      </w:r>
      <w:r w:rsidRPr="00CD750E">
        <w:rPr>
          <w:rFonts w:cs="Arial"/>
          <w:iCs/>
          <w:sz w:val="20"/>
          <w:szCs w:val="20"/>
        </w:rPr>
        <w:t>Secretaría,</w:t>
      </w:r>
      <w:r w:rsidRPr="00CD750E">
        <w:rPr>
          <w:rFonts w:cs="Arial"/>
          <w:iCs/>
          <w:spacing w:val="1"/>
          <w:sz w:val="20"/>
          <w:szCs w:val="20"/>
        </w:rPr>
        <w:t xml:space="preserve"> </w:t>
      </w:r>
      <w:r w:rsidRPr="00CD750E">
        <w:rPr>
          <w:rFonts w:cs="Arial"/>
          <w:iCs/>
          <w:sz w:val="20"/>
          <w:szCs w:val="20"/>
        </w:rPr>
        <w:t>así</w:t>
      </w:r>
      <w:r w:rsidRPr="00CD750E">
        <w:rPr>
          <w:rFonts w:cs="Arial"/>
          <w:iCs/>
          <w:spacing w:val="-4"/>
          <w:sz w:val="20"/>
          <w:szCs w:val="20"/>
        </w:rPr>
        <w:t xml:space="preserve"> </w:t>
      </w:r>
      <w:r w:rsidRPr="00CD750E">
        <w:rPr>
          <w:rFonts w:cs="Arial"/>
          <w:iCs/>
          <w:sz w:val="20"/>
          <w:szCs w:val="20"/>
        </w:rPr>
        <w:t>como el</w:t>
      </w:r>
      <w:r w:rsidRPr="00CD750E">
        <w:rPr>
          <w:rFonts w:cs="Arial"/>
          <w:iCs/>
          <w:spacing w:val="-1"/>
          <w:sz w:val="20"/>
          <w:szCs w:val="20"/>
        </w:rPr>
        <w:t xml:space="preserve"> </w:t>
      </w:r>
      <w:r w:rsidRPr="00CD750E">
        <w:rPr>
          <w:rFonts w:cs="Arial"/>
          <w:iCs/>
          <w:sz w:val="20"/>
          <w:szCs w:val="20"/>
        </w:rPr>
        <w:t>estado</w:t>
      </w:r>
      <w:r w:rsidRPr="00CD750E">
        <w:rPr>
          <w:rFonts w:cs="Arial"/>
          <w:iCs/>
          <w:spacing w:val="-3"/>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3"/>
          <w:sz w:val="20"/>
          <w:szCs w:val="20"/>
        </w:rPr>
        <w:t xml:space="preserve"> </w:t>
      </w:r>
      <w:r w:rsidRPr="00CD750E">
        <w:rPr>
          <w:rFonts w:cs="Arial"/>
          <w:iCs/>
          <w:sz w:val="20"/>
          <w:szCs w:val="20"/>
        </w:rPr>
        <w:t>que se</w:t>
      </w:r>
      <w:r w:rsidRPr="00CD750E">
        <w:rPr>
          <w:rFonts w:cs="Arial"/>
          <w:iCs/>
          <w:spacing w:val="-3"/>
          <w:sz w:val="20"/>
          <w:szCs w:val="20"/>
        </w:rPr>
        <w:t xml:space="preserve"> </w:t>
      </w:r>
      <w:r w:rsidRPr="00CD750E">
        <w:rPr>
          <w:rFonts w:cs="Arial"/>
          <w:iCs/>
          <w:sz w:val="20"/>
          <w:szCs w:val="20"/>
        </w:rPr>
        <w:t>encuentra.</w:t>
      </w:r>
    </w:p>
    <w:p w:rsidR="00CD750E" w:rsidRPr="00CD750E" w:rsidRDefault="00CD750E" w:rsidP="00CD750E">
      <w:pPr>
        <w:pStyle w:val="Ttulo2"/>
        <w:tabs>
          <w:tab w:val="left" w:pos="8222"/>
          <w:tab w:val="left" w:pos="8364"/>
        </w:tabs>
        <w:spacing w:before="0" w:after="0" w:line="240" w:lineRule="auto"/>
        <w:ind w:right="474"/>
        <w:rPr>
          <w:rFonts w:ascii="Arial" w:hAnsi="Arial" w:cs="Arial"/>
          <w:iCs/>
          <w:sz w:val="20"/>
          <w:szCs w:val="20"/>
        </w:rPr>
      </w:pPr>
      <w:r w:rsidRPr="00CD750E">
        <w:rPr>
          <w:rFonts w:ascii="Arial" w:hAnsi="Arial" w:cs="Arial"/>
          <w:iCs/>
          <w:sz w:val="20"/>
          <w:szCs w:val="20"/>
        </w:rPr>
        <w:t>b).-</w:t>
      </w:r>
      <w:r w:rsidRPr="00CD750E">
        <w:rPr>
          <w:rFonts w:ascii="Arial" w:hAnsi="Arial" w:cs="Arial"/>
          <w:iCs/>
          <w:spacing w:val="-6"/>
          <w:sz w:val="20"/>
          <w:szCs w:val="20"/>
        </w:rPr>
        <w:t xml:space="preserve"> </w:t>
      </w:r>
      <w:r w:rsidRPr="00CD750E">
        <w:rPr>
          <w:rFonts w:ascii="Arial" w:hAnsi="Arial" w:cs="Arial"/>
          <w:iCs/>
          <w:sz w:val="20"/>
          <w:szCs w:val="20"/>
        </w:rPr>
        <w:t>De</w:t>
      </w:r>
      <w:r w:rsidRPr="00CD750E">
        <w:rPr>
          <w:rFonts w:ascii="Arial" w:hAnsi="Arial" w:cs="Arial"/>
          <w:iCs/>
          <w:spacing w:val="-2"/>
          <w:sz w:val="20"/>
          <w:szCs w:val="20"/>
        </w:rPr>
        <w:t xml:space="preserve"> </w:t>
      </w:r>
      <w:r w:rsidRPr="00CD750E">
        <w:rPr>
          <w:rFonts w:ascii="Arial" w:hAnsi="Arial" w:cs="Arial"/>
          <w:iCs/>
          <w:sz w:val="20"/>
          <w:szCs w:val="20"/>
        </w:rPr>
        <w:t>carácter</w:t>
      </w:r>
      <w:r w:rsidRPr="00CD750E">
        <w:rPr>
          <w:rFonts w:ascii="Arial" w:hAnsi="Arial" w:cs="Arial"/>
          <w:iCs/>
          <w:spacing w:val="-1"/>
          <w:sz w:val="20"/>
          <w:szCs w:val="20"/>
        </w:rPr>
        <w:t xml:space="preserve"> </w:t>
      </w:r>
      <w:r w:rsidRPr="00CD750E">
        <w:rPr>
          <w:rFonts w:ascii="Arial" w:hAnsi="Arial" w:cs="Arial"/>
          <w:iCs/>
          <w:sz w:val="20"/>
          <w:szCs w:val="20"/>
        </w:rPr>
        <w:t>administrativo</w:t>
      </w:r>
      <w:r w:rsidRPr="00CD750E">
        <w:rPr>
          <w:rFonts w:ascii="Arial" w:hAnsi="Arial" w:cs="Arial"/>
          <w:iCs/>
          <w:spacing w:val="-2"/>
          <w:sz w:val="20"/>
          <w:szCs w:val="20"/>
        </w:rPr>
        <w:t xml:space="preserve"> </w:t>
      </w:r>
      <w:r w:rsidRPr="00CD750E">
        <w:rPr>
          <w:rFonts w:ascii="Arial" w:hAnsi="Arial" w:cs="Arial"/>
          <w:iCs/>
          <w:sz w:val="20"/>
          <w:szCs w:val="20"/>
        </w:rPr>
        <w:t>e</w:t>
      </w:r>
      <w:r w:rsidRPr="00CD750E">
        <w:rPr>
          <w:rFonts w:ascii="Arial" w:hAnsi="Arial" w:cs="Arial"/>
          <w:iCs/>
          <w:spacing w:val="-2"/>
          <w:sz w:val="20"/>
          <w:szCs w:val="20"/>
        </w:rPr>
        <w:t xml:space="preserve"> </w:t>
      </w:r>
      <w:r w:rsidRPr="00CD750E">
        <w:rPr>
          <w:rFonts w:ascii="Arial" w:hAnsi="Arial" w:cs="Arial"/>
          <w:iCs/>
          <w:sz w:val="20"/>
          <w:szCs w:val="20"/>
        </w:rPr>
        <w:t>interno.</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Proteger</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instalaciones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bienes</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dominio</w:t>
      </w:r>
      <w:r w:rsidRPr="00CD750E">
        <w:rPr>
          <w:rFonts w:cs="Arial"/>
          <w:iCs/>
          <w:spacing w:val="1"/>
          <w:sz w:val="20"/>
          <w:szCs w:val="20"/>
        </w:rPr>
        <w:t xml:space="preserve"> </w:t>
      </w:r>
      <w:r w:rsidRPr="00CD750E">
        <w:rPr>
          <w:rFonts w:cs="Arial"/>
          <w:iCs/>
          <w:sz w:val="20"/>
          <w:szCs w:val="20"/>
        </w:rPr>
        <w:t>público</w:t>
      </w:r>
      <w:r w:rsidRPr="00CD750E">
        <w:rPr>
          <w:rFonts w:cs="Arial"/>
          <w:iCs/>
          <w:spacing w:val="1"/>
          <w:sz w:val="20"/>
          <w:szCs w:val="20"/>
        </w:rPr>
        <w:t xml:space="preserve"> </w:t>
      </w:r>
      <w:r w:rsidRPr="00CD750E">
        <w:rPr>
          <w:rFonts w:cs="Arial"/>
          <w:iCs/>
          <w:sz w:val="20"/>
          <w:szCs w:val="20"/>
        </w:rPr>
        <w:t>municipal,</w:t>
      </w:r>
      <w:r w:rsidRPr="00CD750E">
        <w:rPr>
          <w:rFonts w:cs="Arial"/>
          <w:iCs/>
          <w:spacing w:val="61"/>
          <w:sz w:val="20"/>
          <w:szCs w:val="20"/>
        </w:rPr>
        <w:t xml:space="preserve"> </w:t>
      </w:r>
      <w:r w:rsidRPr="00CD750E">
        <w:rPr>
          <w:rFonts w:cs="Arial"/>
          <w:iCs/>
          <w:sz w:val="20"/>
          <w:szCs w:val="20"/>
        </w:rPr>
        <w:t>que</w:t>
      </w:r>
      <w:r w:rsidRPr="00CD750E">
        <w:rPr>
          <w:rFonts w:cs="Arial"/>
          <w:iCs/>
          <w:spacing w:val="61"/>
          <w:sz w:val="20"/>
          <w:szCs w:val="20"/>
        </w:rPr>
        <w:t xml:space="preserve"> </w:t>
      </w:r>
      <w:r w:rsidRPr="00CD750E">
        <w:rPr>
          <w:rFonts w:cs="Arial"/>
          <w:iCs/>
          <w:sz w:val="20"/>
          <w:szCs w:val="20"/>
        </w:rPr>
        <w:t>se</w:t>
      </w:r>
      <w:r w:rsidRPr="00CD750E">
        <w:rPr>
          <w:rFonts w:cs="Arial"/>
          <w:iCs/>
          <w:spacing w:val="1"/>
          <w:sz w:val="20"/>
          <w:szCs w:val="20"/>
        </w:rPr>
        <w:t xml:space="preserve"> </w:t>
      </w:r>
      <w:r w:rsidRPr="00CD750E">
        <w:rPr>
          <w:rFonts w:cs="Arial"/>
          <w:iCs/>
          <w:sz w:val="20"/>
          <w:szCs w:val="20"/>
        </w:rPr>
        <w:t>encuentren bajo su resguardo o que por mandato, disposición legal o asignación</w:t>
      </w:r>
      <w:r w:rsidRPr="00CD750E">
        <w:rPr>
          <w:rFonts w:cs="Arial"/>
          <w:iCs/>
          <w:spacing w:val="1"/>
          <w:sz w:val="20"/>
          <w:szCs w:val="20"/>
        </w:rPr>
        <w:t xml:space="preserve"> </w:t>
      </w:r>
      <w:r w:rsidRPr="00CD750E">
        <w:rPr>
          <w:rFonts w:cs="Arial"/>
          <w:iCs/>
          <w:sz w:val="20"/>
          <w:szCs w:val="20"/>
        </w:rPr>
        <w:t>le corresponda</w:t>
      </w:r>
      <w:r w:rsidRPr="00CD750E">
        <w:rPr>
          <w:rFonts w:cs="Arial"/>
          <w:iCs/>
          <w:spacing w:val="1"/>
          <w:sz w:val="20"/>
          <w:szCs w:val="20"/>
        </w:rPr>
        <w:t xml:space="preserve"> </w:t>
      </w:r>
      <w:r w:rsidRPr="00CD750E">
        <w:rPr>
          <w:rFonts w:cs="Arial"/>
          <w:iCs/>
          <w:sz w:val="20"/>
          <w:szCs w:val="20"/>
        </w:rPr>
        <w:t>su</w:t>
      </w:r>
      <w:r w:rsidRPr="00CD750E">
        <w:rPr>
          <w:rFonts w:cs="Arial"/>
          <w:iCs/>
          <w:spacing w:val="-3"/>
          <w:sz w:val="20"/>
          <w:szCs w:val="20"/>
        </w:rPr>
        <w:t xml:space="preserve"> </w:t>
      </w:r>
      <w:r w:rsidRPr="00CD750E">
        <w:rPr>
          <w:rFonts w:cs="Arial"/>
          <w:iCs/>
          <w:sz w:val="20"/>
          <w:szCs w:val="20"/>
        </w:rPr>
        <w:t>cuidado</w:t>
      </w:r>
      <w:r w:rsidRPr="00CD750E">
        <w:rPr>
          <w:rFonts w:cs="Arial"/>
          <w:iCs/>
          <w:spacing w:val="1"/>
          <w:sz w:val="20"/>
          <w:szCs w:val="20"/>
        </w:rPr>
        <w:t xml:space="preserve"> </w:t>
      </w:r>
      <w:r w:rsidRPr="00CD750E">
        <w:rPr>
          <w:rFonts w:cs="Arial"/>
          <w:iCs/>
          <w:sz w:val="20"/>
          <w:szCs w:val="20"/>
        </w:rPr>
        <w:t>o</w:t>
      </w:r>
      <w:r w:rsidRPr="00CD750E">
        <w:rPr>
          <w:rFonts w:cs="Arial"/>
          <w:iCs/>
          <w:spacing w:val="1"/>
          <w:sz w:val="20"/>
          <w:szCs w:val="20"/>
        </w:rPr>
        <w:t xml:space="preserve"> </w:t>
      </w:r>
      <w:r w:rsidRPr="00CD750E">
        <w:rPr>
          <w:rFonts w:cs="Arial"/>
          <w:iCs/>
          <w:sz w:val="20"/>
          <w:szCs w:val="20"/>
        </w:rPr>
        <w:lastRenderedPageBreak/>
        <w:t>protección;</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Definir los indicadores básicos para determinar el número de personal y equipo</w:t>
      </w:r>
      <w:r w:rsidRPr="00CD750E">
        <w:rPr>
          <w:rFonts w:cs="Arial"/>
          <w:iCs/>
          <w:spacing w:val="1"/>
          <w:sz w:val="20"/>
          <w:szCs w:val="20"/>
        </w:rPr>
        <w:t xml:space="preserve"> </w:t>
      </w:r>
      <w:r w:rsidRPr="00CD750E">
        <w:rPr>
          <w:rFonts w:cs="Arial"/>
          <w:iCs/>
          <w:sz w:val="20"/>
          <w:szCs w:val="20"/>
        </w:rPr>
        <w:t>necesario</w:t>
      </w:r>
      <w:r w:rsidRPr="00CD750E">
        <w:rPr>
          <w:rFonts w:cs="Arial"/>
          <w:iCs/>
          <w:spacing w:val="1"/>
          <w:sz w:val="20"/>
          <w:szCs w:val="20"/>
        </w:rPr>
        <w:t xml:space="preserve"> </w:t>
      </w:r>
      <w:r w:rsidRPr="00CD750E">
        <w:rPr>
          <w:rFonts w:cs="Arial"/>
          <w:iCs/>
          <w:sz w:val="20"/>
          <w:szCs w:val="20"/>
        </w:rPr>
        <w:t>para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prestación</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servicios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Policía</w:t>
      </w:r>
      <w:r w:rsidRPr="00CD750E">
        <w:rPr>
          <w:rFonts w:cs="Arial"/>
          <w:iCs/>
          <w:spacing w:val="1"/>
          <w:sz w:val="20"/>
          <w:szCs w:val="20"/>
        </w:rPr>
        <w:t xml:space="preserve"> </w:t>
      </w:r>
      <w:r w:rsidRPr="00CD750E">
        <w:rPr>
          <w:rFonts w:cs="Arial"/>
          <w:iCs/>
          <w:sz w:val="20"/>
          <w:szCs w:val="20"/>
        </w:rPr>
        <w:t>Preventiva,</w:t>
      </w:r>
      <w:r w:rsidRPr="00CD750E">
        <w:rPr>
          <w:rFonts w:cs="Arial"/>
          <w:iCs/>
          <w:spacing w:val="1"/>
          <w:sz w:val="20"/>
          <w:szCs w:val="20"/>
        </w:rPr>
        <w:t xml:space="preserve"> </w:t>
      </w:r>
      <w:r w:rsidRPr="00CD750E">
        <w:rPr>
          <w:rFonts w:cs="Arial"/>
          <w:iCs/>
          <w:sz w:val="20"/>
          <w:szCs w:val="20"/>
        </w:rPr>
        <w:t>así</w:t>
      </w:r>
      <w:r w:rsidRPr="00CD750E">
        <w:rPr>
          <w:rFonts w:cs="Arial"/>
          <w:iCs/>
          <w:spacing w:val="1"/>
          <w:sz w:val="20"/>
          <w:szCs w:val="20"/>
        </w:rPr>
        <w:t xml:space="preserve"> </w:t>
      </w:r>
      <w:r w:rsidRPr="00CD750E">
        <w:rPr>
          <w:rFonts w:cs="Arial"/>
          <w:iCs/>
          <w:sz w:val="20"/>
          <w:szCs w:val="20"/>
        </w:rPr>
        <w:t>como</w:t>
      </w:r>
      <w:r w:rsidRPr="00CD750E">
        <w:rPr>
          <w:rFonts w:cs="Arial"/>
          <w:iCs/>
          <w:spacing w:val="1"/>
          <w:sz w:val="20"/>
          <w:szCs w:val="20"/>
        </w:rPr>
        <w:t xml:space="preserve"> </w:t>
      </w:r>
      <w:r w:rsidRPr="00CD750E">
        <w:rPr>
          <w:rFonts w:cs="Arial"/>
          <w:iCs/>
          <w:sz w:val="20"/>
          <w:szCs w:val="20"/>
        </w:rPr>
        <w:t>determinar</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ámbito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su</w:t>
      </w:r>
      <w:r w:rsidRPr="00CD750E">
        <w:rPr>
          <w:rFonts w:cs="Arial"/>
          <w:iCs/>
          <w:spacing w:val="1"/>
          <w:sz w:val="20"/>
          <w:szCs w:val="20"/>
        </w:rPr>
        <w:t xml:space="preserve"> </w:t>
      </w:r>
      <w:r w:rsidRPr="00CD750E">
        <w:rPr>
          <w:rFonts w:cs="Arial"/>
          <w:iCs/>
          <w:sz w:val="20"/>
          <w:szCs w:val="20"/>
        </w:rPr>
        <w:t>competencia los programas de capacitación y adiestramiento básico y continuo,</w:t>
      </w:r>
      <w:r w:rsidRPr="00CD750E">
        <w:rPr>
          <w:rFonts w:cs="Arial"/>
          <w:iCs/>
          <w:spacing w:val="1"/>
          <w:sz w:val="20"/>
          <w:szCs w:val="20"/>
        </w:rPr>
        <w:t xml:space="preserve"> </w:t>
      </w:r>
      <w:r w:rsidRPr="00CD750E">
        <w:rPr>
          <w:rFonts w:cs="Arial"/>
          <w:iCs/>
          <w:sz w:val="20"/>
          <w:szCs w:val="20"/>
        </w:rPr>
        <w:t>para el personal</w:t>
      </w:r>
      <w:r w:rsidRPr="00CD750E">
        <w:rPr>
          <w:rFonts w:cs="Arial"/>
          <w:iCs/>
          <w:spacing w:val="-1"/>
          <w:sz w:val="20"/>
          <w:szCs w:val="20"/>
        </w:rPr>
        <w:t xml:space="preserve"> </w:t>
      </w:r>
      <w:r w:rsidRPr="00CD750E">
        <w:rPr>
          <w:rFonts w:cs="Arial"/>
          <w:iCs/>
          <w:sz w:val="20"/>
          <w:szCs w:val="20"/>
        </w:rPr>
        <w:t>operativo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administrativo;</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Participar en la celebración de los convenios y acuerdos de coordinación con las</w:t>
      </w:r>
      <w:r w:rsidRPr="00CD750E">
        <w:rPr>
          <w:rFonts w:cs="Arial"/>
          <w:iCs/>
          <w:spacing w:val="1"/>
          <w:sz w:val="20"/>
          <w:szCs w:val="20"/>
        </w:rPr>
        <w:t xml:space="preserve"> </w:t>
      </w:r>
      <w:r w:rsidRPr="00CD750E">
        <w:rPr>
          <w:rFonts w:cs="Arial"/>
          <w:iCs/>
          <w:sz w:val="20"/>
          <w:szCs w:val="20"/>
        </w:rPr>
        <w:t>dependencias</w:t>
      </w:r>
      <w:r w:rsidRPr="00CD750E">
        <w:rPr>
          <w:rFonts w:cs="Arial"/>
          <w:iCs/>
          <w:spacing w:val="1"/>
          <w:sz w:val="20"/>
          <w:szCs w:val="20"/>
        </w:rPr>
        <w:t xml:space="preserve"> </w:t>
      </w:r>
      <w:r w:rsidRPr="00CD750E">
        <w:rPr>
          <w:rFonts w:cs="Arial"/>
          <w:iCs/>
          <w:sz w:val="20"/>
          <w:szCs w:val="20"/>
        </w:rPr>
        <w:t>federales</w:t>
      </w:r>
      <w:r w:rsidRPr="00CD750E">
        <w:rPr>
          <w:rFonts w:cs="Arial"/>
          <w:iCs/>
          <w:spacing w:val="1"/>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estatales</w:t>
      </w:r>
      <w:r w:rsidRPr="00CD750E">
        <w:rPr>
          <w:rFonts w:cs="Arial"/>
          <w:iCs/>
          <w:spacing w:val="3"/>
          <w:sz w:val="20"/>
          <w:szCs w:val="20"/>
        </w:rPr>
        <w:t xml:space="preserve"> </w:t>
      </w:r>
      <w:r w:rsidRPr="00CD750E">
        <w:rPr>
          <w:rFonts w:cs="Arial"/>
          <w:iCs/>
          <w:sz w:val="20"/>
          <w:szCs w:val="20"/>
        </w:rPr>
        <w:t>con</w:t>
      </w:r>
      <w:r w:rsidRPr="00CD750E">
        <w:rPr>
          <w:rFonts w:cs="Arial"/>
          <w:iCs/>
          <w:spacing w:val="4"/>
          <w:sz w:val="20"/>
          <w:szCs w:val="20"/>
        </w:rPr>
        <w:t xml:space="preserve"> </w:t>
      </w:r>
      <w:r w:rsidRPr="00CD750E">
        <w:rPr>
          <w:rFonts w:cs="Arial"/>
          <w:iCs/>
          <w:sz w:val="20"/>
          <w:szCs w:val="20"/>
        </w:rPr>
        <w:t>el</w:t>
      </w:r>
      <w:r w:rsidRPr="00CD750E">
        <w:rPr>
          <w:rFonts w:cs="Arial"/>
          <w:iCs/>
          <w:spacing w:val="2"/>
          <w:sz w:val="20"/>
          <w:szCs w:val="20"/>
        </w:rPr>
        <w:t xml:space="preserve"> </w:t>
      </w:r>
      <w:r w:rsidRPr="00CD750E">
        <w:rPr>
          <w:rFonts w:cs="Arial"/>
          <w:iCs/>
          <w:sz w:val="20"/>
          <w:szCs w:val="20"/>
        </w:rPr>
        <w:t>objeto de</w:t>
      </w:r>
      <w:r w:rsidRPr="00CD750E">
        <w:rPr>
          <w:rFonts w:cs="Arial"/>
          <w:iCs/>
          <w:spacing w:val="4"/>
          <w:sz w:val="20"/>
          <w:szCs w:val="20"/>
        </w:rPr>
        <w:t xml:space="preserve"> </w:t>
      </w:r>
      <w:r w:rsidRPr="00CD750E">
        <w:rPr>
          <w:rFonts w:cs="Arial"/>
          <w:iCs/>
          <w:sz w:val="20"/>
          <w:szCs w:val="20"/>
        </w:rPr>
        <w:t>capacitar</w:t>
      </w:r>
      <w:r w:rsidRPr="00CD750E">
        <w:rPr>
          <w:rFonts w:cs="Arial"/>
          <w:iCs/>
          <w:spacing w:val="4"/>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los</w:t>
      </w:r>
      <w:r w:rsidRPr="00CD750E">
        <w:rPr>
          <w:rFonts w:cs="Arial"/>
          <w:iCs/>
          <w:spacing w:val="3"/>
          <w:sz w:val="20"/>
          <w:szCs w:val="20"/>
        </w:rPr>
        <w:t xml:space="preserve"> </w:t>
      </w:r>
      <w:r w:rsidRPr="00CD750E">
        <w:rPr>
          <w:rFonts w:cs="Arial"/>
          <w:iCs/>
          <w:sz w:val="20"/>
          <w:szCs w:val="20"/>
        </w:rPr>
        <w:t>cuerpos</w:t>
      </w:r>
      <w:r w:rsidRPr="00CD750E">
        <w:rPr>
          <w:rFonts w:cs="Arial"/>
          <w:iCs/>
          <w:spacing w:val="3"/>
          <w:sz w:val="20"/>
          <w:szCs w:val="20"/>
        </w:rPr>
        <w:t xml:space="preserve"> </w:t>
      </w:r>
      <w:r w:rsidRPr="00CD750E">
        <w:rPr>
          <w:rFonts w:cs="Arial"/>
          <w:iCs/>
          <w:sz w:val="20"/>
          <w:szCs w:val="20"/>
        </w:rPr>
        <w:t>de</w:t>
      </w:r>
      <w:r w:rsidRPr="00CD750E">
        <w:rPr>
          <w:rFonts w:cs="Arial"/>
          <w:iCs/>
          <w:spacing w:val="4"/>
          <w:sz w:val="20"/>
          <w:szCs w:val="20"/>
        </w:rPr>
        <w:t xml:space="preserve"> </w:t>
      </w:r>
      <w:r w:rsidRPr="00CD750E">
        <w:rPr>
          <w:rFonts w:cs="Arial"/>
          <w:iCs/>
          <w:sz w:val="20"/>
          <w:szCs w:val="20"/>
        </w:rPr>
        <w:t>la Policía</w:t>
      </w:r>
      <w:r w:rsidRPr="00CD750E">
        <w:rPr>
          <w:rFonts w:cs="Arial"/>
          <w:iCs/>
          <w:spacing w:val="1"/>
          <w:sz w:val="20"/>
          <w:szCs w:val="20"/>
        </w:rPr>
        <w:t xml:space="preserve"> </w:t>
      </w:r>
      <w:r w:rsidRPr="00CD750E">
        <w:rPr>
          <w:rFonts w:cs="Arial"/>
          <w:iCs/>
          <w:sz w:val="20"/>
          <w:szCs w:val="20"/>
        </w:rPr>
        <w:t>Preventiva,</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demás</w:t>
      </w:r>
      <w:r w:rsidRPr="00CD750E">
        <w:rPr>
          <w:rFonts w:cs="Arial"/>
          <w:iCs/>
          <w:spacing w:val="1"/>
          <w:sz w:val="20"/>
          <w:szCs w:val="20"/>
        </w:rPr>
        <w:t xml:space="preserve"> </w:t>
      </w:r>
      <w:r w:rsidRPr="00CD750E">
        <w:rPr>
          <w:rFonts w:cs="Arial"/>
          <w:iCs/>
          <w:sz w:val="20"/>
          <w:szCs w:val="20"/>
        </w:rPr>
        <w:t>servidores</w:t>
      </w:r>
      <w:r w:rsidRPr="00CD750E">
        <w:rPr>
          <w:rFonts w:cs="Arial"/>
          <w:iCs/>
          <w:spacing w:val="1"/>
          <w:sz w:val="20"/>
          <w:szCs w:val="20"/>
        </w:rPr>
        <w:t xml:space="preserve"> </w:t>
      </w:r>
      <w:r w:rsidRPr="00CD750E">
        <w:rPr>
          <w:rFonts w:cs="Arial"/>
          <w:iCs/>
          <w:sz w:val="20"/>
          <w:szCs w:val="20"/>
        </w:rPr>
        <w:t>públicos adscritos</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3"/>
          <w:sz w:val="20"/>
          <w:szCs w:val="20"/>
        </w:rPr>
        <w:t xml:space="preserve"> Dirección</w:t>
      </w:r>
      <w:r w:rsidRPr="00CD750E">
        <w:rPr>
          <w:rFonts w:cs="Arial"/>
          <w:iCs/>
          <w:sz w:val="20"/>
          <w:szCs w:val="20"/>
        </w:rPr>
        <w:t>;</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Cumplir con las políticas, lineamientos, programas, sistemas y procedimientos en</w:t>
      </w:r>
      <w:r w:rsidRPr="00CD750E">
        <w:rPr>
          <w:rFonts w:cs="Arial"/>
          <w:iCs/>
          <w:spacing w:val="1"/>
          <w:sz w:val="20"/>
          <w:szCs w:val="20"/>
        </w:rPr>
        <w:t xml:space="preserve"> </w:t>
      </w:r>
      <w:r w:rsidRPr="00CD750E">
        <w:rPr>
          <w:rFonts w:cs="Arial"/>
          <w:iCs/>
          <w:sz w:val="20"/>
          <w:szCs w:val="20"/>
        </w:rPr>
        <w:t>materia</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planeación,</w:t>
      </w:r>
      <w:r w:rsidRPr="00CD750E">
        <w:rPr>
          <w:rFonts w:cs="Arial"/>
          <w:iCs/>
          <w:spacing w:val="1"/>
          <w:sz w:val="20"/>
          <w:szCs w:val="20"/>
        </w:rPr>
        <w:t xml:space="preserve"> </w:t>
      </w:r>
      <w:r w:rsidRPr="00CD750E">
        <w:rPr>
          <w:rFonts w:cs="Arial"/>
          <w:iCs/>
          <w:sz w:val="20"/>
          <w:szCs w:val="20"/>
        </w:rPr>
        <w:t>programación,</w:t>
      </w:r>
      <w:r w:rsidRPr="00CD750E">
        <w:rPr>
          <w:rFonts w:cs="Arial"/>
          <w:iCs/>
          <w:spacing w:val="1"/>
          <w:sz w:val="20"/>
          <w:szCs w:val="20"/>
        </w:rPr>
        <w:t xml:space="preserve"> </w:t>
      </w:r>
      <w:r w:rsidRPr="00CD750E">
        <w:rPr>
          <w:rFonts w:cs="Arial"/>
          <w:iCs/>
          <w:sz w:val="20"/>
          <w:szCs w:val="20"/>
        </w:rPr>
        <w:t>presupuestación,</w:t>
      </w:r>
      <w:r w:rsidRPr="00CD750E">
        <w:rPr>
          <w:rFonts w:cs="Arial"/>
          <w:iCs/>
          <w:spacing w:val="1"/>
          <w:sz w:val="20"/>
          <w:szCs w:val="20"/>
        </w:rPr>
        <w:t xml:space="preserve"> </w:t>
      </w:r>
      <w:r w:rsidRPr="00CD750E">
        <w:rPr>
          <w:rFonts w:cs="Arial"/>
          <w:iCs/>
          <w:sz w:val="20"/>
          <w:szCs w:val="20"/>
        </w:rPr>
        <w:t>gasto,</w:t>
      </w:r>
      <w:r w:rsidRPr="00CD750E">
        <w:rPr>
          <w:rFonts w:cs="Arial"/>
          <w:iCs/>
          <w:spacing w:val="1"/>
          <w:sz w:val="20"/>
          <w:szCs w:val="20"/>
        </w:rPr>
        <w:t xml:space="preserve"> </w:t>
      </w:r>
      <w:r w:rsidRPr="00CD750E">
        <w:rPr>
          <w:rFonts w:cs="Arial"/>
          <w:iCs/>
          <w:sz w:val="20"/>
          <w:szCs w:val="20"/>
        </w:rPr>
        <w:t>ejecución,</w:t>
      </w:r>
      <w:r w:rsidRPr="00CD750E">
        <w:rPr>
          <w:rFonts w:cs="Arial"/>
          <w:iCs/>
          <w:spacing w:val="1"/>
          <w:sz w:val="20"/>
          <w:szCs w:val="20"/>
        </w:rPr>
        <w:t xml:space="preserve"> </w:t>
      </w:r>
      <w:r w:rsidRPr="00CD750E">
        <w:rPr>
          <w:rFonts w:cs="Arial"/>
          <w:iCs/>
          <w:sz w:val="20"/>
          <w:szCs w:val="20"/>
        </w:rPr>
        <w:t>conservación y control de las adquisiciones, arrendamientos, suministro, registro,</w:t>
      </w:r>
      <w:r w:rsidRPr="00CD750E">
        <w:rPr>
          <w:rFonts w:cs="Arial"/>
          <w:iCs/>
          <w:spacing w:val="1"/>
          <w:sz w:val="20"/>
          <w:szCs w:val="20"/>
        </w:rPr>
        <w:t xml:space="preserve"> </w:t>
      </w:r>
      <w:r w:rsidRPr="00CD750E">
        <w:rPr>
          <w:rFonts w:cs="Arial"/>
          <w:iCs/>
          <w:sz w:val="20"/>
          <w:szCs w:val="20"/>
        </w:rPr>
        <w:t>almacenamiento y mantenimiento de bienes y servicios a efecto de contar con</w:t>
      </w:r>
      <w:r w:rsidRPr="00CD750E">
        <w:rPr>
          <w:rFonts w:cs="Arial"/>
          <w:iCs/>
          <w:spacing w:val="1"/>
          <w:sz w:val="20"/>
          <w:szCs w:val="20"/>
        </w:rPr>
        <w:t xml:space="preserve"> </w:t>
      </w:r>
      <w:r w:rsidRPr="00CD750E">
        <w:rPr>
          <w:rFonts w:cs="Arial"/>
          <w:iCs/>
          <w:sz w:val="20"/>
          <w:szCs w:val="20"/>
        </w:rPr>
        <w:t>una administración eficiente de los recursos humanos, materiales, informáticos,</w:t>
      </w:r>
      <w:r w:rsidRPr="00CD750E">
        <w:rPr>
          <w:rFonts w:cs="Arial"/>
          <w:iCs/>
          <w:spacing w:val="1"/>
          <w:sz w:val="20"/>
          <w:szCs w:val="20"/>
        </w:rPr>
        <w:t xml:space="preserve"> </w:t>
      </w:r>
      <w:r w:rsidRPr="00CD750E">
        <w:rPr>
          <w:rFonts w:cs="Arial"/>
          <w:iCs/>
          <w:sz w:val="20"/>
          <w:szCs w:val="20"/>
        </w:rPr>
        <w:t>tecnológicos,</w:t>
      </w:r>
      <w:r w:rsidRPr="00CD750E">
        <w:rPr>
          <w:rFonts w:cs="Arial"/>
          <w:iCs/>
          <w:spacing w:val="1"/>
          <w:sz w:val="20"/>
          <w:szCs w:val="20"/>
        </w:rPr>
        <w:t xml:space="preserve"> </w:t>
      </w:r>
      <w:r w:rsidRPr="00CD750E">
        <w:rPr>
          <w:rFonts w:cs="Arial"/>
          <w:iCs/>
          <w:sz w:val="20"/>
          <w:szCs w:val="20"/>
        </w:rPr>
        <w:t>servicios</w:t>
      </w:r>
      <w:r w:rsidRPr="00CD750E">
        <w:rPr>
          <w:rFonts w:cs="Arial"/>
          <w:iCs/>
          <w:spacing w:val="1"/>
          <w:sz w:val="20"/>
          <w:szCs w:val="20"/>
        </w:rPr>
        <w:t xml:space="preserve"> </w:t>
      </w:r>
      <w:r w:rsidRPr="00CD750E">
        <w:rPr>
          <w:rFonts w:cs="Arial"/>
          <w:iCs/>
          <w:sz w:val="20"/>
          <w:szCs w:val="20"/>
        </w:rPr>
        <w:t>generales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sobre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bienes</w:t>
      </w:r>
      <w:r w:rsidRPr="00CD750E">
        <w:rPr>
          <w:rFonts w:cs="Arial"/>
          <w:iCs/>
          <w:spacing w:val="1"/>
          <w:sz w:val="20"/>
          <w:szCs w:val="20"/>
        </w:rPr>
        <w:t xml:space="preserve"> </w:t>
      </w:r>
      <w:r w:rsidRPr="00CD750E">
        <w:rPr>
          <w:rFonts w:cs="Arial"/>
          <w:iCs/>
          <w:sz w:val="20"/>
          <w:szCs w:val="20"/>
        </w:rPr>
        <w:t>muebles</w:t>
      </w:r>
      <w:r w:rsidRPr="00CD750E">
        <w:rPr>
          <w:rFonts w:cs="Arial"/>
          <w:iCs/>
          <w:spacing w:val="1"/>
          <w:sz w:val="20"/>
          <w:szCs w:val="20"/>
        </w:rPr>
        <w:t xml:space="preserve"> </w:t>
      </w:r>
      <w:r w:rsidRPr="00CD750E">
        <w:rPr>
          <w:rFonts w:cs="Arial"/>
          <w:iCs/>
          <w:sz w:val="20"/>
          <w:szCs w:val="20"/>
        </w:rPr>
        <w:t>e</w:t>
      </w:r>
      <w:r w:rsidRPr="00CD750E">
        <w:rPr>
          <w:rFonts w:cs="Arial"/>
          <w:iCs/>
          <w:spacing w:val="1"/>
          <w:sz w:val="20"/>
          <w:szCs w:val="20"/>
        </w:rPr>
        <w:t xml:space="preserve"> </w:t>
      </w:r>
      <w:r w:rsidRPr="00CD750E">
        <w:rPr>
          <w:rFonts w:cs="Arial"/>
          <w:iCs/>
          <w:sz w:val="20"/>
          <w:szCs w:val="20"/>
        </w:rPr>
        <w:t>inmuebles</w:t>
      </w:r>
      <w:r w:rsidRPr="00CD750E">
        <w:rPr>
          <w:rFonts w:cs="Arial"/>
          <w:iCs/>
          <w:spacing w:val="1"/>
          <w:sz w:val="20"/>
          <w:szCs w:val="20"/>
        </w:rPr>
        <w:t xml:space="preserve"> </w:t>
      </w:r>
      <w:r w:rsidRPr="00CD750E">
        <w:rPr>
          <w:rFonts w:cs="Arial"/>
          <w:iCs/>
          <w:sz w:val="20"/>
          <w:szCs w:val="20"/>
        </w:rPr>
        <w:t>patrimonio</w:t>
      </w:r>
      <w:r w:rsidRPr="00CD750E">
        <w:rPr>
          <w:rFonts w:cs="Arial"/>
          <w:iCs/>
          <w:spacing w:val="-3"/>
          <w:sz w:val="20"/>
          <w:szCs w:val="20"/>
        </w:rPr>
        <w:t xml:space="preserve"> </w:t>
      </w:r>
      <w:r w:rsidRPr="00CD750E">
        <w:rPr>
          <w:rFonts w:cs="Arial"/>
          <w:iCs/>
          <w:sz w:val="20"/>
          <w:szCs w:val="20"/>
        </w:rPr>
        <w:t>del Municipio,</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se</w:t>
      </w:r>
      <w:r w:rsidRPr="00CD750E">
        <w:rPr>
          <w:rFonts w:cs="Arial"/>
          <w:iCs/>
          <w:spacing w:val="-2"/>
          <w:sz w:val="20"/>
          <w:szCs w:val="20"/>
        </w:rPr>
        <w:t xml:space="preserve"> </w:t>
      </w:r>
      <w:r w:rsidRPr="00CD750E">
        <w:rPr>
          <w:rFonts w:cs="Arial"/>
          <w:iCs/>
          <w:sz w:val="20"/>
          <w:szCs w:val="20"/>
        </w:rPr>
        <w:t>dicten</w:t>
      </w:r>
      <w:r w:rsidRPr="00CD750E">
        <w:rPr>
          <w:rFonts w:cs="Arial"/>
          <w:iCs/>
          <w:spacing w:val="-3"/>
          <w:sz w:val="20"/>
          <w:szCs w:val="20"/>
        </w:rPr>
        <w:t xml:space="preserve"> </w:t>
      </w:r>
      <w:r w:rsidRPr="00CD750E">
        <w:rPr>
          <w:rFonts w:cs="Arial"/>
          <w:iCs/>
          <w:sz w:val="20"/>
          <w:szCs w:val="20"/>
        </w:rPr>
        <w:t>para</w:t>
      </w:r>
      <w:r w:rsidRPr="00CD750E">
        <w:rPr>
          <w:rFonts w:cs="Arial"/>
          <w:iCs/>
          <w:spacing w:val="-2"/>
          <w:sz w:val="20"/>
          <w:szCs w:val="20"/>
        </w:rPr>
        <w:t xml:space="preserve"> </w:t>
      </w:r>
      <w:r w:rsidRPr="00CD750E">
        <w:rPr>
          <w:rFonts w:cs="Arial"/>
          <w:iCs/>
          <w:sz w:val="20"/>
          <w:szCs w:val="20"/>
        </w:rPr>
        <w:t>tal efecto;</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Mantener</w:t>
      </w:r>
      <w:r w:rsidRPr="00CD750E">
        <w:rPr>
          <w:rFonts w:cs="Arial"/>
          <w:iCs/>
          <w:spacing w:val="1"/>
          <w:sz w:val="20"/>
          <w:szCs w:val="20"/>
        </w:rPr>
        <w:t xml:space="preserve"> </w:t>
      </w:r>
      <w:r w:rsidRPr="00CD750E">
        <w:rPr>
          <w:rFonts w:cs="Arial"/>
          <w:iCs/>
          <w:sz w:val="20"/>
          <w:szCs w:val="20"/>
        </w:rPr>
        <w:t>actualizados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forma</w:t>
      </w:r>
      <w:r w:rsidRPr="00CD750E">
        <w:rPr>
          <w:rFonts w:cs="Arial"/>
          <w:iCs/>
          <w:spacing w:val="1"/>
          <w:sz w:val="20"/>
          <w:szCs w:val="20"/>
        </w:rPr>
        <w:t xml:space="preserve"> </w:t>
      </w:r>
      <w:r w:rsidRPr="00CD750E">
        <w:rPr>
          <w:rFonts w:cs="Arial"/>
          <w:iCs/>
          <w:sz w:val="20"/>
          <w:szCs w:val="20"/>
        </w:rPr>
        <w:t>continua</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eficiente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expedientes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trabajadores adscritos a la Dirección con la documentación que para tal efecto</w:t>
      </w:r>
      <w:r w:rsidRPr="00CD750E">
        <w:rPr>
          <w:rFonts w:cs="Arial"/>
          <w:iCs/>
          <w:spacing w:val="1"/>
          <w:sz w:val="20"/>
          <w:szCs w:val="20"/>
        </w:rPr>
        <w:t xml:space="preserve"> </w:t>
      </w:r>
      <w:r w:rsidRPr="00CD750E">
        <w:rPr>
          <w:rFonts w:cs="Arial"/>
          <w:iCs/>
          <w:sz w:val="20"/>
          <w:szCs w:val="20"/>
        </w:rPr>
        <w:t>determinen las</w:t>
      </w:r>
      <w:r w:rsidRPr="00CD750E">
        <w:rPr>
          <w:rFonts w:cs="Arial"/>
          <w:iCs/>
          <w:spacing w:val="1"/>
          <w:sz w:val="20"/>
          <w:szCs w:val="20"/>
        </w:rPr>
        <w:t xml:space="preserve"> </w:t>
      </w:r>
      <w:r w:rsidRPr="00CD750E">
        <w:rPr>
          <w:rFonts w:cs="Arial"/>
          <w:iCs/>
          <w:sz w:val="20"/>
          <w:szCs w:val="20"/>
        </w:rPr>
        <w:t>disposiciones aplicables;</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Garantizar la asesoría jurídica y protección a los elementos de la Dirección que</w:t>
      </w:r>
      <w:r w:rsidRPr="00CD750E">
        <w:rPr>
          <w:rFonts w:cs="Arial"/>
          <w:iCs/>
          <w:spacing w:val="1"/>
          <w:sz w:val="20"/>
          <w:szCs w:val="20"/>
        </w:rPr>
        <w:t xml:space="preserve"> </w:t>
      </w:r>
      <w:r w:rsidRPr="00CD750E">
        <w:rPr>
          <w:rFonts w:cs="Arial"/>
          <w:iCs/>
          <w:sz w:val="20"/>
          <w:szCs w:val="20"/>
        </w:rPr>
        <w:t>en cumplimiento de su obligación denuncien los delitos de orden estatal y federal</w:t>
      </w:r>
      <w:r w:rsidRPr="00CD750E">
        <w:rPr>
          <w:rFonts w:cs="Arial"/>
          <w:iCs/>
          <w:spacing w:val="1"/>
          <w:sz w:val="20"/>
          <w:szCs w:val="20"/>
        </w:rPr>
        <w:t xml:space="preserve"> </w:t>
      </w:r>
      <w:r w:rsidRPr="00CD750E">
        <w:rPr>
          <w:rFonts w:cs="Arial"/>
          <w:iCs/>
          <w:sz w:val="20"/>
          <w:szCs w:val="20"/>
        </w:rPr>
        <w:t>ante la instancia que corresponda, de no permitirlo omite su responsabilidad, no</w:t>
      </w:r>
      <w:r w:rsidRPr="00CD750E">
        <w:rPr>
          <w:rFonts w:cs="Arial"/>
          <w:iCs/>
          <w:spacing w:val="1"/>
          <w:sz w:val="20"/>
          <w:szCs w:val="20"/>
        </w:rPr>
        <w:t xml:space="preserve"> </w:t>
      </w:r>
      <w:r w:rsidRPr="00CD750E">
        <w:rPr>
          <w:rFonts w:cs="Arial"/>
          <w:iCs/>
          <w:sz w:val="20"/>
          <w:szCs w:val="20"/>
        </w:rPr>
        <w:t>previene</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delito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protege</w:t>
      </w:r>
      <w:r w:rsidRPr="00CD750E">
        <w:rPr>
          <w:rFonts w:cs="Arial"/>
          <w:iCs/>
          <w:spacing w:val="1"/>
          <w:sz w:val="20"/>
          <w:szCs w:val="20"/>
        </w:rPr>
        <w:t xml:space="preserve"> </w:t>
      </w:r>
      <w:r w:rsidRPr="00CD750E">
        <w:rPr>
          <w:rFonts w:cs="Arial"/>
          <w:iCs/>
          <w:sz w:val="20"/>
          <w:szCs w:val="20"/>
        </w:rPr>
        <w:t>con</w:t>
      </w:r>
      <w:r w:rsidRPr="00CD750E">
        <w:rPr>
          <w:rFonts w:cs="Arial"/>
          <w:iCs/>
          <w:spacing w:val="1"/>
          <w:sz w:val="20"/>
          <w:szCs w:val="20"/>
        </w:rPr>
        <w:t xml:space="preserve"> </w:t>
      </w:r>
      <w:r w:rsidRPr="00CD750E">
        <w:rPr>
          <w:rFonts w:cs="Arial"/>
          <w:iCs/>
          <w:sz w:val="20"/>
          <w:szCs w:val="20"/>
        </w:rPr>
        <w:t>esta</w:t>
      </w:r>
      <w:r w:rsidRPr="00CD750E">
        <w:rPr>
          <w:rFonts w:cs="Arial"/>
          <w:iCs/>
          <w:spacing w:val="1"/>
          <w:sz w:val="20"/>
          <w:szCs w:val="20"/>
        </w:rPr>
        <w:t xml:space="preserve"> </w:t>
      </w:r>
      <w:r w:rsidRPr="00CD750E">
        <w:rPr>
          <w:rFonts w:cs="Arial"/>
          <w:iCs/>
          <w:sz w:val="20"/>
          <w:szCs w:val="20"/>
        </w:rPr>
        <w:t>acción</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delincuencia</w:t>
      </w:r>
      <w:r w:rsidRPr="00CD750E">
        <w:rPr>
          <w:rFonts w:cs="Arial"/>
          <w:iCs/>
          <w:spacing w:val="1"/>
          <w:sz w:val="20"/>
          <w:szCs w:val="20"/>
        </w:rPr>
        <w:t xml:space="preserve"> </w:t>
      </w:r>
      <w:r w:rsidRPr="00CD750E">
        <w:rPr>
          <w:rFonts w:cs="Arial"/>
          <w:iCs/>
          <w:sz w:val="20"/>
          <w:szCs w:val="20"/>
        </w:rPr>
        <w:t>organizada,</w:t>
      </w:r>
      <w:r w:rsidRPr="00CD750E">
        <w:rPr>
          <w:rFonts w:cs="Arial"/>
          <w:iCs/>
          <w:spacing w:val="1"/>
          <w:sz w:val="20"/>
          <w:szCs w:val="20"/>
        </w:rPr>
        <w:t xml:space="preserve"> </w:t>
      </w:r>
      <w:r w:rsidRPr="00CD750E">
        <w:rPr>
          <w:rFonts w:cs="Arial"/>
          <w:iCs/>
          <w:sz w:val="20"/>
          <w:szCs w:val="20"/>
        </w:rPr>
        <w:t>incurriendo con</w:t>
      </w:r>
      <w:r w:rsidRPr="00CD750E">
        <w:rPr>
          <w:rFonts w:cs="Arial"/>
          <w:iCs/>
          <w:spacing w:val="-3"/>
          <w:sz w:val="20"/>
          <w:szCs w:val="20"/>
        </w:rPr>
        <w:t xml:space="preserve"> </w:t>
      </w:r>
      <w:r w:rsidRPr="00CD750E">
        <w:rPr>
          <w:rFonts w:cs="Arial"/>
          <w:iCs/>
          <w:sz w:val="20"/>
          <w:szCs w:val="20"/>
        </w:rPr>
        <w:t>esto</w:t>
      </w:r>
      <w:r w:rsidRPr="00CD750E">
        <w:rPr>
          <w:rFonts w:cs="Arial"/>
          <w:iCs/>
          <w:spacing w:val="-3"/>
          <w:sz w:val="20"/>
          <w:szCs w:val="20"/>
        </w:rPr>
        <w:t xml:space="preserve"> </w:t>
      </w:r>
      <w:r w:rsidRPr="00CD750E">
        <w:rPr>
          <w:rFonts w:cs="Arial"/>
          <w:iCs/>
          <w:sz w:val="20"/>
          <w:szCs w:val="20"/>
        </w:rPr>
        <w:t>en</w:t>
      </w:r>
      <w:r w:rsidRPr="00CD750E">
        <w:rPr>
          <w:rFonts w:cs="Arial"/>
          <w:iCs/>
          <w:spacing w:val="-2"/>
          <w:sz w:val="20"/>
          <w:szCs w:val="20"/>
        </w:rPr>
        <w:t xml:space="preserve"> </w:t>
      </w:r>
      <w:r w:rsidRPr="00CD750E">
        <w:rPr>
          <w:rFonts w:cs="Arial"/>
          <w:iCs/>
          <w:sz w:val="20"/>
          <w:szCs w:val="20"/>
        </w:rPr>
        <w:t>la responsabilidad legal</w:t>
      </w:r>
      <w:r w:rsidRPr="00CD750E">
        <w:rPr>
          <w:rFonts w:cs="Arial"/>
          <w:iCs/>
          <w:spacing w:val="-3"/>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corresponda;</w:t>
      </w:r>
    </w:p>
    <w:p w:rsidR="00CD750E" w:rsidRPr="00CD750E" w:rsidRDefault="00CD750E" w:rsidP="009D4C56">
      <w:pPr>
        <w:pStyle w:val="Textoindependiente"/>
        <w:widowControl w:val="0"/>
        <w:numPr>
          <w:ilvl w:val="0"/>
          <w:numId w:val="6"/>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demás</w:t>
      </w:r>
      <w:r w:rsidRPr="00CD750E">
        <w:rPr>
          <w:rFonts w:cs="Arial"/>
          <w:iCs/>
          <w:spacing w:val="1"/>
          <w:sz w:val="20"/>
          <w:szCs w:val="20"/>
        </w:rPr>
        <w:t xml:space="preserve"> </w:t>
      </w:r>
      <w:r w:rsidRPr="00CD750E">
        <w:rPr>
          <w:rFonts w:cs="Arial"/>
          <w:iCs/>
          <w:sz w:val="20"/>
          <w:szCs w:val="20"/>
        </w:rPr>
        <w:t>atribuciones</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leyes,</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Bando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Gobierno</w:t>
      </w:r>
      <w:r w:rsidRPr="00CD750E">
        <w:rPr>
          <w:rFonts w:cs="Arial"/>
          <w:iCs/>
          <w:spacing w:val="1"/>
          <w:sz w:val="20"/>
          <w:szCs w:val="20"/>
        </w:rPr>
        <w:t xml:space="preserve">, </w:t>
      </w:r>
      <w:r w:rsidRPr="00CD750E">
        <w:rPr>
          <w:rFonts w:cs="Arial"/>
          <w:iCs/>
          <w:sz w:val="20"/>
          <w:szCs w:val="20"/>
        </w:rPr>
        <w:t>Policía y Justicia Cívica del Municipio de Torreón, los reglamentos, convenios, acuerdos</w:t>
      </w:r>
      <w:r w:rsidRPr="00CD750E">
        <w:rPr>
          <w:rFonts w:cs="Arial"/>
          <w:iCs/>
          <w:spacing w:val="-59"/>
          <w:sz w:val="20"/>
          <w:szCs w:val="20"/>
        </w:rPr>
        <w:t xml:space="preserve"> </w:t>
      </w:r>
      <w:r w:rsidRPr="00CD750E">
        <w:rPr>
          <w:rFonts w:cs="Arial"/>
          <w:iCs/>
          <w:sz w:val="20"/>
          <w:szCs w:val="20"/>
        </w:rPr>
        <w:t>y demás disposiciones federales, estatales o municipales le confiera en cualquier</w:t>
      </w:r>
      <w:r w:rsidRPr="00CD750E">
        <w:rPr>
          <w:rFonts w:cs="Arial"/>
          <w:iCs/>
          <w:spacing w:val="1"/>
          <w:sz w:val="20"/>
          <w:szCs w:val="20"/>
        </w:rPr>
        <w:t xml:space="preserve"> </w:t>
      </w:r>
      <w:r w:rsidRPr="00CD750E">
        <w:rPr>
          <w:rFonts w:cs="Arial"/>
          <w:iCs/>
          <w:sz w:val="20"/>
          <w:szCs w:val="20"/>
        </w:rPr>
        <w:t>área de</w:t>
      </w:r>
      <w:r w:rsidRPr="00CD750E">
        <w:rPr>
          <w:rFonts w:cs="Arial"/>
          <w:iCs/>
          <w:spacing w:val="-2"/>
          <w:sz w:val="20"/>
          <w:szCs w:val="20"/>
        </w:rPr>
        <w:t xml:space="preserve"> </w:t>
      </w:r>
      <w:r w:rsidRPr="00CD750E">
        <w:rPr>
          <w:rFonts w:cs="Arial"/>
          <w:iCs/>
          <w:sz w:val="20"/>
          <w:szCs w:val="20"/>
        </w:rPr>
        <w:t>su</w:t>
      </w:r>
      <w:r w:rsidRPr="00CD750E">
        <w:rPr>
          <w:rFonts w:cs="Arial"/>
          <w:iCs/>
          <w:spacing w:val="1"/>
          <w:sz w:val="20"/>
          <w:szCs w:val="20"/>
        </w:rPr>
        <w:t xml:space="preserve"> </w:t>
      </w:r>
      <w:r w:rsidRPr="00CD750E">
        <w:rPr>
          <w:rFonts w:cs="Arial"/>
          <w:iCs/>
          <w:sz w:val="20"/>
          <w:szCs w:val="20"/>
        </w:rPr>
        <w:t>competencia.</w:t>
      </w:r>
    </w:p>
    <w:p w:rsidR="00CD750E" w:rsidRPr="00CD750E" w:rsidRDefault="00CD750E" w:rsidP="00CD750E">
      <w:pPr>
        <w:tabs>
          <w:tab w:val="left" w:pos="8222"/>
          <w:tab w:val="left" w:pos="8364"/>
        </w:tabs>
        <w:ind w:right="474"/>
        <w:jc w:val="both"/>
        <w:rPr>
          <w:rFonts w:ascii="Arial" w:hAnsi="Arial" w:cs="Arial"/>
          <w:iCs/>
          <w:sz w:val="20"/>
          <w:szCs w:val="20"/>
          <w:lang w:val="es-US"/>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III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DIRECCIÓN OPERATIVA</w:t>
      </w:r>
    </w:p>
    <w:p w:rsidR="00CD750E" w:rsidRPr="00CD750E" w:rsidRDefault="00CD750E" w:rsidP="00CD750E">
      <w:pPr>
        <w:tabs>
          <w:tab w:val="left" w:pos="8222"/>
          <w:tab w:val="left" w:pos="8364"/>
        </w:tabs>
        <w:ind w:right="474"/>
        <w:jc w:val="both"/>
        <w:rPr>
          <w:rFonts w:ascii="Arial" w:hAnsi="Arial" w:cs="Arial"/>
          <w:b/>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lang w:val="es-US"/>
        </w:rPr>
      </w:pPr>
      <w:r w:rsidRPr="00CD750E">
        <w:rPr>
          <w:rFonts w:ascii="Arial" w:hAnsi="Arial" w:cs="Arial"/>
          <w:b/>
          <w:bCs/>
          <w:iCs/>
          <w:sz w:val="20"/>
          <w:szCs w:val="20"/>
        </w:rPr>
        <w:t>Artículo 20.-</w:t>
      </w:r>
      <w:r w:rsidRPr="00CD750E">
        <w:rPr>
          <w:rFonts w:ascii="Arial" w:hAnsi="Arial" w:cs="Arial"/>
          <w:iCs/>
          <w:sz w:val="20"/>
          <w:szCs w:val="20"/>
        </w:rPr>
        <w:t xml:space="preserve"> </w:t>
      </w:r>
      <w:r w:rsidRPr="00CD750E">
        <w:rPr>
          <w:rFonts w:ascii="Arial" w:hAnsi="Arial" w:cs="Arial"/>
          <w:b/>
          <w:bCs/>
          <w:iCs/>
          <w:sz w:val="20"/>
          <w:szCs w:val="20"/>
        </w:rPr>
        <w:t xml:space="preserve"> </w:t>
      </w:r>
      <w:r w:rsidRPr="00CD750E">
        <w:rPr>
          <w:rFonts w:ascii="Arial" w:hAnsi="Arial" w:cs="Arial"/>
          <w:iCs/>
          <w:sz w:val="20"/>
          <w:szCs w:val="20"/>
          <w:lang w:val="es-US"/>
        </w:rPr>
        <w:t xml:space="preserve"> El Director Operativo tendrá las siguientes obligaciones:</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Acordar con el director el despacho de</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los asuntos de su competencia.</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Vigilar que el personal bajo</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su mando</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dentro de los plazos legalmente establecidos ponga a disposición de la autoridad</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competente a los detenidos</w:t>
      </w:r>
      <w:r w:rsidRPr="00CD750E">
        <w:rPr>
          <w:rStyle w:val="nfasis"/>
          <w:rFonts w:ascii="Arial" w:eastAsia="Calibri" w:hAnsi="Arial" w:cs="Arial"/>
          <w:i w:val="0"/>
          <w:sz w:val="20"/>
          <w:szCs w:val="20"/>
        </w:rPr>
        <w:t xml:space="preserve">, o </w:t>
      </w:r>
      <w:r w:rsidRPr="00CD750E">
        <w:rPr>
          <w:rStyle w:val="nfasis"/>
          <w:rFonts w:ascii="Arial" w:eastAsia="Calibri" w:hAnsi="Arial" w:cs="Arial"/>
          <w:i w:val="0"/>
          <w:sz w:val="20"/>
          <w:szCs w:val="20"/>
          <w:lang w:val="es-US"/>
        </w:rPr>
        <w:t>bienes asegurados o que estén bajo custodia y</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que sean objeto, instrumento de</w:t>
      </w:r>
      <w:r w:rsidRPr="00CD750E">
        <w:rPr>
          <w:rStyle w:val="nfasis"/>
          <w:rFonts w:ascii="Arial" w:eastAsia="Calibri" w:hAnsi="Arial" w:cs="Arial"/>
          <w:i w:val="0"/>
          <w:sz w:val="20"/>
          <w:szCs w:val="20"/>
        </w:rPr>
        <w:t xml:space="preserve"> revisión</w:t>
      </w:r>
      <w:r w:rsidRPr="00CD750E">
        <w:rPr>
          <w:rStyle w:val="nfasis"/>
          <w:rFonts w:ascii="Arial" w:eastAsia="Calibri" w:hAnsi="Arial" w:cs="Arial"/>
          <w:i w:val="0"/>
          <w:sz w:val="20"/>
          <w:szCs w:val="20"/>
          <w:lang w:val="es-US"/>
        </w:rPr>
        <w:t xml:space="preserve"> producto del delito, tratándose de</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 xml:space="preserve">flagrancia </w:t>
      </w:r>
      <w:r w:rsidRPr="00CD750E">
        <w:rPr>
          <w:rStyle w:val="nfasis"/>
          <w:rFonts w:ascii="Arial" w:eastAsia="Calibri" w:hAnsi="Arial" w:cs="Arial"/>
          <w:i w:val="0"/>
          <w:sz w:val="20"/>
          <w:szCs w:val="20"/>
        </w:rPr>
        <w:t xml:space="preserve">o </w:t>
      </w:r>
      <w:r w:rsidRPr="00CD750E">
        <w:rPr>
          <w:rStyle w:val="nfasis"/>
          <w:rFonts w:ascii="Arial" w:eastAsia="Calibri" w:hAnsi="Arial" w:cs="Arial"/>
          <w:i w:val="0"/>
          <w:sz w:val="20"/>
          <w:szCs w:val="20"/>
          <w:lang w:val="es-US"/>
        </w:rPr>
        <w:t>detenciones realizadas en los casos en</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que sean formalmente requerida</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para ello, rindiendo el parte de</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novedades y levantando las actas correspondientes.</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Elaborar, ejecutar, mantener actualizado</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y evaluar</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el programa operativo donde además se prevén</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los procedimientos para dar cumplimiento al</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programa de seguridad pública municipal.</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Supervisar y evaluar el desempeño de los</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encargados operativos así como a</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los elementos operativos en la aplicación de</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los ordenamientos municipales.</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Proponer al director</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las estrategias operativas para mantener</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 xml:space="preserve">y restablecer el orden público y </w:t>
      </w:r>
      <w:r w:rsidRPr="00CD750E">
        <w:rPr>
          <w:rStyle w:val="nfasis"/>
          <w:rFonts w:ascii="Arial" w:eastAsia="Calibri" w:hAnsi="Arial" w:cs="Arial"/>
          <w:i w:val="0"/>
          <w:sz w:val="20"/>
          <w:szCs w:val="20"/>
        </w:rPr>
        <w:t>l</w:t>
      </w:r>
      <w:r w:rsidRPr="00CD750E">
        <w:rPr>
          <w:rStyle w:val="nfasis"/>
          <w:rFonts w:ascii="Arial" w:eastAsia="Calibri" w:hAnsi="Arial" w:cs="Arial"/>
          <w:i w:val="0"/>
          <w:sz w:val="20"/>
          <w:szCs w:val="20"/>
          <w:lang w:val="es-US"/>
        </w:rPr>
        <w:t>a Paz social.</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Establecer</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la logística e implementar en eventos públicos masivos.</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lang w:val="es-US"/>
        </w:rPr>
      </w:pPr>
      <w:r w:rsidRPr="00CD750E">
        <w:rPr>
          <w:rStyle w:val="nfasis"/>
          <w:rFonts w:ascii="Arial" w:eastAsia="Calibri" w:hAnsi="Arial" w:cs="Arial"/>
          <w:i w:val="0"/>
          <w:sz w:val="20"/>
          <w:szCs w:val="20"/>
          <w:lang w:val="es-US"/>
        </w:rPr>
        <w:t xml:space="preserve">Proponer al </w:t>
      </w:r>
      <w:r w:rsidRPr="00CD750E">
        <w:rPr>
          <w:rStyle w:val="nfasis"/>
          <w:rFonts w:ascii="Arial" w:eastAsia="Calibri" w:hAnsi="Arial" w:cs="Arial"/>
          <w:i w:val="0"/>
          <w:sz w:val="20"/>
          <w:szCs w:val="20"/>
        </w:rPr>
        <w:t xml:space="preserve">Director, </w:t>
      </w:r>
      <w:r w:rsidRPr="00CD750E">
        <w:rPr>
          <w:rStyle w:val="nfasis"/>
          <w:rFonts w:ascii="Arial" w:eastAsia="Calibri" w:hAnsi="Arial" w:cs="Arial"/>
          <w:i w:val="0"/>
          <w:sz w:val="20"/>
          <w:szCs w:val="20"/>
          <w:lang w:val="es-US"/>
        </w:rPr>
        <w:t>los programas, lineamientos y medidas necesarias</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para la difusión y prevención de</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faltas administrativas y de delitos.</w:t>
      </w:r>
    </w:p>
    <w:p w:rsidR="00CD750E" w:rsidRPr="00CD750E" w:rsidRDefault="00CD750E" w:rsidP="009D4C56">
      <w:pPr>
        <w:pStyle w:val="Prrafodelista"/>
        <w:numPr>
          <w:ilvl w:val="0"/>
          <w:numId w:val="7"/>
        </w:numPr>
        <w:tabs>
          <w:tab w:val="left" w:pos="8222"/>
          <w:tab w:val="left" w:pos="8364"/>
        </w:tabs>
        <w:ind w:left="0" w:right="474"/>
        <w:jc w:val="both"/>
        <w:rPr>
          <w:rStyle w:val="nfasis"/>
          <w:rFonts w:ascii="Arial" w:eastAsia="Calibri" w:hAnsi="Arial" w:cs="Arial"/>
          <w:i w:val="0"/>
          <w:sz w:val="20"/>
          <w:szCs w:val="20"/>
        </w:rPr>
      </w:pPr>
      <w:r w:rsidRPr="00CD750E">
        <w:rPr>
          <w:rStyle w:val="nfasis"/>
          <w:rFonts w:ascii="Arial" w:eastAsia="Calibri" w:hAnsi="Arial" w:cs="Arial"/>
          <w:i w:val="0"/>
          <w:sz w:val="20"/>
          <w:szCs w:val="20"/>
          <w:lang w:val="es-US"/>
        </w:rPr>
        <w:t>Participar en el cumplimiento de los</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convenios de coordinación que se celebren con</w:t>
      </w:r>
      <w:r w:rsidRPr="00CD750E">
        <w:rPr>
          <w:rStyle w:val="nfasis"/>
          <w:rFonts w:ascii="Arial" w:eastAsia="Calibri" w:hAnsi="Arial" w:cs="Arial"/>
          <w:i w:val="0"/>
          <w:sz w:val="20"/>
          <w:szCs w:val="20"/>
        </w:rPr>
        <w:t xml:space="preserve"> </w:t>
      </w:r>
      <w:r w:rsidRPr="00CD750E">
        <w:rPr>
          <w:rStyle w:val="nfasis"/>
          <w:rFonts w:ascii="Arial" w:eastAsia="Calibri" w:hAnsi="Arial" w:cs="Arial"/>
          <w:i w:val="0"/>
          <w:sz w:val="20"/>
          <w:szCs w:val="20"/>
          <w:lang w:val="es-US"/>
        </w:rPr>
        <w:t>otros gobiernos municipales, estatales y de la federación en materia de seguridad pública.</w:t>
      </w:r>
    </w:p>
    <w:p w:rsidR="00CD750E" w:rsidRPr="00CD750E" w:rsidRDefault="00CD750E" w:rsidP="00CD750E">
      <w:pPr>
        <w:tabs>
          <w:tab w:val="left" w:pos="8222"/>
          <w:tab w:val="left" w:pos="8364"/>
        </w:tabs>
        <w:ind w:right="474"/>
        <w:jc w:val="both"/>
        <w:rPr>
          <w:rFonts w:ascii="Arial" w:hAnsi="Arial" w:cs="Arial"/>
          <w:iCs/>
          <w:sz w:val="20"/>
          <w:szCs w:val="20"/>
          <w:lang w:val="es-US"/>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IV</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DIRECCIÓN JURÍDICA</w:t>
      </w:r>
    </w:p>
    <w:p w:rsidR="00CD750E" w:rsidRPr="00CD750E" w:rsidRDefault="00CD750E" w:rsidP="00CD750E">
      <w:pPr>
        <w:tabs>
          <w:tab w:val="left" w:pos="8222"/>
          <w:tab w:val="left" w:pos="8364"/>
        </w:tabs>
        <w:ind w:right="474"/>
        <w:jc w:val="both"/>
        <w:rPr>
          <w:rFonts w:ascii="Arial" w:hAnsi="Arial" w:cs="Arial"/>
          <w:iCs/>
          <w:sz w:val="20"/>
          <w:szCs w:val="20"/>
          <w:lang w:val="es-US"/>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lastRenderedPageBreak/>
        <w:t xml:space="preserve">Articulo 21.-  </w:t>
      </w:r>
      <w:r w:rsidRPr="00CD750E">
        <w:rPr>
          <w:rFonts w:ascii="Arial" w:hAnsi="Arial" w:cs="Arial"/>
          <w:iCs/>
          <w:sz w:val="20"/>
          <w:szCs w:val="20"/>
        </w:rPr>
        <w:t>La Dirección Jurídica es la  encargada de la asesoría legal de la Dirección y conocerá por medio de la comisión del servicio profesional de carrera honor y justicia asuntos que se susciten con motivo de faltas y violaciones al presente ordenamiento, cuando la naturaleza de estas sean de régimen interno, es decir, se refieran al actuar de los elementos de seguridad pública y personal administrativo adscrito a la dirección de seguridad pública, derivado de sus principios y obligaciones, así mismo tendrá las siguientes funciones: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Determinar la puesta a disposición de los probables responsables y bienes asegurados ante las autoridades competentes; </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Se encargará de realizar y atender las ejecuciones que, en auxilio de las labores de las autoridades judiciales, administrativas o del trabajo, que solicitan a la Dirección;</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Se encargará de contestar informes que solicitan las autoridades u organismos no gubernamentales debidamente constituidos;</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Asesor legalmente a los policías en asuntos relacionados con el servicio, siempre y cuando no se trate de actuaciones donde intervenga la unidad de asuntos internos;</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Intervendrá en los asuntos de carácter legal en que tenga injerencia el director general y emitirá opiniones al respecto de las consultas en materia jurídica que formule el personal adscrito a la dirección en asuntos que tengan relación con la realización de sus funciones;</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Difundir las disposiciones legales que normen el funcionamiento de la Dirección y en su caso por instrucciones del comisario, deberá formular y</w:t>
      </w:r>
      <w:r w:rsidRPr="00CD750E">
        <w:rPr>
          <w:rFonts w:ascii="Arial" w:hAnsi="Arial" w:cs="Arial"/>
          <w:iCs/>
          <w:sz w:val="20"/>
          <w:szCs w:val="20"/>
        </w:rPr>
        <w:softHyphen/>
        <w:t>/o revisar los proyectos e iniciativas de leyes, reglamentos y ordenamientos que regulen o reglamenten la función de la dirección, para su reforma, derogación o abrogación;</w:t>
      </w:r>
    </w:p>
    <w:p w:rsidR="00CD750E" w:rsidRPr="00CD750E" w:rsidRDefault="00CD750E" w:rsidP="009D4C56">
      <w:pPr>
        <w:pStyle w:val="Prrafodelista"/>
        <w:numPr>
          <w:ilvl w:val="0"/>
          <w:numId w:val="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Las demás funciones y atribuciones que se desprendan de las disposiciones legales y aplicables, así como aquellas que le confiera el Director.</w:t>
      </w:r>
    </w:p>
    <w:p w:rsidR="00CD750E" w:rsidRPr="00CD750E" w:rsidRDefault="00CD750E" w:rsidP="00CD750E">
      <w:pPr>
        <w:tabs>
          <w:tab w:val="left" w:pos="8222"/>
          <w:tab w:val="left" w:pos="8364"/>
        </w:tabs>
        <w:ind w:right="474"/>
        <w:rPr>
          <w:rFonts w:ascii="Arial" w:hAnsi="Arial" w:cs="Arial"/>
          <w:b/>
          <w:iCs/>
          <w:sz w:val="20"/>
          <w:szCs w:val="20"/>
        </w:rPr>
      </w:pPr>
    </w:p>
    <w:p w:rsidR="00CD750E" w:rsidRPr="00CD750E" w:rsidRDefault="00CD750E" w:rsidP="00CD750E">
      <w:pPr>
        <w:tabs>
          <w:tab w:val="left" w:pos="8222"/>
          <w:tab w:val="left" w:pos="8364"/>
        </w:tabs>
        <w:ind w:right="474"/>
        <w:jc w:val="both"/>
        <w:rPr>
          <w:rFonts w:ascii="Arial" w:hAnsi="Arial" w:cs="Arial"/>
          <w:b/>
          <w:bCs/>
          <w:iCs/>
          <w:sz w:val="20"/>
          <w:szCs w:val="20"/>
        </w:rPr>
      </w:pPr>
      <w:r w:rsidRPr="00CD750E">
        <w:rPr>
          <w:rFonts w:ascii="Arial" w:hAnsi="Arial" w:cs="Arial"/>
          <w:b/>
          <w:bCs/>
          <w:iCs/>
          <w:sz w:val="20"/>
          <w:szCs w:val="20"/>
        </w:rPr>
        <w:t xml:space="preserve">Artículo 22.- </w:t>
      </w:r>
      <w:r w:rsidRPr="00CD750E">
        <w:rPr>
          <w:rFonts w:ascii="Arial" w:hAnsi="Arial" w:cs="Arial"/>
          <w:iCs/>
          <w:sz w:val="20"/>
          <w:szCs w:val="20"/>
        </w:rPr>
        <w:t>Los requisitos para ser Director Jurídico además de los señalados en el artículo 18, son los siguientes</w:t>
      </w:r>
      <w:r w:rsidRPr="00CD750E">
        <w:rPr>
          <w:rFonts w:ascii="Arial" w:hAnsi="Arial" w:cs="Arial"/>
          <w:b/>
          <w:bCs/>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 xml:space="preserve"> </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Ser ciudadano mexicano por nacimiento; no tener o adquirir otra nacionalidad y estar en pleno goce de sus derechos civiles y políticos;</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Tener más de 30 años de edad;</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 xml:space="preserve">Contar con título del grado de Licenciatura en Derecho debidamente registrado; </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 xml:space="preserve">Ser de reconocida capacidad y probidad y contar con, por lo menos, tres años de experiencia en áreas de Seguridad Pública; y </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No haber sido sentenciado por delito doloso o inhabilitado como servidor público.</w:t>
      </w:r>
    </w:p>
    <w:p w:rsidR="00CD750E" w:rsidRPr="00CD750E" w:rsidRDefault="00CD750E" w:rsidP="009D4C56">
      <w:pPr>
        <w:pStyle w:val="Prrafodelista"/>
        <w:numPr>
          <w:ilvl w:val="0"/>
          <w:numId w:val="9"/>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Presentar y aprobar las evaluaciones de control de confianza previstas en las disposiciones aplicables.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23.- </w:t>
      </w:r>
      <w:r w:rsidRPr="00CD750E">
        <w:rPr>
          <w:rFonts w:ascii="Arial" w:hAnsi="Arial" w:cs="Arial"/>
          <w:iCs/>
          <w:sz w:val="20"/>
          <w:szCs w:val="20"/>
        </w:rPr>
        <w:t>La Dirección Jurídica informará de todos los asuntos que se tramiten en esa Dirección al Director general.</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V</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DIRECCIÓN DEL CENTRO</w:t>
      </w:r>
      <w:r w:rsidRPr="00CD750E">
        <w:rPr>
          <w:rFonts w:ascii="Arial" w:hAnsi="Arial" w:cs="Arial"/>
          <w:b/>
          <w:iCs/>
          <w:spacing w:val="-1"/>
          <w:sz w:val="20"/>
          <w:szCs w:val="20"/>
        </w:rPr>
        <w:t xml:space="preserve"> </w:t>
      </w:r>
      <w:r w:rsidRPr="00CD750E">
        <w:rPr>
          <w:rFonts w:ascii="Arial" w:hAnsi="Arial" w:cs="Arial"/>
          <w:b/>
          <w:iCs/>
          <w:sz w:val="20"/>
          <w:szCs w:val="20"/>
        </w:rPr>
        <w:t>DE</w:t>
      </w:r>
      <w:r w:rsidRPr="00CD750E">
        <w:rPr>
          <w:rFonts w:ascii="Arial" w:hAnsi="Arial" w:cs="Arial"/>
          <w:b/>
          <w:iCs/>
          <w:spacing w:val="-2"/>
          <w:sz w:val="20"/>
          <w:szCs w:val="20"/>
        </w:rPr>
        <w:t xml:space="preserve"> </w:t>
      </w:r>
      <w:r w:rsidRPr="00CD750E">
        <w:rPr>
          <w:rFonts w:ascii="Arial" w:hAnsi="Arial" w:cs="Arial"/>
          <w:b/>
          <w:iCs/>
          <w:sz w:val="20"/>
          <w:szCs w:val="20"/>
        </w:rPr>
        <w:t>CONTROL</w:t>
      </w:r>
      <w:r w:rsidRPr="00CD750E">
        <w:rPr>
          <w:rFonts w:ascii="Arial" w:hAnsi="Arial" w:cs="Arial"/>
          <w:b/>
          <w:iCs/>
          <w:spacing w:val="-4"/>
          <w:sz w:val="20"/>
          <w:szCs w:val="20"/>
        </w:rPr>
        <w:t xml:space="preserve"> </w:t>
      </w:r>
      <w:r w:rsidRPr="00CD750E">
        <w:rPr>
          <w:rFonts w:ascii="Arial" w:hAnsi="Arial" w:cs="Arial"/>
          <w:b/>
          <w:iCs/>
          <w:sz w:val="20"/>
          <w:szCs w:val="20"/>
        </w:rPr>
        <w:t>Y</w:t>
      </w:r>
      <w:r w:rsidRPr="00CD750E">
        <w:rPr>
          <w:rFonts w:ascii="Arial" w:hAnsi="Arial" w:cs="Arial"/>
          <w:b/>
          <w:iCs/>
          <w:spacing w:val="-4"/>
          <w:sz w:val="20"/>
          <w:szCs w:val="20"/>
        </w:rPr>
        <w:t xml:space="preserve"> </w:t>
      </w:r>
      <w:r w:rsidRPr="00CD750E">
        <w:rPr>
          <w:rFonts w:ascii="Arial" w:hAnsi="Arial" w:cs="Arial"/>
          <w:b/>
          <w:iCs/>
          <w:sz w:val="20"/>
          <w:szCs w:val="20"/>
        </w:rPr>
        <w:t>COMANDO (C2)</w:t>
      </w:r>
      <w:r w:rsidRPr="00CD750E">
        <w:rPr>
          <w:rFonts w:ascii="Arial" w:hAnsi="Arial" w:cs="Arial"/>
          <w:b/>
          <w:iCs/>
          <w:spacing w:val="-1"/>
          <w:sz w:val="20"/>
          <w:szCs w:val="20"/>
        </w:rPr>
        <w:t xml:space="preserve">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pStyle w:val="Textoindependiente"/>
        <w:tabs>
          <w:tab w:val="left" w:pos="8222"/>
          <w:tab w:val="left" w:pos="8364"/>
        </w:tabs>
        <w:spacing w:after="0"/>
        <w:ind w:right="474"/>
        <w:jc w:val="both"/>
        <w:rPr>
          <w:rFonts w:cs="Arial"/>
          <w:iCs/>
          <w:sz w:val="20"/>
          <w:szCs w:val="20"/>
        </w:rPr>
      </w:pPr>
      <w:r w:rsidRPr="00CD750E">
        <w:rPr>
          <w:rFonts w:cs="Arial"/>
          <w:b/>
          <w:iCs/>
          <w:sz w:val="20"/>
          <w:szCs w:val="20"/>
        </w:rPr>
        <w:t>Artículo</w:t>
      </w:r>
      <w:r w:rsidRPr="00CD750E">
        <w:rPr>
          <w:rFonts w:cs="Arial"/>
          <w:b/>
          <w:iCs/>
          <w:spacing w:val="-2"/>
          <w:sz w:val="20"/>
          <w:szCs w:val="20"/>
        </w:rPr>
        <w:t xml:space="preserve"> 24</w:t>
      </w:r>
      <w:r w:rsidRPr="00CD750E">
        <w:rPr>
          <w:rFonts w:cs="Arial"/>
          <w:b/>
          <w:iCs/>
          <w:sz w:val="20"/>
          <w:szCs w:val="20"/>
        </w:rPr>
        <w:t>.-</w:t>
      </w:r>
      <w:r w:rsidRPr="00CD750E">
        <w:rPr>
          <w:rFonts w:cs="Arial"/>
          <w:b/>
          <w:iCs/>
          <w:spacing w:val="-2"/>
          <w:sz w:val="20"/>
          <w:szCs w:val="20"/>
        </w:rPr>
        <w:t xml:space="preserve"> </w:t>
      </w:r>
      <w:r w:rsidRPr="00CD750E">
        <w:rPr>
          <w:rFonts w:cs="Arial"/>
          <w:iCs/>
          <w:sz w:val="20"/>
          <w:szCs w:val="20"/>
        </w:rPr>
        <w:t>La Dirección del Centro</w:t>
      </w:r>
      <w:r w:rsidRPr="00CD750E">
        <w:rPr>
          <w:rFonts w:cs="Arial"/>
          <w:iCs/>
          <w:spacing w:val="-1"/>
          <w:sz w:val="20"/>
          <w:szCs w:val="20"/>
        </w:rPr>
        <w:t xml:space="preserve"> </w:t>
      </w:r>
      <w:r w:rsidRPr="00CD750E">
        <w:rPr>
          <w:rFonts w:cs="Arial"/>
          <w:iCs/>
          <w:sz w:val="20"/>
          <w:szCs w:val="20"/>
        </w:rPr>
        <w:t>de</w:t>
      </w:r>
      <w:r w:rsidRPr="00CD750E">
        <w:rPr>
          <w:rFonts w:cs="Arial"/>
          <w:iCs/>
          <w:spacing w:val="-2"/>
          <w:sz w:val="20"/>
          <w:szCs w:val="20"/>
        </w:rPr>
        <w:t xml:space="preserve"> </w:t>
      </w:r>
      <w:r w:rsidRPr="00CD750E">
        <w:rPr>
          <w:rFonts w:cs="Arial"/>
          <w:iCs/>
          <w:sz w:val="20"/>
          <w:szCs w:val="20"/>
        </w:rPr>
        <w:t>Control</w:t>
      </w:r>
      <w:r w:rsidRPr="00CD750E">
        <w:rPr>
          <w:rFonts w:cs="Arial"/>
          <w:iCs/>
          <w:spacing w:val="-4"/>
          <w:sz w:val="20"/>
          <w:szCs w:val="20"/>
        </w:rPr>
        <w:t xml:space="preserve"> </w:t>
      </w:r>
      <w:r w:rsidRPr="00CD750E">
        <w:rPr>
          <w:rFonts w:cs="Arial"/>
          <w:iCs/>
          <w:sz w:val="20"/>
          <w:szCs w:val="20"/>
        </w:rPr>
        <w:t>y</w:t>
      </w:r>
      <w:r w:rsidRPr="00CD750E">
        <w:rPr>
          <w:rFonts w:cs="Arial"/>
          <w:iCs/>
          <w:spacing w:val="-4"/>
          <w:sz w:val="20"/>
          <w:szCs w:val="20"/>
        </w:rPr>
        <w:t xml:space="preserve"> </w:t>
      </w:r>
      <w:r w:rsidRPr="00CD750E">
        <w:rPr>
          <w:rFonts w:cs="Arial"/>
          <w:iCs/>
          <w:sz w:val="20"/>
          <w:szCs w:val="20"/>
        </w:rPr>
        <w:t>Comando (C2)</w:t>
      </w:r>
      <w:r w:rsidRPr="00CD750E">
        <w:rPr>
          <w:rFonts w:cs="Arial"/>
          <w:iCs/>
          <w:spacing w:val="-1"/>
          <w:sz w:val="20"/>
          <w:szCs w:val="20"/>
        </w:rPr>
        <w:t xml:space="preserve"> </w:t>
      </w:r>
      <w:r w:rsidRPr="00CD750E">
        <w:rPr>
          <w:rFonts w:cs="Arial"/>
          <w:iCs/>
          <w:sz w:val="20"/>
          <w:szCs w:val="20"/>
        </w:rPr>
        <w:t>tendrá</w:t>
      </w:r>
      <w:r w:rsidRPr="00CD750E">
        <w:rPr>
          <w:rFonts w:cs="Arial"/>
          <w:iCs/>
          <w:spacing w:val="-2"/>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siguientes</w:t>
      </w:r>
      <w:r w:rsidRPr="00CD750E">
        <w:rPr>
          <w:rFonts w:cs="Arial"/>
          <w:iCs/>
          <w:spacing w:val="-7"/>
          <w:sz w:val="20"/>
          <w:szCs w:val="20"/>
        </w:rPr>
        <w:t xml:space="preserve"> </w:t>
      </w:r>
      <w:r w:rsidRPr="00CD750E">
        <w:rPr>
          <w:rFonts w:cs="Arial"/>
          <w:iCs/>
          <w:sz w:val="20"/>
          <w:szCs w:val="20"/>
        </w:rPr>
        <w:t>funciones:</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Ejercer directamente las facultades y atribuciones que le corresponden, atendiendo en todo momento al respeto, protección y garantía de los derechos humanos.</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Ejecutar los protocolos de video vigilancia para garantizar la seguridad pública y búsqueda de personas desaparecidas en el Municipio, la seguridad de los ciudadanos, sus bienes, así como el auxilio inmediato en la atención de emergencias;</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 xml:space="preserve">Proponer la suscripción de convenios, expedición de manuales o cualquier otro instrumento </w:t>
      </w:r>
      <w:r w:rsidRPr="00CD750E">
        <w:rPr>
          <w:rFonts w:cs="Arial"/>
          <w:iCs/>
          <w:sz w:val="20"/>
          <w:szCs w:val="20"/>
        </w:rPr>
        <w:lastRenderedPageBreak/>
        <w:t>que sea requerido para el funcionamiento interno del Centro de Control y del personal a su cargo, previa autorización del Director General, Dirección Jurídica.</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jc w:val="both"/>
        <w:rPr>
          <w:rFonts w:cs="Arial"/>
          <w:iCs/>
          <w:sz w:val="20"/>
          <w:szCs w:val="20"/>
        </w:rPr>
      </w:pPr>
      <w:r w:rsidRPr="00CD750E">
        <w:rPr>
          <w:rFonts w:cs="Arial"/>
          <w:sz w:val="20"/>
          <w:szCs w:val="20"/>
        </w:rPr>
        <w:t>Generar estrategias de inteligencia policial que coadyuven en el ejercicio de la función policial y la ejecución de los protocolos de actuación para la protección y garantía de los derechos humanos</w:t>
      </w:r>
      <w:r w:rsidRPr="00CD750E">
        <w:rPr>
          <w:rFonts w:cs="Arial"/>
          <w:iCs/>
          <w:sz w:val="20"/>
          <w:szCs w:val="20"/>
        </w:rPr>
        <w:t>.</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Recopilar, clasificar, evaluar, analizar y resguardar información sobre hechos delictivos y criminógenos.</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Coordinar las acciones necesarias para la actuación y respuesta de forma inmediata a las llamadas de emergencia, así como aquellos que sean detectados en la operación de las funciones del Centro Control y Comando.</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Atender y visualizar las imágenes captadas por las cámaras de video vigilancia urbana móviles o fijas.</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Operar, procesar y custodiar los equipos de grabación o medio tecnológico, análogo, digital, óptico, electrónico o cualquier sistema de video vigilancia a su cargo.</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Dar cumplimiento y remitir la información a las autoridades administrativas, ministeriales o judiciales que así lo requieran en apego a lo dispuesto en las leyes, protocolos, normas oficiales mexicanas, normas técnicas y ordenamientos oficiales, así como recomendaciones emitidas por los organismos constitucionalmente autónomos en materia de derechos humanos que competan</w:t>
      </w:r>
      <w:r w:rsidRPr="00CD750E">
        <w:rPr>
          <w:rFonts w:cs="Arial"/>
          <w:iCs/>
          <w:sz w:val="20"/>
          <w:szCs w:val="20"/>
        </w:rPr>
        <w:br/>
        <w:t>al Centro de Control y Comando.</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rPr>
          <w:rFonts w:cs="Arial"/>
          <w:iCs/>
          <w:sz w:val="20"/>
          <w:szCs w:val="20"/>
        </w:rPr>
      </w:pPr>
      <w:r w:rsidRPr="00CD750E">
        <w:rPr>
          <w:rFonts w:cs="Arial"/>
          <w:iCs/>
          <w:sz w:val="20"/>
          <w:szCs w:val="20"/>
        </w:rPr>
        <w:t>Supervisar la correcta coordinación entre el Centro de Control y los tres órdenes de gobierno y que los equipos de video vigilancia funcionen correctamente.</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rPr>
          <w:rFonts w:cs="Arial"/>
          <w:iCs/>
          <w:sz w:val="20"/>
          <w:szCs w:val="20"/>
        </w:rPr>
      </w:pPr>
      <w:r w:rsidRPr="00CD750E">
        <w:rPr>
          <w:rFonts w:cs="Arial"/>
          <w:iCs/>
          <w:sz w:val="20"/>
          <w:szCs w:val="20"/>
        </w:rPr>
        <w:t>Vigilar la adecuada salvaguarda y respaldo de la información, tanto en sus flujos como de sus archivos de acuerdo a los niveles de confidencialidad y acceso.</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Verificar el correcto funcionamiento de los equipos tecnológicos, plataformas digitales y mobiliario.</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Enviar información de relevancia en incidentes de alto impacto al personal y dependencias involucradas en la atención de la emergencia, con la intención de que se acuda con el equipo adecuado para su atención correspondiente.</w:t>
      </w:r>
    </w:p>
    <w:p w:rsidR="00CD750E" w:rsidRPr="00CD750E" w:rsidRDefault="00CD750E" w:rsidP="009D4C56">
      <w:pPr>
        <w:pStyle w:val="Textoindependiente"/>
        <w:widowControl w:val="0"/>
        <w:numPr>
          <w:ilvl w:val="0"/>
          <w:numId w:val="10"/>
        </w:numPr>
        <w:tabs>
          <w:tab w:val="left" w:pos="8222"/>
          <w:tab w:val="left" w:pos="8364"/>
        </w:tabs>
        <w:autoSpaceDE w:val="0"/>
        <w:autoSpaceDN w:val="0"/>
        <w:spacing w:after="0"/>
        <w:ind w:left="0" w:right="474" w:hanging="283"/>
        <w:jc w:val="both"/>
        <w:rPr>
          <w:rFonts w:cs="Arial"/>
          <w:iCs/>
          <w:sz w:val="20"/>
          <w:szCs w:val="20"/>
        </w:rPr>
      </w:pPr>
      <w:r w:rsidRPr="00CD750E">
        <w:rPr>
          <w:rFonts w:cs="Arial"/>
          <w:iCs/>
          <w:sz w:val="20"/>
          <w:szCs w:val="20"/>
        </w:rPr>
        <w:t>Las</w:t>
      </w:r>
      <w:r w:rsidRPr="00CD750E">
        <w:rPr>
          <w:rFonts w:cs="Arial"/>
          <w:iCs/>
          <w:spacing w:val="21"/>
          <w:sz w:val="20"/>
          <w:szCs w:val="20"/>
        </w:rPr>
        <w:t xml:space="preserve"> </w:t>
      </w:r>
      <w:r w:rsidRPr="00CD750E">
        <w:rPr>
          <w:rFonts w:cs="Arial"/>
          <w:iCs/>
          <w:sz w:val="20"/>
          <w:szCs w:val="20"/>
        </w:rPr>
        <w:t>demás</w:t>
      </w:r>
      <w:r w:rsidRPr="00CD750E">
        <w:rPr>
          <w:rFonts w:cs="Arial"/>
          <w:iCs/>
          <w:spacing w:val="18"/>
          <w:sz w:val="20"/>
          <w:szCs w:val="20"/>
        </w:rPr>
        <w:t xml:space="preserve"> </w:t>
      </w:r>
      <w:r w:rsidRPr="00CD750E">
        <w:rPr>
          <w:rFonts w:cs="Arial"/>
          <w:iCs/>
          <w:sz w:val="20"/>
          <w:szCs w:val="20"/>
        </w:rPr>
        <w:t>que</w:t>
      </w:r>
      <w:r w:rsidRPr="00CD750E">
        <w:rPr>
          <w:rFonts w:cs="Arial"/>
          <w:iCs/>
          <w:spacing w:val="19"/>
          <w:sz w:val="20"/>
          <w:szCs w:val="20"/>
        </w:rPr>
        <w:t xml:space="preserve"> </w:t>
      </w:r>
      <w:r w:rsidRPr="00CD750E">
        <w:rPr>
          <w:rFonts w:cs="Arial"/>
          <w:iCs/>
          <w:sz w:val="20"/>
          <w:szCs w:val="20"/>
        </w:rPr>
        <w:t>sean</w:t>
      </w:r>
      <w:r w:rsidRPr="00CD750E">
        <w:rPr>
          <w:rFonts w:cs="Arial"/>
          <w:iCs/>
          <w:spacing w:val="20"/>
          <w:sz w:val="20"/>
          <w:szCs w:val="20"/>
        </w:rPr>
        <w:t xml:space="preserve"> </w:t>
      </w:r>
      <w:r w:rsidRPr="00CD750E">
        <w:rPr>
          <w:rFonts w:cs="Arial"/>
          <w:iCs/>
          <w:sz w:val="20"/>
          <w:szCs w:val="20"/>
        </w:rPr>
        <w:t>de</w:t>
      </w:r>
      <w:r w:rsidRPr="00CD750E">
        <w:rPr>
          <w:rFonts w:cs="Arial"/>
          <w:iCs/>
          <w:spacing w:val="18"/>
          <w:sz w:val="20"/>
          <w:szCs w:val="20"/>
        </w:rPr>
        <w:t xml:space="preserve"> </w:t>
      </w:r>
      <w:r w:rsidRPr="00CD750E">
        <w:rPr>
          <w:rFonts w:cs="Arial"/>
          <w:iCs/>
          <w:sz w:val="20"/>
          <w:szCs w:val="20"/>
        </w:rPr>
        <w:t>su</w:t>
      </w:r>
      <w:r w:rsidRPr="00CD750E">
        <w:rPr>
          <w:rFonts w:cs="Arial"/>
          <w:iCs/>
          <w:spacing w:val="20"/>
          <w:sz w:val="20"/>
          <w:szCs w:val="20"/>
        </w:rPr>
        <w:t xml:space="preserve"> </w:t>
      </w:r>
      <w:r w:rsidRPr="00CD750E">
        <w:rPr>
          <w:rFonts w:cs="Arial"/>
          <w:iCs/>
          <w:sz w:val="20"/>
          <w:szCs w:val="20"/>
        </w:rPr>
        <w:t>competencia</w:t>
      </w:r>
      <w:r w:rsidRPr="00CD750E">
        <w:rPr>
          <w:rFonts w:cs="Arial"/>
          <w:iCs/>
          <w:spacing w:val="19"/>
          <w:sz w:val="20"/>
          <w:szCs w:val="20"/>
        </w:rPr>
        <w:t xml:space="preserve"> o </w:t>
      </w:r>
      <w:r w:rsidRPr="00CD750E">
        <w:rPr>
          <w:rFonts w:cs="Arial"/>
          <w:iCs/>
          <w:sz w:val="20"/>
          <w:szCs w:val="20"/>
        </w:rPr>
        <w:t>que</w:t>
      </w:r>
      <w:r w:rsidRPr="00CD750E">
        <w:rPr>
          <w:rFonts w:cs="Arial"/>
          <w:iCs/>
          <w:spacing w:val="18"/>
          <w:sz w:val="20"/>
          <w:szCs w:val="20"/>
        </w:rPr>
        <w:t xml:space="preserve"> </w:t>
      </w:r>
      <w:r w:rsidRPr="00CD750E">
        <w:rPr>
          <w:rFonts w:cs="Arial"/>
          <w:iCs/>
          <w:sz w:val="20"/>
          <w:szCs w:val="20"/>
        </w:rPr>
        <w:t>le</w:t>
      </w:r>
      <w:r w:rsidRPr="00CD750E">
        <w:rPr>
          <w:rFonts w:cs="Arial"/>
          <w:iCs/>
          <w:spacing w:val="18"/>
          <w:sz w:val="20"/>
          <w:szCs w:val="20"/>
        </w:rPr>
        <w:t xml:space="preserve"> </w:t>
      </w:r>
      <w:r w:rsidRPr="00CD750E">
        <w:rPr>
          <w:rFonts w:cs="Arial"/>
          <w:iCs/>
          <w:sz w:val="20"/>
          <w:szCs w:val="20"/>
        </w:rPr>
        <w:t>encomiende</w:t>
      </w:r>
      <w:r w:rsidRPr="00CD750E">
        <w:rPr>
          <w:rFonts w:cs="Arial"/>
          <w:iCs/>
          <w:spacing w:val="20"/>
          <w:sz w:val="20"/>
          <w:szCs w:val="20"/>
        </w:rPr>
        <w:t xml:space="preserve"> </w:t>
      </w:r>
      <w:r w:rsidRPr="00CD750E">
        <w:rPr>
          <w:rFonts w:cs="Arial"/>
          <w:iCs/>
          <w:sz w:val="20"/>
          <w:szCs w:val="20"/>
        </w:rPr>
        <w:t>el Comisario.</w:t>
      </w:r>
    </w:p>
    <w:p w:rsidR="00CD750E" w:rsidRPr="00CD750E" w:rsidRDefault="00CD750E" w:rsidP="00CD750E">
      <w:pPr>
        <w:pStyle w:val="Textoindependiente"/>
        <w:tabs>
          <w:tab w:val="left" w:pos="8222"/>
          <w:tab w:val="left" w:pos="8364"/>
        </w:tabs>
        <w:spacing w:after="0"/>
        <w:ind w:right="474"/>
        <w:jc w:val="both"/>
        <w:rPr>
          <w:rFonts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25.- </w:t>
      </w:r>
      <w:r w:rsidRPr="00CD750E">
        <w:rPr>
          <w:rFonts w:ascii="Arial" w:hAnsi="Arial" w:cs="Arial"/>
          <w:iCs/>
          <w:sz w:val="20"/>
          <w:szCs w:val="20"/>
        </w:rPr>
        <w:t>El Centro de Comando y Control, C2 y la línea de Atención a Emergencia 8717290099, dará atención telefónica en forma interrumpida las veinticuatro horas del día los trecientos sesenta y cinco días del año. El jefe de este departamento rendirá un informe de todas las llamadas al director general.</w:t>
      </w:r>
    </w:p>
    <w:p w:rsidR="00CD750E" w:rsidRPr="00CD750E" w:rsidRDefault="00CD750E" w:rsidP="00CD750E">
      <w:pPr>
        <w:tabs>
          <w:tab w:val="left" w:pos="8222"/>
          <w:tab w:val="left" w:pos="8364"/>
        </w:tabs>
        <w:ind w:right="474"/>
        <w:jc w:val="center"/>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V</w:t>
      </w:r>
    </w:p>
    <w:p w:rsidR="00CD750E" w:rsidRPr="00CD750E" w:rsidRDefault="00CD750E" w:rsidP="00CD750E">
      <w:pPr>
        <w:tabs>
          <w:tab w:val="left" w:pos="8222"/>
          <w:tab w:val="left" w:pos="8364"/>
        </w:tabs>
        <w:ind w:right="474"/>
        <w:jc w:val="center"/>
        <w:rPr>
          <w:rFonts w:ascii="Arial" w:hAnsi="Arial" w:cs="Arial"/>
          <w:iCs/>
          <w:sz w:val="20"/>
          <w:szCs w:val="20"/>
        </w:rPr>
      </w:pPr>
      <w:r w:rsidRPr="00CD750E">
        <w:rPr>
          <w:rFonts w:ascii="Arial" w:hAnsi="Arial" w:cs="Arial"/>
          <w:b/>
          <w:bCs/>
          <w:iCs/>
          <w:sz w:val="20"/>
          <w:szCs w:val="20"/>
        </w:rPr>
        <w:t>DEL GRUPO DE REACCIÓN LAGUNA</w:t>
      </w:r>
    </w:p>
    <w:p w:rsidR="00CD750E" w:rsidRPr="00CD750E" w:rsidRDefault="00CD750E" w:rsidP="00CD750E">
      <w:pPr>
        <w:pStyle w:val="Textoindependiente"/>
        <w:tabs>
          <w:tab w:val="left" w:pos="8222"/>
          <w:tab w:val="left" w:pos="8364"/>
        </w:tabs>
        <w:spacing w:after="0"/>
        <w:ind w:right="474"/>
        <w:rPr>
          <w:rFonts w:cs="Arial"/>
          <w:b/>
          <w:iCs/>
          <w:sz w:val="20"/>
          <w:szCs w:val="20"/>
        </w:rPr>
      </w:pPr>
    </w:p>
    <w:p w:rsidR="00CD750E" w:rsidRPr="00CD750E" w:rsidRDefault="00CD750E" w:rsidP="00CD750E">
      <w:pPr>
        <w:pStyle w:val="Textoindependiente"/>
        <w:tabs>
          <w:tab w:val="left" w:pos="8222"/>
          <w:tab w:val="left" w:pos="8364"/>
        </w:tabs>
        <w:spacing w:after="0"/>
        <w:ind w:right="474"/>
        <w:jc w:val="both"/>
        <w:rPr>
          <w:rFonts w:eastAsia="SimSun" w:cs="Arial"/>
          <w:iCs/>
          <w:sz w:val="20"/>
          <w:szCs w:val="20"/>
          <w:lang w:val="es-MX" w:bidi="ar"/>
        </w:rPr>
      </w:pPr>
      <w:r w:rsidRPr="00CD750E">
        <w:rPr>
          <w:rFonts w:cs="Arial"/>
          <w:b/>
          <w:iCs/>
          <w:sz w:val="20"/>
          <w:szCs w:val="20"/>
        </w:rPr>
        <w:t xml:space="preserve">Artículo 26.- </w:t>
      </w:r>
      <w:r w:rsidRPr="00CD750E">
        <w:rPr>
          <w:rFonts w:cs="Arial"/>
          <w:iCs/>
          <w:sz w:val="20"/>
          <w:szCs w:val="20"/>
        </w:rPr>
        <w:t>El Grupo de Reacción Laguna</w:t>
      </w:r>
      <w:r w:rsidRPr="00CD750E">
        <w:rPr>
          <w:rFonts w:eastAsia="SimSun" w:cs="Arial"/>
          <w:iCs/>
          <w:sz w:val="20"/>
          <w:szCs w:val="20"/>
          <w:lang w:val="es-MX" w:bidi="ar"/>
        </w:rPr>
        <w:t xml:space="preserve"> es la policía especializada en garantizar mantener y restablecer la paz y el orden público, así como de combatir los delitos de alto impacto y delincuencia organizada, a través del uso de la tecnología y análisis de información en coordinación con las demás autoridades.</w:t>
      </w:r>
    </w:p>
    <w:p w:rsidR="00CD750E" w:rsidRPr="00CD750E" w:rsidRDefault="00CD750E" w:rsidP="00CD750E">
      <w:pPr>
        <w:pStyle w:val="Textoindependiente"/>
        <w:tabs>
          <w:tab w:val="left" w:pos="8222"/>
          <w:tab w:val="left" w:pos="8364"/>
        </w:tabs>
        <w:spacing w:after="0"/>
        <w:ind w:right="474"/>
        <w:rPr>
          <w:rFonts w:eastAsia="SimSun" w:cs="Arial"/>
          <w:iCs/>
          <w:color w:val="FF0000"/>
          <w:sz w:val="20"/>
          <w:szCs w:val="20"/>
          <w:lang w:val="es-MX" w:bidi="ar"/>
        </w:rPr>
      </w:pPr>
    </w:p>
    <w:p w:rsidR="00CD750E" w:rsidRPr="00CD750E" w:rsidRDefault="00CD750E" w:rsidP="00CD750E">
      <w:pPr>
        <w:pStyle w:val="Textoindependiente"/>
        <w:tabs>
          <w:tab w:val="left" w:pos="8222"/>
          <w:tab w:val="left" w:pos="8364"/>
        </w:tabs>
        <w:spacing w:after="0"/>
        <w:ind w:right="474"/>
        <w:rPr>
          <w:rFonts w:eastAsia="SimSun" w:cs="Arial"/>
          <w:iCs/>
          <w:sz w:val="20"/>
          <w:szCs w:val="20"/>
          <w:lang w:val="es-MX" w:bidi="ar"/>
        </w:rPr>
      </w:pPr>
      <w:r w:rsidRPr="00CD750E">
        <w:rPr>
          <w:rFonts w:eastAsia="SimSun" w:cs="Arial"/>
          <w:iCs/>
          <w:sz w:val="20"/>
          <w:szCs w:val="20"/>
          <w:lang w:val="es-MX" w:bidi="ar"/>
        </w:rPr>
        <w:t>Así mismo, se encarga de las acciones de seguridad de las instalaciones de la Dirección.</w:t>
      </w:r>
    </w:p>
    <w:p w:rsidR="00CD750E" w:rsidRPr="00CD750E" w:rsidRDefault="00CD750E" w:rsidP="00CD750E">
      <w:pPr>
        <w:tabs>
          <w:tab w:val="left" w:pos="8222"/>
          <w:tab w:val="left" w:pos="8364"/>
        </w:tabs>
        <w:ind w:right="474"/>
        <w:jc w:val="both"/>
        <w:rPr>
          <w:rFonts w:ascii="Arial" w:eastAsia="SimSun" w:hAnsi="Arial" w:cs="Arial"/>
          <w:b/>
          <w:bCs/>
          <w:iCs/>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sz w:val="20"/>
          <w:szCs w:val="20"/>
          <w:lang w:bidi="ar"/>
        </w:rPr>
      </w:pPr>
      <w:r w:rsidRPr="00CD750E">
        <w:rPr>
          <w:rFonts w:ascii="Arial" w:eastAsia="SimSun" w:hAnsi="Arial" w:cs="Arial"/>
          <w:b/>
          <w:bCs/>
          <w:iCs/>
          <w:sz w:val="20"/>
          <w:szCs w:val="20"/>
          <w:lang w:bidi="ar"/>
        </w:rPr>
        <w:t xml:space="preserve">Artículo 27.- </w:t>
      </w:r>
      <w:r w:rsidRPr="00CD750E">
        <w:rPr>
          <w:rFonts w:ascii="Arial" w:eastAsia="SimSun" w:hAnsi="Arial" w:cs="Arial"/>
          <w:iCs/>
          <w:sz w:val="20"/>
          <w:szCs w:val="20"/>
          <w:lang w:bidi="ar"/>
        </w:rPr>
        <w:t>A las y los policías adscritos al Grupo de Reacción Laguna, les corresponden las siguientes atribuciones:</w:t>
      </w:r>
    </w:p>
    <w:p w:rsidR="00CD750E" w:rsidRPr="00CD750E" w:rsidRDefault="00CD750E" w:rsidP="00CD750E">
      <w:pPr>
        <w:tabs>
          <w:tab w:val="left" w:pos="8222"/>
          <w:tab w:val="left" w:pos="8364"/>
        </w:tabs>
        <w:ind w:right="474"/>
        <w:jc w:val="both"/>
        <w:rPr>
          <w:rFonts w:ascii="Arial" w:eastAsia="SimSun" w:hAnsi="Arial" w:cs="Arial"/>
          <w:iCs/>
          <w:sz w:val="20"/>
          <w:szCs w:val="20"/>
          <w:lang w:bidi="ar"/>
        </w:rPr>
      </w:pP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Actuar a nombre y en cumplimiento de la Ley;</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 xml:space="preserve"> Intervenir en caso de delito flagrante y de infracciones a las leyes estatales y reglamentos municipales;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lastRenderedPageBreak/>
        <w:t>Dejar a disposición de la autoridad competente al detenido, sin demora, así como los instrumentos y objetos utilizados en la comisión del ilícito;</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Abstenerse de realizar detención de persona alguna o de muebles, sin cumplir con los requisitos previstos en los ordenamientos constitucionales y legales aplicables;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Velar por la vida e integridad física de las personas detenidas, debiendo observar un trato digno y respetuoso hacia ellas, en tanto se ponen a disposición del Ministerio Público o de la autoridad competente;</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No portar dentro o fuera de servicio, armas que no estén incluidas en la licencia oficial colectiva, otorgada a favor de la Secretaría de Seguridad Pública, por la Secretaría de la Defensa Nacional;</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Observar las Normas de disciplina y orden que establezca el presente Reglamento y disposiciones legales aplicables;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Preservar el secreto de los asuntos que por razón del desempeño de su función, conozca, con las excepciones que determinen las leyes;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Mostrar las cualidades de lealtad, disciplina, discreción y valor, durante el desempeño de su trabajo;</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Asegurar la aplicación de los procedimientos y programas preventivos ante delitos de alto impacto;</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Intervenir ante cualquier situación que requiera actuación inmediata;</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Realizar patrullaje de prevención y vigilancia, para la protección de los ciudadanos;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Evaluar posibles escenarios de ejecución de las órdenes de operación para definir acciones en materia de seguridad que deban aplicarse en combate al narcomenudeo y delincuencia organizada fin de mantener o restablecer el orden y la paz públicos;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Coordinar el desarrollo y mantenimiento de metodologías y procedimientos que permitan mejorar constantemente la ejecución de las ordenes y atribuciones;</w:t>
      </w:r>
    </w:p>
    <w:p w:rsidR="00CD750E" w:rsidRPr="00CD750E" w:rsidRDefault="00CD750E" w:rsidP="009D4C56">
      <w:pPr>
        <w:widowControl w:val="0"/>
        <w:numPr>
          <w:ilvl w:val="0"/>
          <w:numId w:val="11"/>
        </w:numPr>
        <w:tabs>
          <w:tab w:val="left" w:pos="8222"/>
          <w:tab w:val="left" w:pos="8364"/>
        </w:tabs>
        <w:autoSpaceDE w:val="0"/>
        <w:autoSpaceDN w:val="0"/>
        <w:ind w:left="0" w:right="474"/>
        <w:jc w:val="both"/>
        <w:rPr>
          <w:rFonts w:ascii="Arial" w:eastAsia="SimSun" w:hAnsi="Arial" w:cs="Arial"/>
          <w:iCs/>
          <w:sz w:val="20"/>
          <w:szCs w:val="20"/>
          <w:lang w:bidi="ar"/>
        </w:rPr>
      </w:pPr>
      <w:r w:rsidRPr="00CD750E">
        <w:rPr>
          <w:rFonts w:ascii="Arial" w:eastAsia="SimSun" w:hAnsi="Arial" w:cs="Arial"/>
          <w:iCs/>
          <w:sz w:val="20"/>
          <w:szCs w:val="20"/>
          <w:lang w:bidi="ar"/>
        </w:rPr>
        <w:t>Asegurar la elaboración de planes y programas de seguridad institucionales que contengan los criterios básicos para garantizar su funcionamiento; y,</w:t>
      </w:r>
    </w:p>
    <w:p w:rsidR="00CD750E" w:rsidRPr="00CD750E" w:rsidRDefault="00CD750E" w:rsidP="009D4C56">
      <w:pPr>
        <w:pStyle w:val="Textoindependiente"/>
        <w:widowControl w:val="0"/>
        <w:numPr>
          <w:ilvl w:val="0"/>
          <w:numId w:val="11"/>
        </w:numPr>
        <w:tabs>
          <w:tab w:val="left" w:pos="8222"/>
          <w:tab w:val="left" w:pos="8364"/>
        </w:tabs>
        <w:autoSpaceDE w:val="0"/>
        <w:autoSpaceDN w:val="0"/>
        <w:spacing w:after="0"/>
        <w:ind w:left="0" w:right="474"/>
        <w:jc w:val="both"/>
        <w:rPr>
          <w:rFonts w:cs="Arial"/>
          <w:b/>
          <w:bCs/>
          <w:iCs/>
          <w:sz w:val="20"/>
          <w:szCs w:val="20"/>
        </w:rPr>
      </w:pPr>
      <w:r w:rsidRPr="00CD750E">
        <w:rPr>
          <w:rFonts w:eastAsia="SimSun" w:cs="Arial"/>
          <w:iCs/>
          <w:sz w:val="20"/>
          <w:szCs w:val="20"/>
          <w:lang w:bidi="ar"/>
        </w:rPr>
        <w:t>Las demás que le confiere el presente Reglamento y disposiciones legales aplicables</w:t>
      </w:r>
      <w:r w:rsidRPr="00CD750E">
        <w:rPr>
          <w:rFonts w:eastAsia="SimSun" w:cs="Arial"/>
          <w:iCs/>
          <w:sz w:val="20"/>
          <w:szCs w:val="20"/>
          <w:lang w:val="es-MX" w:bidi="ar"/>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VI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COORDINACIÓN</w:t>
      </w:r>
      <w:r w:rsidRPr="00CD750E">
        <w:rPr>
          <w:rFonts w:ascii="Arial" w:hAnsi="Arial" w:cs="Arial"/>
          <w:b/>
          <w:iCs/>
          <w:spacing w:val="-2"/>
          <w:sz w:val="20"/>
          <w:szCs w:val="20"/>
        </w:rPr>
        <w:t xml:space="preserve"> </w:t>
      </w:r>
      <w:r w:rsidRPr="00CD750E">
        <w:rPr>
          <w:rFonts w:ascii="Arial" w:hAnsi="Arial" w:cs="Arial"/>
          <w:b/>
          <w:iCs/>
          <w:sz w:val="20"/>
          <w:szCs w:val="20"/>
        </w:rPr>
        <w:t>ADMINISTRATIVA</w:t>
      </w:r>
      <w:r w:rsidRPr="00CD750E">
        <w:rPr>
          <w:rFonts w:ascii="Arial" w:hAnsi="Arial" w:cs="Arial"/>
          <w:b/>
          <w:iCs/>
          <w:spacing w:val="-2"/>
          <w:sz w:val="20"/>
          <w:szCs w:val="20"/>
        </w:rPr>
        <w:t xml:space="preserve"> </w:t>
      </w:r>
      <w:r w:rsidRPr="00CD750E">
        <w:rPr>
          <w:rFonts w:ascii="Arial" w:hAnsi="Arial" w:cs="Arial"/>
          <w:b/>
          <w:iCs/>
          <w:spacing w:val="-1"/>
          <w:sz w:val="20"/>
          <w:szCs w:val="20"/>
        </w:rPr>
        <w:t xml:space="preserve"> </w:t>
      </w:r>
    </w:p>
    <w:p w:rsidR="00CD750E" w:rsidRPr="00CD750E" w:rsidRDefault="00CD750E" w:rsidP="00CD750E">
      <w:pPr>
        <w:pStyle w:val="Textoindependiente"/>
        <w:tabs>
          <w:tab w:val="left" w:pos="8222"/>
          <w:tab w:val="left" w:pos="8364"/>
        </w:tabs>
        <w:spacing w:after="0"/>
        <w:ind w:right="474"/>
        <w:rPr>
          <w:rFonts w:cs="Arial"/>
          <w:b/>
          <w:iCs/>
          <w:sz w:val="20"/>
          <w:szCs w:val="20"/>
        </w:rPr>
      </w:pPr>
    </w:p>
    <w:p w:rsidR="00CD750E" w:rsidRPr="00CD750E" w:rsidRDefault="00CD750E" w:rsidP="00CD750E">
      <w:pPr>
        <w:pStyle w:val="Textoindependiente"/>
        <w:tabs>
          <w:tab w:val="left" w:pos="8222"/>
          <w:tab w:val="left" w:pos="8364"/>
        </w:tabs>
        <w:spacing w:after="0"/>
        <w:ind w:right="474"/>
        <w:rPr>
          <w:rFonts w:cs="Arial"/>
          <w:iCs/>
          <w:sz w:val="20"/>
          <w:szCs w:val="20"/>
        </w:rPr>
      </w:pPr>
      <w:r w:rsidRPr="00CD750E">
        <w:rPr>
          <w:rFonts w:cs="Arial"/>
          <w:b/>
          <w:iCs/>
          <w:sz w:val="20"/>
          <w:szCs w:val="20"/>
        </w:rPr>
        <w:t>Artículo</w:t>
      </w:r>
      <w:r w:rsidRPr="00CD750E">
        <w:rPr>
          <w:rFonts w:cs="Arial"/>
          <w:b/>
          <w:iCs/>
          <w:spacing w:val="-2"/>
          <w:sz w:val="20"/>
          <w:szCs w:val="20"/>
        </w:rPr>
        <w:t xml:space="preserve"> 28</w:t>
      </w:r>
      <w:r w:rsidRPr="00CD750E">
        <w:rPr>
          <w:rFonts w:cs="Arial"/>
          <w:b/>
          <w:iCs/>
          <w:sz w:val="20"/>
          <w:szCs w:val="20"/>
        </w:rPr>
        <w:t>.-</w:t>
      </w:r>
      <w:r w:rsidRPr="00CD750E">
        <w:rPr>
          <w:rFonts w:cs="Arial"/>
          <w:b/>
          <w:iCs/>
          <w:spacing w:val="-3"/>
          <w:sz w:val="20"/>
          <w:szCs w:val="20"/>
        </w:rPr>
        <w:t xml:space="preserve"> </w:t>
      </w:r>
      <w:r w:rsidRPr="00CD750E">
        <w:rPr>
          <w:rFonts w:cs="Arial"/>
          <w:iCs/>
          <w:sz w:val="20"/>
          <w:szCs w:val="20"/>
        </w:rPr>
        <w:t>Las</w:t>
      </w:r>
      <w:r w:rsidRPr="00CD750E">
        <w:rPr>
          <w:rFonts w:cs="Arial"/>
          <w:iCs/>
          <w:spacing w:val="-4"/>
          <w:sz w:val="20"/>
          <w:szCs w:val="20"/>
        </w:rPr>
        <w:t xml:space="preserve"> </w:t>
      </w:r>
      <w:r w:rsidRPr="00CD750E">
        <w:rPr>
          <w:rFonts w:cs="Arial"/>
          <w:iCs/>
          <w:sz w:val="20"/>
          <w:szCs w:val="20"/>
        </w:rPr>
        <w:t>funciones</w:t>
      </w:r>
      <w:r w:rsidRPr="00CD750E">
        <w:rPr>
          <w:rFonts w:cs="Arial"/>
          <w:iCs/>
          <w:spacing w:val="-2"/>
          <w:sz w:val="20"/>
          <w:szCs w:val="20"/>
        </w:rPr>
        <w:t xml:space="preserve"> </w:t>
      </w:r>
      <w:r w:rsidRPr="00CD750E">
        <w:rPr>
          <w:rFonts w:cs="Arial"/>
          <w:iCs/>
          <w:sz w:val="20"/>
          <w:szCs w:val="20"/>
        </w:rPr>
        <w:t>de</w:t>
      </w:r>
      <w:r w:rsidRPr="00CD750E">
        <w:rPr>
          <w:rFonts w:cs="Arial"/>
          <w:iCs/>
          <w:spacing w:val="-4"/>
          <w:sz w:val="20"/>
          <w:szCs w:val="20"/>
        </w:rPr>
        <w:t xml:space="preserve"> </w:t>
      </w:r>
      <w:r w:rsidRPr="00CD750E">
        <w:rPr>
          <w:rFonts w:cs="Arial"/>
          <w:iCs/>
          <w:sz w:val="20"/>
          <w:szCs w:val="20"/>
        </w:rPr>
        <w:t>la</w:t>
      </w:r>
      <w:r w:rsidRPr="00CD750E">
        <w:rPr>
          <w:rFonts w:cs="Arial"/>
          <w:iCs/>
          <w:spacing w:val="-2"/>
          <w:sz w:val="20"/>
          <w:szCs w:val="20"/>
        </w:rPr>
        <w:t xml:space="preserve"> </w:t>
      </w:r>
      <w:r w:rsidRPr="00CD750E">
        <w:rPr>
          <w:rFonts w:cs="Arial"/>
          <w:iCs/>
          <w:sz w:val="20"/>
          <w:szCs w:val="20"/>
        </w:rPr>
        <w:t>Coordinación</w:t>
      </w:r>
      <w:r w:rsidRPr="00CD750E">
        <w:rPr>
          <w:rFonts w:cs="Arial"/>
          <w:iCs/>
          <w:spacing w:val="-2"/>
          <w:sz w:val="20"/>
          <w:szCs w:val="20"/>
        </w:rPr>
        <w:t xml:space="preserve"> </w:t>
      </w:r>
      <w:r w:rsidRPr="00CD750E">
        <w:rPr>
          <w:rFonts w:cs="Arial"/>
          <w:iCs/>
          <w:sz w:val="20"/>
          <w:szCs w:val="20"/>
        </w:rPr>
        <w:t>Administrativa</w:t>
      </w:r>
      <w:r w:rsidRPr="00CD750E">
        <w:rPr>
          <w:rFonts w:cs="Arial"/>
          <w:iCs/>
          <w:spacing w:val="-2"/>
          <w:sz w:val="20"/>
          <w:szCs w:val="20"/>
        </w:rPr>
        <w:t xml:space="preserve"> </w:t>
      </w:r>
      <w:r w:rsidRPr="00CD750E">
        <w:rPr>
          <w:rFonts w:cs="Arial"/>
          <w:iCs/>
          <w:sz w:val="20"/>
          <w:szCs w:val="20"/>
        </w:rPr>
        <w:t>son</w:t>
      </w:r>
      <w:r w:rsidRPr="00CD750E">
        <w:rPr>
          <w:rFonts w:cs="Arial"/>
          <w:iCs/>
          <w:spacing w:val="-2"/>
          <w:sz w:val="20"/>
          <w:szCs w:val="20"/>
        </w:rPr>
        <w:t xml:space="preserve"> </w:t>
      </w:r>
      <w:r w:rsidRPr="00CD750E">
        <w:rPr>
          <w:rFonts w:cs="Arial"/>
          <w:iCs/>
          <w:sz w:val="20"/>
          <w:szCs w:val="20"/>
        </w:rPr>
        <w:t>las</w:t>
      </w:r>
      <w:r w:rsidRPr="00CD750E">
        <w:rPr>
          <w:rFonts w:cs="Arial"/>
          <w:iCs/>
          <w:spacing w:val="-3"/>
          <w:sz w:val="20"/>
          <w:szCs w:val="20"/>
        </w:rPr>
        <w:t xml:space="preserve"> </w:t>
      </w:r>
      <w:r w:rsidRPr="00CD750E">
        <w:rPr>
          <w:rFonts w:cs="Arial"/>
          <w:iCs/>
          <w:sz w:val="20"/>
          <w:szCs w:val="20"/>
        </w:rPr>
        <w:t>siguientes:</w:t>
      </w:r>
    </w:p>
    <w:p w:rsidR="00CD750E" w:rsidRPr="00CD750E" w:rsidRDefault="00CD750E" w:rsidP="009D4C56">
      <w:pPr>
        <w:pStyle w:val="Textoindependiente"/>
        <w:widowControl w:val="0"/>
        <w:numPr>
          <w:ilvl w:val="0"/>
          <w:numId w:val="12"/>
        </w:numPr>
        <w:tabs>
          <w:tab w:val="left" w:pos="1236"/>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Adquirir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proporcionar</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bienes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servicios</w:t>
      </w:r>
      <w:r w:rsidRPr="00CD750E">
        <w:rPr>
          <w:rFonts w:cs="Arial"/>
          <w:iCs/>
          <w:spacing w:val="1"/>
          <w:sz w:val="20"/>
          <w:szCs w:val="20"/>
        </w:rPr>
        <w:t xml:space="preserve"> </w:t>
      </w:r>
      <w:r w:rsidRPr="00CD750E">
        <w:rPr>
          <w:rFonts w:cs="Arial"/>
          <w:iCs/>
          <w:sz w:val="20"/>
          <w:szCs w:val="20"/>
        </w:rPr>
        <w:t>necesarios</w:t>
      </w:r>
      <w:r w:rsidRPr="00CD750E">
        <w:rPr>
          <w:rFonts w:cs="Arial"/>
          <w:iCs/>
          <w:spacing w:val="1"/>
          <w:sz w:val="20"/>
          <w:szCs w:val="20"/>
        </w:rPr>
        <w:t xml:space="preserve"> </w:t>
      </w:r>
      <w:r w:rsidRPr="00CD750E">
        <w:rPr>
          <w:rFonts w:cs="Arial"/>
          <w:iCs/>
          <w:sz w:val="20"/>
          <w:szCs w:val="20"/>
        </w:rPr>
        <w:t>para</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correcto</w:t>
      </w:r>
      <w:r w:rsidRPr="00CD750E">
        <w:rPr>
          <w:rFonts w:cs="Arial"/>
          <w:iCs/>
          <w:spacing w:val="1"/>
          <w:sz w:val="20"/>
          <w:szCs w:val="20"/>
        </w:rPr>
        <w:t xml:space="preserve"> </w:t>
      </w:r>
      <w:r w:rsidRPr="00CD750E">
        <w:rPr>
          <w:rFonts w:cs="Arial"/>
          <w:iCs/>
          <w:sz w:val="20"/>
          <w:szCs w:val="20"/>
        </w:rPr>
        <w:t>funcionamiento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cada</w:t>
      </w:r>
      <w:r w:rsidRPr="00CD750E">
        <w:rPr>
          <w:rFonts w:cs="Arial"/>
          <w:iCs/>
          <w:spacing w:val="1"/>
          <w:sz w:val="20"/>
          <w:szCs w:val="20"/>
        </w:rPr>
        <w:t xml:space="preserve"> </w:t>
      </w:r>
      <w:r w:rsidRPr="00CD750E">
        <w:rPr>
          <w:rFonts w:cs="Arial"/>
          <w:iCs/>
          <w:sz w:val="20"/>
          <w:szCs w:val="20"/>
        </w:rPr>
        <w:t>una</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Direcciones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áreas</w:t>
      </w:r>
      <w:r w:rsidRPr="00CD750E">
        <w:rPr>
          <w:rFonts w:cs="Arial"/>
          <w:iCs/>
          <w:spacing w:val="1"/>
          <w:sz w:val="20"/>
          <w:szCs w:val="20"/>
        </w:rPr>
        <w:t xml:space="preserve"> </w:t>
      </w:r>
      <w:r w:rsidRPr="00CD750E">
        <w:rPr>
          <w:rFonts w:cs="Arial"/>
          <w:iCs/>
          <w:sz w:val="20"/>
          <w:szCs w:val="20"/>
        </w:rPr>
        <w:t>administrativas</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integran la estructura orgánica de la Dirección, así como coordinar la realización</w:t>
      </w:r>
      <w:r w:rsidRPr="00CD750E">
        <w:rPr>
          <w:rFonts w:cs="Arial"/>
          <w:iCs/>
          <w:spacing w:val="1"/>
          <w:sz w:val="20"/>
          <w:szCs w:val="20"/>
        </w:rPr>
        <w:t xml:space="preserve"> </w:t>
      </w:r>
      <w:r w:rsidRPr="00CD750E">
        <w:rPr>
          <w:rFonts w:cs="Arial"/>
          <w:iCs/>
          <w:sz w:val="20"/>
          <w:szCs w:val="20"/>
        </w:rPr>
        <w:t>de obras menores para el desarrollo de los programas que se implementen, de</w:t>
      </w:r>
      <w:r w:rsidRPr="00CD750E">
        <w:rPr>
          <w:rFonts w:cs="Arial"/>
          <w:iCs/>
          <w:spacing w:val="1"/>
          <w:sz w:val="20"/>
          <w:szCs w:val="20"/>
        </w:rPr>
        <w:t xml:space="preserve"> </w:t>
      </w:r>
      <w:r w:rsidRPr="00CD750E">
        <w:rPr>
          <w:rFonts w:cs="Arial"/>
          <w:iCs/>
          <w:sz w:val="20"/>
          <w:szCs w:val="20"/>
        </w:rPr>
        <w:t>conformidad</w:t>
      </w:r>
      <w:r w:rsidRPr="00CD750E">
        <w:rPr>
          <w:rFonts w:cs="Arial"/>
          <w:iCs/>
          <w:spacing w:val="-3"/>
          <w:sz w:val="20"/>
          <w:szCs w:val="20"/>
        </w:rPr>
        <w:t xml:space="preserve"> </w:t>
      </w:r>
      <w:r w:rsidRPr="00CD750E">
        <w:rPr>
          <w:rFonts w:cs="Arial"/>
          <w:iCs/>
          <w:sz w:val="20"/>
          <w:szCs w:val="20"/>
        </w:rPr>
        <w:t>con</w:t>
      </w:r>
      <w:r w:rsidRPr="00CD750E">
        <w:rPr>
          <w:rFonts w:cs="Arial"/>
          <w:iCs/>
          <w:spacing w:val="-5"/>
          <w:sz w:val="20"/>
          <w:szCs w:val="20"/>
        </w:rPr>
        <w:t xml:space="preserve"> </w:t>
      </w:r>
      <w:r w:rsidRPr="00CD750E">
        <w:rPr>
          <w:rFonts w:cs="Arial"/>
          <w:iCs/>
          <w:sz w:val="20"/>
          <w:szCs w:val="20"/>
        </w:rPr>
        <w:t>lo</w:t>
      </w:r>
      <w:r w:rsidRPr="00CD750E">
        <w:rPr>
          <w:rFonts w:cs="Arial"/>
          <w:iCs/>
          <w:spacing w:val="-6"/>
          <w:sz w:val="20"/>
          <w:szCs w:val="20"/>
        </w:rPr>
        <w:t xml:space="preserve"> </w:t>
      </w:r>
      <w:r w:rsidRPr="00CD750E">
        <w:rPr>
          <w:rFonts w:cs="Arial"/>
          <w:iCs/>
          <w:sz w:val="20"/>
          <w:szCs w:val="20"/>
        </w:rPr>
        <w:t>que</w:t>
      </w:r>
      <w:r w:rsidRPr="00CD750E">
        <w:rPr>
          <w:rFonts w:cs="Arial"/>
          <w:iCs/>
          <w:spacing w:val="-7"/>
          <w:sz w:val="20"/>
          <w:szCs w:val="20"/>
        </w:rPr>
        <w:t xml:space="preserve"> </w:t>
      </w:r>
      <w:r w:rsidRPr="00CD750E">
        <w:rPr>
          <w:rFonts w:cs="Arial"/>
          <w:iCs/>
          <w:sz w:val="20"/>
          <w:szCs w:val="20"/>
        </w:rPr>
        <w:t>establezcan</w:t>
      </w:r>
      <w:r w:rsidRPr="00CD750E">
        <w:rPr>
          <w:rFonts w:cs="Arial"/>
          <w:iCs/>
          <w:spacing w:val="-2"/>
          <w:sz w:val="20"/>
          <w:szCs w:val="20"/>
        </w:rPr>
        <w:t xml:space="preserve"> </w:t>
      </w:r>
      <w:r w:rsidRPr="00CD750E">
        <w:rPr>
          <w:rFonts w:cs="Arial"/>
          <w:iCs/>
          <w:sz w:val="20"/>
          <w:szCs w:val="20"/>
        </w:rPr>
        <w:t>las</w:t>
      </w:r>
      <w:r w:rsidRPr="00CD750E">
        <w:rPr>
          <w:rFonts w:cs="Arial"/>
          <w:iCs/>
          <w:spacing w:val="-3"/>
          <w:sz w:val="20"/>
          <w:szCs w:val="20"/>
        </w:rPr>
        <w:t xml:space="preserve"> </w:t>
      </w:r>
      <w:r w:rsidRPr="00CD750E">
        <w:rPr>
          <w:rFonts w:cs="Arial"/>
          <w:iCs/>
          <w:sz w:val="20"/>
          <w:szCs w:val="20"/>
        </w:rPr>
        <w:t>disposiciones</w:t>
      </w:r>
      <w:r w:rsidRPr="00CD750E">
        <w:rPr>
          <w:rFonts w:cs="Arial"/>
          <w:iCs/>
          <w:spacing w:val="-2"/>
          <w:sz w:val="20"/>
          <w:szCs w:val="20"/>
        </w:rPr>
        <w:t xml:space="preserve"> </w:t>
      </w:r>
      <w:r w:rsidRPr="00CD750E">
        <w:rPr>
          <w:rFonts w:cs="Arial"/>
          <w:iCs/>
          <w:sz w:val="20"/>
          <w:szCs w:val="20"/>
        </w:rPr>
        <w:t>administrativas</w:t>
      </w:r>
      <w:r w:rsidRPr="00CD750E">
        <w:rPr>
          <w:rFonts w:cs="Arial"/>
          <w:iCs/>
          <w:spacing w:val="-4"/>
          <w:sz w:val="20"/>
          <w:szCs w:val="20"/>
        </w:rPr>
        <w:t xml:space="preserve"> </w:t>
      </w:r>
      <w:r w:rsidRPr="00CD750E">
        <w:rPr>
          <w:rFonts w:cs="Arial"/>
          <w:iCs/>
          <w:sz w:val="20"/>
          <w:szCs w:val="20"/>
        </w:rPr>
        <w:t>municipales;</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Administrar,</w:t>
      </w:r>
      <w:r w:rsidRPr="00CD750E">
        <w:rPr>
          <w:rFonts w:cs="Arial"/>
          <w:iCs/>
          <w:spacing w:val="1"/>
          <w:sz w:val="20"/>
          <w:szCs w:val="20"/>
        </w:rPr>
        <w:t xml:space="preserve"> </w:t>
      </w:r>
      <w:r w:rsidRPr="00CD750E">
        <w:rPr>
          <w:rFonts w:cs="Arial"/>
          <w:iCs/>
          <w:sz w:val="20"/>
          <w:szCs w:val="20"/>
        </w:rPr>
        <w:t>controlar</w:t>
      </w:r>
      <w:r w:rsidRPr="00CD750E">
        <w:rPr>
          <w:rFonts w:cs="Arial"/>
          <w:iCs/>
          <w:spacing w:val="61"/>
          <w:sz w:val="20"/>
          <w:szCs w:val="20"/>
        </w:rPr>
        <w:t xml:space="preserve"> </w:t>
      </w:r>
      <w:r w:rsidRPr="00CD750E">
        <w:rPr>
          <w:rFonts w:cs="Arial"/>
          <w:iCs/>
          <w:sz w:val="20"/>
          <w:szCs w:val="20"/>
        </w:rPr>
        <w:t>e</w:t>
      </w:r>
      <w:r w:rsidRPr="00CD750E">
        <w:rPr>
          <w:rFonts w:cs="Arial"/>
          <w:iCs/>
          <w:spacing w:val="61"/>
          <w:sz w:val="20"/>
          <w:szCs w:val="20"/>
        </w:rPr>
        <w:t xml:space="preserve"> </w:t>
      </w:r>
      <w:r w:rsidRPr="00CD750E">
        <w:rPr>
          <w:rFonts w:cs="Arial"/>
          <w:iCs/>
          <w:sz w:val="20"/>
          <w:szCs w:val="20"/>
        </w:rPr>
        <w:t>identificar</w:t>
      </w:r>
      <w:r w:rsidRPr="00CD750E">
        <w:rPr>
          <w:rFonts w:cs="Arial"/>
          <w:iCs/>
          <w:spacing w:val="61"/>
          <w:sz w:val="20"/>
          <w:szCs w:val="20"/>
        </w:rPr>
        <w:t xml:space="preserve"> </w:t>
      </w:r>
      <w:r w:rsidRPr="00CD750E">
        <w:rPr>
          <w:rFonts w:cs="Arial"/>
          <w:iCs/>
          <w:sz w:val="20"/>
          <w:szCs w:val="20"/>
        </w:rPr>
        <w:t>mediante</w:t>
      </w:r>
      <w:r w:rsidRPr="00CD750E">
        <w:rPr>
          <w:rFonts w:cs="Arial"/>
          <w:iCs/>
          <w:spacing w:val="61"/>
          <w:sz w:val="20"/>
          <w:szCs w:val="20"/>
        </w:rPr>
        <w:t xml:space="preserve"> </w:t>
      </w:r>
      <w:r w:rsidRPr="00CD750E">
        <w:rPr>
          <w:rFonts w:cs="Arial"/>
          <w:iCs/>
          <w:sz w:val="20"/>
          <w:szCs w:val="20"/>
        </w:rPr>
        <w:t>la</w:t>
      </w:r>
      <w:r w:rsidRPr="00CD750E">
        <w:rPr>
          <w:rFonts w:cs="Arial"/>
          <w:iCs/>
          <w:spacing w:val="61"/>
          <w:sz w:val="20"/>
          <w:szCs w:val="20"/>
        </w:rPr>
        <w:t xml:space="preserve"> </w:t>
      </w:r>
      <w:r w:rsidRPr="00CD750E">
        <w:rPr>
          <w:rFonts w:cs="Arial"/>
          <w:iCs/>
          <w:sz w:val="20"/>
          <w:szCs w:val="20"/>
        </w:rPr>
        <w:t>elaboración</w:t>
      </w:r>
      <w:r w:rsidRPr="00CD750E">
        <w:rPr>
          <w:rFonts w:cs="Arial"/>
          <w:iCs/>
          <w:spacing w:val="61"/>
          <w:sz w:val="20"/>
          <w:szCs w:val="20"/>
        </w:rPr>
        <w:t xml:space="preserve"> </w:t>
      </w:r>
      <w:r w:rsidRPr="00CD750E">
        <w:rPr>
          <w:rFonts w:cs="Arial"/>
          <w:iCs/>
          <w:sz w:val="20"/>
          <w:szCs w:val="20"/>
        </w:rPr>
        <w:t>de</w:t>
      </w:r>
      <w:r w:rsidRPr="00CD750E">
        <w:rPr>
          <w:rFonts w:cs="Arial"/>
          <w:iCs/>
          <w:spacing w:val="61"/>
          <w:sz w:val="20"/>
          <w:szCs w:val="20"/>
        </w:rPr>
        <w:t xml:space="preserve"> </w:t>
      </w:r>
      <w:r w:rsidRPr="00CD750E">
        <w:rPr>
          <w:rFonts w:cs="Arial"/>
          <w:iCs/>
          <w:sz w:val="20"/>
          <w:szCs w:val="20"/>
        </w:rPr>
        <w:t>las</w:t>
      </w:r>
      <w:r w:rsidRPr="00CD750E">
        <w:rPr>
          <w:rFonts w:cs="Arial"/>
          <w:iCs/>
          <w:spacing w:val="61"/>
          <w:sz w:val="20"/>
          <w:szCs w:val="20"/>
        </w:rPr>
        <w:t xml:space="preserve"> </w:t>
      </w:r>
      <w:r w:rsidRPr="00CD750E">
        <w:rPr>
          <w:rFonts w:cs="Arial"/>
          <w:iCs/>
          <w:sz w:val="20"/>
          <w:szCs w:val="20"/>
        </w:rPr>
        <w:t>actas</w:t>
      </w:r>
      <w:r w:rsidRPr="00CD750E">
        <w:rPr>
          <w:rFonts w:cs="Arial"/>
          <w:iCs/>
          <w:spacing w:val="62"/>
          <w:sz w:val="20"/>
          <w:szCs w:val="20"/>
        </w:rPr>
        <w:t xml:space="preserve"> </w:t>
      </w:r>
      <w:r w:rsidRPr="00CD750E">
        <w:rPr>
          <w:rFonts w:cs="Arial"/>
          <w:iCs/>
          <w:sz w:val="20"/>
          <w:szCs w:val="20"/>
        </w:rPr>
        <w:t>e</w:t>
      </w:r>
      <w:r w:rsidRPr="00CD750E">
        <w:rPr>
          <w:rFonts w:cs="Arial"/>
          <w:iCs/>
          <w:spacing w:val="1"/>
          <w:sz w:val="20"/>
          <w:szCs w:val="20"/>
        </w:rPr>
        <w:t xml:space="preserve"> </w:t>
      </w:r>
      <w:r w:rsidRPr="00CD750E">
        <w:rPr>
          <w:rFonts w:cs="Arial"/>
          <w:iCs/>
          <w:sz w:val="20"/>
          <w:szCs w:val="20"/>
        </w:rPr>
        <w:t>inventarios</w:t>
      </w:r>
      <w:r w:rsidRPr="00CD750E">
        <w:rPr>
          <w:rFonts w:cs="Arial"/>
          <w:iCs/>
          <w:spacing w:val="1"/>
          <w:sz w:val="20"/>
          <w:szCs w:val="20"/>
        </w:rPr>
        <w:t xml:space="preserve"> </w:t>
      </w:r>
      <w:r w:rsidRPr="00CD750E">
        <w:rPr>
          <w:rFonts w:cs="Arial"/>
          <w:iCs/>
          <w:sz w:val="20"/>
          <w:szCs w:val="20"/>
        </w:rPr>
        <w:t>correspondientes,</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bienes</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patrimonio</w:t>
      </w:r>
      <w:r w:rsidRPr="00CD750E">
        <w:rPr>
          <w:rFonts w:cs="Arial"/>
          <w:iCs/>
          <w:spacing w:val="1"/>
          <w:sz w:val="20"/>
          <w:szCs w:val="20"/>
        </w:rPr>
        <w:t xml:space="preserve"> </w:t>
      </w:r>
      <w:r w:rsidRPr="00CD750E">
        <w:rPr>
          <w:rFonts w:cs="Arial"/>
          <w:iCs/>
          <w:sz w:val="20"/>
          <w:szCs w:val="20"/>
        </w:rPr>
        <w:t>municipal</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se</w:t>
      </w:r>
      <w:r w:rsidRPr="00CD750E">
        <w:rPr>
          <w:rFonts w:cs="Arial"/>
          <w:iCs/>
          <w:spacing w:val="1"/>
          <w:sz w:val="20"/>
          <w:szCs w:val="20"/>
        </w:rPr>
        <w:t xml:space="preserve"> </w:t>
      </w:r>
      <w:r w:rsidRPr="00CD750E">
        <w:rPr>
          <w:rFonts w:cs="Arial"/>
          <w:iCs/>
          <w:sz w:val="20"/>
          <w:szCs w:val="20"/>
        </w:rPr>
        <w:t>encuentren</w:t>
      </w:r>
      <w:r w:rsidRPr="00CD750E">
        <w:rPr>
          <w:rFonts w:cs="Arial"/>
          <w:iCs/>
          <w:spacing w:val="-3"/>
          <w:sz w:val="20"/>
          <w:szCs w:val="20"/>
        </w:rPr>
        <w:t xml:space="preserve"> </w:t>
      </w:r>
      <w:r w:rsidRPr="00CD750E">
        <w:rPr>
          <w:rFonts w:cs="Arial"/>
          <w:iCs/>
          <w:sz w:val="20"/>
          <w:szCs w:val="20"/>
        </w:rPr>
        <w:t>bajo</w:t>
      </w:r>
      <w:r w:rsidRPr="00CD750E">
        <w:rPr>
          <w:rFonts w:cs="Arial"/>
          <w:iCs/>
          <w:spacing w:val="-2"/>
          <w:sz w:val="20"/>
          <w:szCs w:val="20"/>
        </w:rPr>
        <w:t xml:space="preserve"> </w:t>
      </w:r>
      <w:r w:rsidRPr="00CD750E">
        <w:rPr>
          <w:rFonts w:cs="Arial"/>
          <w:iCs/>
          <w:sz w:val="20"/>
          <w:szCs w:val="20"/>
        </w:rPr>
        <w:t>resguardo de</w:t>
      </w:r>
      <w:r w:rsidRPr="00CD750E">
        <w:rPr>
          <w:rFonts w:cs="Arial"/>
          <w:iCs/>
          <w:spacing w:val="1"/>
          <w:sz w:val="20"/>
          <w:szCs w:val="20"/>
        </w:rPr>
        <w:t xml:space="preserve"> </w:t>
      </w:r>
      <w:r w:rsidRPr="00CD750E">
        <w:rPr>
          <w:rFonts w:cs="Arial"/>
          <w:iCs/>
          <w:sz w:val="20"/>
          <w:szCs w:val="20"/>
        </w:rPr>
        <w:t>la Dirección;</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Establecer</w:t>
      </w:r>
      <w:r w:rsidRPr="00CD750E">
        <w:rPr>
          <w:rFonts w:cs="Arial"/>
          <w:iCs/>
          <w:spacing w:val="62"/>
          <w:sz w:val="20"/>
          <w:szCs w:val="20"/>
        </w:rPr>
        <w:t xml:space="preserve"> </w:t>
      </w:r>
      <w:r w:rsidRPr="00CD750E">
        <w:rPr>
          <w:rFonts w:cs="Arial"/>
          <w:iCs/>
          <w:sz w:val="20"/>
          <w:szCs w:val="20"/>
        </w:rPr>
        <w:t>normas</w:t>
      </w:r>
      <w:r w:rsidRPr="00CD750E">
        <w:rPr>
          <w:rFonts w:cs="Arial"/>
          <w:iCs/>
          <w:spacing w:val="62"/>
          <w:sz w:val="20"/>
          <w:szCs w:val="20"/>
        </w:rPr>
        <w:t xml:space="preserve"> </w:t>
      </w:r>
      <w:r w:rsidRPr="00CD750E">
        <w:rPr>
          <w:rFonts w:cs="Arial"/>
          <w:iCs/>
          <w:sz w:val="20"/>
          <w:szCs w:val="20"/>
        </w:rPr>
        <w:t>y</w:t>
      </w:r>
      <w:r w:rsidRPr="00CD750E">
        <w:rPr>
          <w:rFonts w:cs="Arial"/>
          <w:iCs/>
          <w:spacing w:val="62"/>
          <w:sz w:val="20"/>
          <w:szCs w:val="20"/>
        </w:rPr>
        <w:t xml:space="preserve"> </w:t>
      </w:r>
      <w:r w:rsidRPr="00CD750E">
        <w:rPr>
          <w:rFonts w:cs="Arial"/>
          <w:iCs/>
          <w:sz w:val="20"/>
          <w:szCs w:val="20"/>
        </w:rPr>
        <w:t>procedimientos</w:t>
      </w:r>
      <w:r w:rsidRPr="00CD750E">
        <w:rPr>
          <w:rFonts w:cs="Arial"/>
          <w:iCs/>
          <w:spacing w:val="62"/>
          <w:sz w:val="20"/>
          <w:szCs w:val="20"/>
        </w:rPr>
        <w:t xml:space="preserve"> </w:t>
      </w:r>
      <w:r w:rsidRPr="00CD750E">
        <w:rPr>
          <w:rFonts w:cs="Arial"/>
          <w:iCs/>
          <w:sz w:val="20"/>
          <w:szCs w:val="20"/>
        </w:rPr>
        <w:t>de</w:t>
      </w:r>
      <w:r w:rsidRPr="00CD750E">
        <w:rPr>
          <w:rFonts w:cs="Arial"/>
          <w:iCs/>
          <w:spacing w:val="62"/>
          <w:sz w:val="20"/>
          <w:szCs w:val="20"/>
        </w:rPr>
        <w:t xml:space="preserve"> </w:t>
      </w:r>
      <w:r w:rsidRPr="00CD750E">
        <w:rPr>
          <w:rFonts w:cs="Arial"/>
          <w:iCs/>
          <w:sz w:val="20"/>
          <w:szCs w:val="20"/>
        </w:rPr>
        <w:t>identificación</w:t>
      </w:r>
      <w:r w:rsidRPr="00CD750E">
        <w:rPr>
          <w:rFonts w:cs="Arial"/>
          <w:iCs/>
          <w:spacing w:val="62"/>
          <w:sz w:val="20"/>
          <w:szCs w:val="20"/>
        </w:rPr>
        <w:t xml:space="preserve"> </w:t>
      </w:r>
      <w:r w:rsidRPr="00CD750E">
        <w:rPr>
          <w:rFonts w:cs="Arial"/>
          <w:iCs/>
          <w:sz w:val="20"/>
          <w:szCs w:val="20"/>
        </w:rPr>
        <w:t>del</w:t>
      </w:r>
      <w:r w:rsidRPr="00CD750E">
        <w:rPr>
          <w:rFonts w:cs="Arial"/>
          <w:iCs/>
          <w:spacing w:val="62"/>
          <w:sz w:val="20"/>
          <w:szCs w:val="20"/>
        </w:rPr>
        <w:t xml:space="preserve"> </w:t>
      </w:r>
      <w:r w:rsidRPr="00CD750E">
        <w:rPr>
          <w:rFonts w:cs="Arial"/>
          <w:iCs/>
          <w:sz w:val="20"/>
          <w:szCs w:val="20"/>
        </w:rPr>
        <w:t>personal</w:t>
      </w:r>
      <w:r w:rsidRPr="00CD750E">
        <w:rPr>
          <w:rFonts w:cs="Arial"/>
          <w:iCs/>
          <w:spacing w:val="62"/>
          <w:sz w:val="20"/>
          <w:szCs w:val="20"/>
        </w:rPr>
        <w:t xml:space="preserve"> </w:t>
      </w:r>
      <w:r w:rsidRPr="00CD750E">
        <w:rPr>
          <w:rFonts w:cs="Arial"/>
          <w:iCs/>
          <w:sz w:val="20"/>
          <w:szCs w:val="20"/>
        </w:rPr>
        <w:t>de</w:t>
      </w:r>
      <w:r w:rsidRPr="00CD750E">
        <w:rPr>
          <w:rFonts w:cs="Arial"/>
          <w:iCs/>
          <w:spacing w:val="62"/>
          <w:sz w:val="20"/>
          <w:szCs w:val="20"/>
        </w:rPr>
        <w:t xml:space="preserve"> </w:t>
      </w:r>
      <w:r w:rsidRPr="00CD750E">
        <w:rPr>
          <w:rFonts w:cs="Arial"/>
          <w:iCs/>
          <w:sz w:val="20"/>
          <w:szCs w:val="20"/>
        </w:rPr>
        <w:t>la</w:t>
      </w:r>
      <w:r w:rsidRPr="00CD750E">
        <w:rPr>
          <w:rFonts w:cs="Arial"/>
          <w:iCs/>
          <w:spacing w:val="-59"/>
          <w:sz w:val="20"/>
          <w:szCs w:val="20"/>
        </w:rPr>
        <w:t xml:space="preserve"> </w:t>
      </w:r>
      <w:r w:rsidRPr="00CD750E">
        <w:rPr>
          <w:rFonts w:cs="Arial"/>
          <w:iCs/>
          <w:sz w:val="20"/>
          <w:szCs w:val="20"/>
        </w:rPr>
        <w:t>Secretaría, autorizar las erogaciones, así como vigilar la correcta aplicación del</w:t>
      </w:r>
      <w:r w:rsidRPr="00CD750E">
        <w:rPr>
          <w:rFonts w:cs="Arial"/>
          <w:iCs/>
          <w:spacing w:val="1"/>
          <w:sz w:val="20"/>
          <w:szCs w:val="20"/>
        </w:rPr>
        <w:t xml:space="preserve"> </w:t>
      </w:r>
      <w:r w:rsidRPr="00CD750E">
        <w:rPr>
          <w:rFonts w:cs="Arial"/>
          <w:iCs/>
          <w:sz w:val="20"/>
          <w:szCs w:val="20"/>
        </w:rPr>
        <w:t>presupuesto;</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Supervisar el buen funcionamiento y mantenimiento del parque vehicular de la</w:t>
      </w:r>
      <w:r w:rsidRPr="00CD750E">
        <w:rPr>
          <w:rFonts w:cs="Arial"/>
          <w:iCs/>
          <w:spacing w:val="1"/>
          <w:sz w:val="20"/>
          <w:szCs w:val="20"/>
        </w:rPr>
        <w:t xml:space="preserve"> </w:t>
      </w:r>
      <w:r w:rsidRPr="00CD750E">
        <w:rPr>
          <w:rFonts w:cs="Arial"/>
          <w:iCs/>
          <w:sz w:val="20"/>
          <w:szCs w:val="20"/>
        </w:rPr>
        <w:t>Secretaría, así como el control administrativo de vehículos oficiales, gastos de</w:t>
      </w:r>
      <w:r w:rsidRPr="00CD750E">
        <w:rPr>
          <w:rFonts w:cs="Arial"/>
          <w:iCs/>
          <w:spacing w:val="1"/>
          <w:sz w:val="20"/>
          <w:szCs w:val="20"/>
        </w:rPr>
        <w:t xml:space="preserve"> </w:t>
      </w:r>
      <w:r w:rsidRPr="00CD750E">
        <w:rPr>
          <w:rFonts w:cs="Arial"/>
          <w:iCs/>
          <w:sz w:val="20"/>
          <w:szCs w:val="20"/>
        </w:rPr>
        <w:t>combustible,</w:t>
      </w:r>
      <w:r w:rsidRPr="00CD750E">
        <w:rPr>
          <w:rFonts w:cs="Arial"/>
          <w:iCs/>
          <w:spacing w:val="1"/>
          <w:sz w:val="20"/>
          <w:szCs w:val="20"/>
        </w:rPr>
        <w:t xml:space="preserve"> </w:t>
      </w:r>
      <w:r w:rsidRPr="00CD750E">
        <w:rPr>
          <w:rFonts w:cs="Arial"/>
          <w:iCs/>
          <w:sz w:val="20"/>
          <w:szCs w:val="20"/>
        </w:rPr>
        <w:t>lubricantes,</w:t>
      </w:r>
      <w:r w:rsidRPr="00CD750E">
        <w:rPr>
          <w:rFonts w:cs="Arial"/>
          <w:iCs/>
          <w:spacing w:val="-1"/>
          <w:sz w:val="20"/>
          <w:szCs w:val="20"/>
        </w:rPr>
        <w:t xml:space="preserve"> </w:t>
      </w:r>
      <w:r w:rsidRPr="00CD750E">
        <w:rPr>
          <w:rFonts w:cs="Arial"/>
          <w:iCs/>
          <w:sz w:val="20"/>
          <w:szCs w:val="20"/>
        </w:rPr>
        <w:t>servicios y/o reparaciones de los</w:t>
      </w:r>
      <w:r w:rsidRPr="00CD750E">
        <w:rPr>
          <w:rFonts w:cs="Arial"/>
          <w:iCs/>
          <w:spacing w:val="-2"/>
          <w:sz w:val="20"/>
          <w:szCs w:val="20"/>
        </w:rPr>
        <w:t xml:space="preserve"> </w:t>
      </w:r>
      <w:r w:rsidRPr="00CD750E">
        <w:rPr>
          <w:rFonts w:cs="Arial"/>
          <w:iCs/>
          <w:sz w:val="20"/>
          <w:szCs w:val="20"/>
        </w:rPr>
        <w:t>mismos;</w:t>
      </w:r>
    </w:p>
    <w:p w:rsidR="00CD750E" w:rsidRPr="00CD750E" w:rsidRDefault="00CD750E" w:rsidP="009D4C56">
      <w:pPr>
        <w:pStyle w:val="Textoindependiente"/>
        <w:widowControl w:val="0"/>
        <w:numPr>
          <w:ilvl w:val="0"/>
          <w:numId w:val="12"/>
        </w:numPr>
        <w:tabs>
          <w:tab w:val="left" w:pos="1236"/>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Coordinar la revisión y clasificación de toda la documentación comprobatoria del</w:t>
      </w:r>
      <w:r w:rsidRPr="00CD750E">
        <w:rPr>
          <w:rFonts w:cs="Arial"/>
          <w:iCs/>
          <w:spacing w:val="1"/>
          <w:sz w:val="20"/>
          <w:szCs w:val="20"/>
        </w:rPr>
        <w:t xml:space="preserve"> </w:t>
      </w:r>
      <w:r w:rsidRPr="00CD750E">
        <w:rPr>
          <w:rFonts w:cs="Arial"/>
          <w:iCs/>
          <w:sz w:val="20"/>
          <w:szCs w:val="20"/>
        </w:rPr>
        <w:t>pago</w:t>
      </w:r>
      <w:r w:rsidRPr="00CD750E">
        <w:rPr>
          <w:rFonts w:cs="Arial"/>
          <w:iCs/>
          <w:spacing w:val="-3"/>
          <w:sz w:val="20"/>
          <w:szCs w:val="20"/>
        </w:rPr>
        <w:t xml:space="preserve"> </w:t>
      </w:r>
      <w:r w:rsidRPr="00CD750E">
        <w:rPr>
          <w:rFonts w:cs="Arial"/>
          <w:iCs/>
          <w:sz w:val="20"/>
          <w:szCs w:val="20"/>
        </w:rPr>
        <w:t>de salarios</w:t>
      </w:r>
      <w:r w:rsidRPr="00CD750E">
        <w:rPr>
          <w:rFonts w:cs="Arial"/>
          <w:iCs/>
          <w:spacing w:val="-1"/>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otras</w:t>
      </w:r>
      <w:r w:rsidRPr="00CD750E">
        <w:rPr>
          <w:rFonts w:cs="Arial"/>
          <w:iCs/>
          <w:spacing w:val="-1"/>
          <w:sz w:val="20"/>
          <w:szCs w:val="20"/>
        </w:rPr>
        <w:t xml:space="preserve"> </w:t>
      </w:r>
      <w:r w:rsidRPr="00CD750E">
        <w:rPr>
          <w:rFonts w:cs="Arial"/>
          <w:iCs/>
          <w:sz w:val="20"/>
          <w:szCs w:val="20"/>
        </w:rPr>
        <w:t>remuneraciones para</w:t>
      </w:r>
      <w:r w:rsidRPr="00CD750E">
        <w:rPr>
          <w:rFonts w:cs="Arial"/>
          <w:iCs/>
          <w:spacing w:val="1"/>
          <w:sz w:val="20"/>
          <w:szCs w:val="20"/>
        </w:rPr>
        <w:t xml:space="preserve"> </w:t>
      </w:r>
      <w:r w:rsidRPr="00CD750E">
        <w:rPr>
          <w:rFonts w:cs="Arial"/>
          <w:iCs/>
          <w:sz w:val="20"/>
          <w:szCs w:val="20"/>
        </w:rPr>
        <w:t>los</w:t>
      </w:r>
      <w:r w:rsidRPr="00CD750E">
        <w:rPr>
          <w:rFonts w:cs="Arial"/>
          <w:iCs/>
          <w:spacing w:val="-2"/>
          <w:sz w:val="20"/>
          <w:szCs w:val="20"/>
        </w:rPr>
        <w:t xml:space="preserve"> </w:t>
      </w:r>
      <w:r w:rsidRPr="00CD750E">
        <w:rPr>
          <w:rFonts w:cs="Arial"/>
          <w:iCs/>
          <w:sz w:val="20"/>
          <w:szCs w:val="20"/>
        </w:rPr>
        <w:t>elementos;</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Verificar el movimiento del personal, tales como altas, bajas, vacaciones, permisos,</w:t>
      </w:r>
      <w:r w:rsidRPr="00CD750E">
        <w:rPr>
          <w:rFonts w:cs="Arial"/>
          <w:iCs/>
          <w:spacing w:val="1"/>
          <w:sz w:val="20"/>
          <w:szCs w:val="20"/>
        </w:rPr>
        <w:t xml:space="preserve"> </w:t>
      </w:r>
      <w:r w:rsidRPr="00CD750E">
        <w:rPr>
          <w:rFonts w:cs="Arial"/>
          <w:iCs/>
          <w:sz w:val="20"/>
          <w:szCs w:val="20"/>
        </w:rPr>
        <w:t>licencias y</w:t>
      </w:r>
      <w:r w:rsidRPr="00CD750E">
        <w:rPr>
          <w:rFonts w:cs="Arial"/>
          <w:iCs/>
          <w:spacing w:val="-1"/>
          <w:sz w:val="20"/>
          <w:szCs w:val="20"/>
        </w:rPr>
        <w:t xml:space="preserve"> </w:t>
      </w:r>
      <w:r w:rsidRPr="00CD750E">
        <w:rPr>
          <w:rFonts w:cs="Arial"/>
          <w:iCs/>
          <w:sz w:val="20"/>
          <w:szCs w:val="20"/>
        </w:rPr>
        <w:t>pago</w:t>
      </w:r>
      <w:r w:rsidRPr="00CD750E">
        <w:rPr>
          <w:rFonts w:cs="Arial"/>
          <w:iCs/>
          <w:spacing w:val="1"/>
          <w:sz w:val="20"/>
          <w:szCs w:val="20"/>
        </w:rPr>
        <w:t xml:space="preserve"> </w:t>
      </w:r>
      <w:r w:rsidRPr="00CD750E">
        <w:rPr>
          <w:rFonts w:cs="Arial"/>
          <w:iCs/>
          <w:sz w:val="20"/>
          <w:szCs w:val="20"/>
        </w:rPr>
        <w:t>de</w:t>
      </w:r>
      <w:r w:rsidRPr="00CD750E">
        <w:rPr>
          <w:rFonts w:cs="Arial"/>
          <w:iCs/>
          <w:spacing w:val="-2"/>
          <w:sz w:val="20"/>
          <w:szCs w:val="20"/>
        </w:rPr>
        <w:t xml:space="preserve"> </w:t>
      </w:r>
      <w:r w:rsidRPr="00CD750E">
        <w:rPr>
          <w:rFonts w:cs="Arial"/>
          <w:iCs/>
          <w:sz w:val="20"/>
          <w:szCs w:val="20"/>
        </w:rPr>
        <w:t>nómina;</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Elaborar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presentar</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proyecto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presupuesto</w:t>
      </w:r>
      <w:r w:rsidRPr="00CD750E">
        <w:rPr>
          <w:rFonts w:cs="Arial"/>
          <w:iCs/>
          <w:spacing w:val="1"/>
          <w:sz w:val="20"/>
          <w:szCs w:val="20"/>
        </w:rPr>
        <w:t xml:space="preserve"> </w:t>
      </w:r>
      <w:r w:rsidRPr="00CD750E">
        <w:rPr>
          <w:rFonts w:cs="Arial"/>
          <w:iCs/>
          <w:sz w:val="20"/>
          <w:szCs w:val="20"/>
        </w:rPr>
        <w:t>anual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Dirección,</w:t>
      </w:r>
      <w:r w:rsidRPr="00CD750E">
        <w:rPr>
          <w:rFonts w:cs="Arial"/>
          <w:iCs/>
          <w:spacing w:val="6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conformidad</w:t>
      </w:r>
      <w:r w:rsidRPr="00CD750E">
        <w:rPr>
          <w:rFonts w:cs="Arial"/>
          <w:iCs/>
          <w:spacing w:val="1"/>
          <w:sz w:val="20"/>
          <w:szCs w:val="20"/>
        </w:rPr>
        <w:t xml:space="preserve"> </w:t>
      </w:r>
      <w:r w:rsidRPr="00CD750E">
        <w:rPr>
          <w:rFonts w:cs="Arial"/>
          <w:iCs/>
          <w:sz w:val="20"/>
          <w:szCs w:val="20"/>
        </w:rPr>
        <w:t>con</w:t>
      </w:r>
      <w:r w:rsidRPr="00CD750E">
        <w:rPr>
          <w:rFonts w:cs="Arial"/>
          <w:iCs/>
          <w:spacing w:val="1"/>
          <w:sz w:val="20"/>
          <w:szCs w:val="20"/>
        </w:rPr>
        <w:t xml:space="preserve"> </w:t>
      </w:r>
      <w:r w:rsidRPr="00CD750E">
        <w:rPr>
          <w:rFonts w:cs="Arial"/>
          <w:iCs/>
          <w:sz w:val="20"/>
          <w:szCs w:val="20"/>
        </w:rPr>
        <w:t>lo</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establezcan</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disposiciones</w:t>
      </w:r>
      <w:r w:rsidRPr="00CD750E">
        <w:rPr>
          <w:rFonts w:cs="Arial"/>
          <w:iCs/>
          <w:spacing w:val="1"/>
          <w:sz w:val="20"/>
          <w:szCs w:val="20"/>
        </w:rPr>
        <w:t xml:space="preserve"> </w:t>
      </w:r>
      <w:r w:rsidRPr="00CD750E">
        <w:rPr>
          <w:rFonts w:cs="Arial"/>
          <w:iCs/>
          <w:sz w:val="20"/>
          <w:szCs w:val="20"/>
        </w:rPr>
        <w:t>presupuestales</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Municipio;</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lastRenderedPageBreak/>
        <w:t>Proponer las políticas, normas, sistemas y procedimientos para la organización y</w:t>
      </w:r>
      <w:r w:rsidRPr="00CD750E">
        <w:rPr>
          <w:rFonts w:cs="Arial"/>
          <w:iCs/>
          <w:spacing w:val="1"/>
          <w:sz w:val="20"/>
          <w:szCs w:val="20"/>
        </w:rPr>
        <w:t xml:space="preserve"> </w:t>
      </w:r>
      <w:r w:rsidRPr="00CD750E">
        <w:rPr>
          <w:rFonts w:cs="Arial"/>
          <w:iCs/>
          <w:sz w:val="20"/>
          <w:szCs w:val="20"/>
        </w:rPr>
        <w:t>administración</w:t>
      </w:r>
      <w:r w:rsidRPr="00CD750E">
        <w:rPr>
          <w:rFonts w:cs="Arial"/>
          <w:iCs/>
          <w:spacing w:val="-2"/>
          <w:sz w:val="20"/>
          <w:szCs w:val="20"/>
        </w:rPr>
        <w:t xml:space="preserve"> </w:t>
      </w:r>
      <w:r w:rsidRPr="00CD750E">
        <w:rPr>
          <w:rFonts w:cs="Arial"/>
          <w:iCs/>
          <w:sz w:val="20"/>
          <w:szCs w:val="20"/>
        </w:rPr>
        <w:t>de</w:t>
      </w:r>
      <w:r w:rsidRPr="00CD750E">
        <w:rPr>
          <w:rFonts w:cs="Arial"/>
          <w:iCs/>
          <w:spacing w:val="-2"/>
          <w:sz w:val="20"/>
          <w:szCs w:val="20"/>
        </w:rPr>
        <w:t xml:space="preserve"> </w:t>
      </w:r>
      <w:r w:rsidRPr="00CD750E">
        <w:rPr>
          <w:rFonts w:cs="Arial"/>
          <w:iCs/>
          <w:sz w:val="20"/>
          <w:szCs w:val="20"/>
        </w:rPr>
        <w:t>los</w:t>
      </w:r>
      <w:r w:rsidRPr="00CD750E">
        <w:rPr>
          <w:rFonts w:cs="Arial"/>
          <w:iCs/>
          <w:spacing w:val="-4"/>
          <w:sz w:val="20"/>
          <w:szCs w:val="20"/>
        </w:rPr>
        <w:t xml:space="preserve"> </w:t>
      </w:r>
      <w:r w:rsidRPr="00CD750E">
        <w:rPr>
          <w:rFonts w:cs="Arial"/>
          <w:iCs/>
          <w:sz w:val="20"/>
          <w:szCs w:val="20"/>
        </w:rPr>
        <w:t>recursos</w:t>
      </w:r>
      <w:r w:rsidRPr="00CD750E">
        <w:rPr>
          <w:rFonts w:cs="Arial"/>
          <w:iCs/>
          <w:spacing w:val="-2"/>
          <w:sz w:val="20"/>
          <w:szCs w:val="20"/>
        </w:rPr>
        <w:t xml:space="preserve"> </w:t>
      </w:r>
      <w:r w:rsidRPr="00CD750E">
        <w:rPr>
          <w:rFonts w:cs="Arial"/>
          <w:iCs/>
          <w:sz w:val="20"/>
          <w:szCs w:val="20"/>
        </w:rPr>
        <w:t>humanos,</w:t>
      </w:r>
      <w:r w:rsidRPr="00CD750E">
        <w:rPr>
          <w:rFonts w:cs="Arial"/>
          <w:iCs/>
          <w:spacing w:val="-3"/>
          <w:sz w:val="20"/>
          <w:szCs w:val="20"/>
        </w:rPr>
        <w:t xml:space="preserve"> </w:t>
      </w:r>
      <w:r w:rsidRPr="00CD750E">
        <w:rPr>
          <w:rFonts w:cs="Arial"/>
          <w:iCs/>
          <w:sz w:val="20"/>
          <w:szCs w:val="20"/>
        </w:rPr>
        <w:t>financieros</w:t>
      </w:r>
      <w:r w:rsidRPr="00CD750E">
        <w:rPr>
          <w:rFonts w:cs="Arial"/>
          <w:iCs/>
          <w:spacing w:val="-2"/>
          <w:sz w:val="20"/>
          <w:szCs w:val="20"/>
        </w:rPr>
        <w:t xml:space="preserve"> </w:t>
      </w:r>
      <w:r w:rsidRPr="00CD750E">
        <w:rPr>
          <w:rFonts w:cs="Arial"/>
          <w:iCs/>
          <w:sz w:val="20"/>
          <w:szCs w:val="20"/>
        </w:rPr>
        <w:t>y</w:t>
      </w:r>
      <w:r w:rsidRPr="00CD750E">
        <w:rPr>
          <w:rFonts w:cs="Arial"/>
          <w:iCs/>
          <w:spacing w:val="-6"/>
          <w:sz w:val="20"/>
          <w:szCs w:val="20"/>
        </w:rPr>
        <w:t xml:space="preserve"> </w:t>
      </w:r>
      <w:r w:rsidRPr="00CD750E">
        <w:rPr>
          <w:rFonts w:cs="Arial"/>
          <w:iCs/>
          <w:sz w:val="20"/>
          <w:szCs w:val="20"/>
        </w:rPr>
        <w:t>materiales</w:t>
      </w:r>
      <w:r w:rsidRPr="00CD750E">
        <w:rPr>
          <w:rFonts w:cs="Arial"/>
          <w:iCs/>
          <w:spacing w:val="-2"/>
          <w:sz w:val="20"/>
          <w:szCs w:val="20"/>
        </w:rPr>
        <w:t xml:space="preserve"> </w:t>
      </w:r>
      <w:r w:rsidRPr="00CD750E">
        <w:rPr>
          <w:rFonts w:cs="Arial"/>
          <w:iCs/>
          <w:sz w:val="20"/>
          <w:szCs w:val="20"/>
        </w:rPr>
        <w:t>de</w:t>
      </w:r>
      <w:r w:rsidRPr="00CD750E">
        <w:rPr>
          <w:rFonts w:cs="Arial"/>
          <w:iCs/>
          <w:spacing w:val="-2"/>
          <w:sz w:val="20"/>
          <w:szCs w:val="20"/>
        </w:rPr>
        <w:t xml:space="preserve"> </w:t>
      </w:r>
      <w:r w:rsidRPr="00CD750E">
        <w:rPr>
          <w:rFonts w:cs="Arial"/>
          <w:iCs/>
          <w:sz w:val="20"/>
          <w:szCs w:val="20"/>
        </w:rPr>
        <w:t>la</w:t>
      </w:r>
      <w:r w:rsidRPr="00CD750E">
        <w:rPr>
          <w:rFonts w:cs="Arial"/>
          <w:iCs/>
          <w:spacing w:val="-2"/>
          <w:sz w:val="20"/>
          <w:szCs w:val="20"/>
        </w:rPr>
        <w:t xml:space="preserve"> </w:t>
      </w:r>
      <w:r w:rsidRPr="00CD750E">
        <w:rPr>
          <w:rFonts w:cs="Arial"/>
          <w:iCs/>
          <w:sz w:val="20"/>
          <w:szCs w:val="20"/>
        </w:rPr>
        <w:t>Dirección;</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Coordinar la formulación y ejecución del programa de modernización y desarrollo</w:t>
      </w:r>
      <w:r w:rsidRPr="00CD750E">
        <w:rPr>
          <w:rFonts w:cs="Arial"/>
          <w:iCs/>
          <w:spacing w:val="1"/>
          <w:sz w:val="20"/>
          <w:szCs w:val="20"/>
        </w:rPr>
        <w:t xml:space="preserve"> </w:t>
      </w:r>
      <w:r w:rsidRPr="00CD750E">
        <w:rPr>
          <w:rFonts w:cs="Arial"/>
          <w:iCs/>
          <w:sz w:val="20"/>
          <w:szCs w:val="20"/>
        </w:rPr>
        <w:t>administrativo de</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Dirección;</w:t>
      </w:r>
    </w:p>
    <w:p w:rsidR="00CD750E" w:rsidRPr="00CD750E" w:rsidRDefault="00CD750E" w:rsidP="009D4C56">
      <w:pPr>
        <w:pStyle w:val="Textoindependiente"/>
        <w:widowControl w:val="0"/>
        <w:numPr>
          <w:ilvl w:val="0"/>
          <w:numId w:val="12"/>
        </w:numPr>
        <w:tabs>
          <w:tab w:val="left" w:pos="1236"/>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Coordinar con la Dirección Jurídica la elaboración de los manuales de organización,</w:t>
      </w:r>
      <w:r w:rsidRPr="00CD750E">
        <w:rPr>
          <w:rFonts w:cs="Arial"/>
          <w:iCs/>
          <w:spacing w:val="1"/>
          <w:sz w:val="20"/>
          <w:szCs w:val="20"/>
        </w:rPr>
        <w:t xml:space="preserve"> </w:t>
      </w:r>
      <w:r w:rsidRPr="00CD750E">
        <w:rPr>
          <w:rFonts w:cs="Arial"/>
          <w:iCs/>
          <w:sz w:val="20"/>
          <w:szCs w:val="20"/>
        </w:rPr>
        <w:t>de procedimientos y de servicios al público en la Dirección y los procedimientos</w:t>
      </w:r>
      <w:r w:rsidRPr="00CD750E">
        <w:rPr>
          <w:rFonts w:cs="Arial"/>
          <w:iCs/>
          <w:spacing w:val="1"/>
          <w:sz w:val="20"/>
          <w:szCs w:val="20"/>
        </w:rPr>
        <w:t xml:space="preserve"> </w:t>
      </w:r>
      <w:r w:rsidRPr="00CD750E">
        <w:rPr>
          <w:rFonts w:cs="Arial"/>
          <w:iCs/>
          <w:sz w:val="20"/>
          <w:szCs w:val="20"/>
        </w:rPr>
        <w:t>relativos</w:t>
      </w:r>
      <w:r w:rsidRPr="00CD750E">
        <w:rPr>
          <w:rFonts w:cs="Arial"/>
          <w:iCs/>
          <w:spacing w:val="-1"/>
          <w:sz w:val="20"/>
          <w:szCs w:val="20"/>
        </w:rPr>
        <w:t xml:space="preserve"> </w:t>
      </w:r>
      <w:r w:rsidRPr="00CD750E">
        <w:rPr>
          <w:rFonts w:cs="Arial"/>
          <w:iCs/>
          <w:sz w:val="20"/>
          <w:szCs w:val="20"/>
        </w:rPr>
        <w:t>a la validación</w:t>
      </w:r>
      <w:r w:rsidRPr="00CD750E">
        <w:rPr>
          <w:rFonts w:cs="Arial"/>
          <w:iCs/>
          <w:spacing w:val="-1"/>
          <w:sz w:val="20"/>
          <w:szCs w:val="20"/>
        </w:rPr>
        <w:t xml:space="preserve"> </w:t>
      </w:r>
      <w:r w:rsidRPr="00CD750E">
        <w:rPr>
          <w:rFonts w:cs="Arial"/>
          <w:iCs/>
          <w:sz w:val="20"/>
          <w:szCs w:val="20"/>
        </w:rPr>
        <w:t>y registro ante</w:t>
      </w:r>
      <w:r w:rsidRPr="00CD750E">
        <w:rPr>
          <w:rFonts w:cs="Arial"/>
          <w:iCs/>
          <w:spacing w:val="-1"/>
          <w:sz w:val="20"/>
          <w:szCs w:val="20"/>
        </w:rPr>
        <w:t xml:space="preserve"> </w:t>
      </w:r>
      <w:r w:rsidRPr="00CD750E">
        <w:rPr>
          <w:rFonts w:cs="Arial"/>
          <w:iCs/>
          <w:sz w:val="20"/>
          <w:szCs w:val="20"/>
        </w:rPr>
        <w:t>las</w:t>
      </w:r>
      <w:r w:rsidRPr="00CD750E">
        <w:rPr>
          <w:rFonts w:cs="Arial"/>
          <w:iCs/>
          <w:spacing w:val="-2"/>
          <w:sz w:val="20"/>
          <w:szCs w:val="20"/>
        </w:rPr>
        <w:t xml:space="preserve"> </w:t>
      </w:r>
      <w:r w:rsidRPr="00CD750E">
        <w:rPr>
          <w:rFonts w:cs="Arial"/>
          <w:iCs/>
          <w:sz w:val="20"/>
          <w:szCs w:val="20"/>
        </w:rPr>
        <w:t>instancias correspondientes;</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Coadyuvar con las áreas competentes para atender las obligaciones en materia de</w:t>
      </w:r>
      <w:r w:rsidRPr="00CD750E">
        <w:rPr>
          <w:rFonts w:cs="Arial"/>
          <w:iCs/>
          <w:spacing w:val="-59"/>
          <w:sz w:val="20"/>
          <w:szCs w:val="20"/>
        </w:rPr>
        <w:t xml:space="preserve"> </w:t>
      </w:r>
      <w:r w:rsidRPr="00CD750E">
        <w:rPr>
          <w:rFonts w:cs="Arial"/>
          <w:iCs/>
          <w:sz w:val="20"/>
          <w:szCs w:val="20"/>
        </w:rPr>
        <w:t>transparencia y acceso a la información relacionadas con los procesos de recursos</w:t>
      </w:r>
      <w:r w:rsidRPr="00CD750E">
        <w:rPr>
          <w:rFonts w:cs="Arial"/>
          <w:iCs/>
          <w:spacing w:val="-59"/>
          <w:sz w:val="20"/>
          <w:szCs w:val="20"/>
        </w:rPr>
        <w:t xml:space="preserve"> </w:t>
      </w:r>
      <w:r w:rsidRPr="00CD750E">
        <w:rPr>
          <w:rFonts w:cs="Arial"/>
          <w:iCs/>
          <w:sz w:val="20"/>
          <w:szCs w:val="20"/>
        </w:rPr>
        <w:t>materiales,</w:t>
      </w:r>
      <w:r w:rsidRPr="00CD750E">
        <w:rPr>
          <w:rFonts w:cs="Arial"/>
          <w:iCs/>
          <w:spacing w:val="1"/>
          <w:sz w:val="20"/>
          <w:szCs w:val="20"/>
        </w:rPr>
        <w:t xml:space="preserve"> </w:t>
      </w:r>
      <w:r w:rsidRPr="00CD750E">
        <w:rPr>
          <w:rFonts w:cs="Arial"/>
          <w:iCs/>
          <w:sz w:val="20"/>
          <w:szCs w:val="20"/>
        </w:rPr>
        <w:t>bienes</w:t>
      </w:r>
      <w:r w:rsidRPr="00CD750E">
        <w:rPr>
          <w:rFonts w:cs="Arial"/>
          <w:iCs/>
          <w:spacing w:val="-2"/>
          <w:sz w:val="20"/>
          <w:szCs w:val="20"/>
        </w:rPr>
        <w:t xml:space="preserve"> </w:t>
      </w:r>
      <w:r w:rsidRPr="00CD750E">
        <w:rPr>
          <w:rFonts w:cs="Arial"/>
          <w:iCs/>
          <w:sz w:val="20"/>
          <w:szCs w:val="20"/>
        </w:rPr>
        <w:t>informáticos</w:t>
      </w:r>
      <w:r w:rsidRPr="00CD750E">
        <w:rPr>
          <w:rFonts w:cs="Arial"/>
          <w:iCs/>
          <w:spacing w:val="-2"/>
          <w:sz w:val="20"/>
          <w:szCs w:val="20"/>
        </w:rPr>
        <w:t xml:space="preserve"> </w:t>
      </w:r>
      <w:r w:rsidRPr="00CD750E">
        <w:rPr>
          <w:rFonts w:cs="Arial"/>
          <w:iCs/>
          <w:sz w:val="20"/>
          <w:szCs w:val="20"/>
        </w:rPr>
        <w:t>y</w:t>
      </w:r>
      <w:r w:rsidRPr="00CD750E">
        <w:rPr>
          <w:rFonts w:cs="Arial"/>
          <w:iCs/>
          <w:spacing w:val="-2"/>
          <w:sz w:val="20"/>
          <w:szCs w:val="20"/>
        </w:rPr>
        <w:t xml:space="preserve"> </w:t>
      </w:r>
      <w:r w:rsidRPr="00CD750E">
        <w:rPr>
          <w:rFonts w:cs="Arial"/>
          <w:iCs/>
          <w:sz w:val="20"/>
          <w:szCs w:val="20"/>
        </w:rPr>
        <w:t>servicios generales de la</w:t>
      </w:r>
      <w:r w:rsidRPr="00CD750E">
        <w:rPr>
          <w:rFonts w:cs="Arial"/>
          <w:iCs/>
          <w:spacing w:val="-3"/>
          <w:sz w:val="20"/>
          <w:szCs w:val="20"/>
        </w:rPr>
        <w:t xml:space="preserve"> </w:t>
      </w:r>
      <w:r w:rsidRPr="00CD750E">
        <w:rPr>
          <w:rFonts w:cs="Arial"/>
          <w:iCs/>
          <w:sz w:val="20"/>
          <w:szCs w:val="20"/>
        </w:rPr>
        <w:t>Dirección;</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Proponer,</w:t>
      </w:r>
      <w:r w:rsidRPr="00CD750E">
        <w:rPr>
          <w:rFonts w:cs="Arial"/>
          <w:iCs/>
          <w:spacing w:val="1"/>
          <w:sz w:val="20"/>
          <w:szCs w:val="20"/>
        </w:rPr>
        <w:t xml:space="preserve"> </w:t>
      </w:r>
      <w:r w:rsidRPr="00CD750E">
        <w:rPr>
          <w:rFonts w:cs="Arial"/>
          <w:iCs/>
          <w:sz w:val="20"/>
          <w:szCs w:val="20"/>
        </w:rPr>
        <w:t>operar,</w:t>
      </w:r>
      <w:r w:rsidRPr="00CD750E">
        <w:rPr>
          <w:rFonts w:cs="Arial"/>
          <w:iCs/>
          <w:spacing w:val="1"/>
          <w:sz w:val="20"/>
          <w:szCs w:val="20"/>
        </w:rPr>
        <w:t xml:space="preserve"> </w:t>
      </w:r>
      <w:r w:rsidRPr="00CD750E">
        <w:rPr>
          <w:rFonts w:cs="Arial"/>
          <w:iCs/>
          <w:sz w:val="20"/>
          <w:szCs w:val="20"/>
        </w:rPr>
        <w:t>coordinar,</w:t>
      </w:r>
      <w:r w:rsidRPr="00CD750E">
        <w:rPr>
          <w:rFonts w:cs="Arial"/>
          <w:iCs/>
          <w:spacing w:val="1"/>
          <w:sz w:val="20"/>
          <w:szCs w:val="20"/>
        </w:rPr>
        <w:t xml:space="preserve"> </w:t>
      </w:r>
      <w:r w:rsidRPr="00CD750E">
        <w:rPr>
          <w:rFonts w:cs="Arial"/>
          <w:iCs/>
          <w:sz w:val="20"/>
          <w:szCs w:val="20"/>
        </w:rPr>
        <w:t>dar</w:t>
      </w:r>
      <w:r w:rsidRPr="00CD750E">
        <w:rPr>
          <w:rFonts w:cs="Arial"/>
          <w:iCs/>
          <w:spacing w:val="1"/>
          <w:sz w:val="20"/>
          <w:szCs w:val="20"/>
        </w:rPr>
        <w:t xml:space="preserve"> </w:t>
      </w:r>
      <w:r w:rsidRPr="00CD750E">
        <w:rPr>
          <w:rFonts w:cs="Arial"/>
          <w:iCs/>
          <w:sz w:val="20"/>
          <w:szCs w:val="20"/>
        </w:rPr>
        <w:t>seguimiento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evaluar</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procedimientos</w:t>
      </w:r>
      <w:r w:rsidRPr="00CD750E">
        <w:rPr>
          <w:rFonts w:cs="Arial"/>
          <w:iCs/>
          <w:spacing w:val="1"/>
          <w:sz w:val="20"/>
          <w:szCs w:val="20"/>
        </w:rPr>
        <w:t xml:space="preserve"> </w:t>
      </w:r>
      <w:r w:rsidRPr="00CD750E">
        <w:rPr>
          <w:rFonts w:cs="Arial"/>
          <w:iCs/>
          <w:sz w:val="20"/>
          <w:szCs w:val="20"/>
        </w:rPr>
        <w:t>administrativos que sustentan el servicio profesional de carrera policial y el servicio</w:t>
      </w:r>
      <w:r w:rsidRPr="00CD750E">
        <w:rPr>
          <w:rFonts w:cs="Arial"/>
          <w:iCs/>
          <w:spacing w:val="-59"/>
          <w:sz w:val="20"/>
          <w:szCs w:val="20"/>
        </w:rPr>
        <w:t xml:space="preserve"> </w:t>
      </w:r>
      <w:r w:rsidRPr="00CD750E">
        <w:rPr>
          <w:rFonts w:cs="Arial"/>
          <w:iCs/>
          <w:sz w:val="20"/>
          <w:szCs w:val="20"/>
        </w:rPr>
        <w:t>civil en las unidades operativas y administrativas que conforman la Dirección, en</w:t>
      </w:r>
      <w:r w:rsidRPr="00CD750E">
        <w:rPr>
          <w:rFonts w:cs="Arial"/>
          <w:iCs/>
          <w:spacing w:val="1"/>
          <w:sz w:val="20"/>
          <w:szCs w:val="20"/>
        </w:rPr>
        <w:t xml:space="preserve"> </w:t>
      </w:r>
      <w:r w:rsidRPr="00CD750E">
        <w:rPr>
          <w:rFonts w:cs="Arial"/>
          <w:iCs/>
          <w:sz w:val="20"/>
          <w:szCs w:val="20"/>
        </w:rPr>
        <w:t>términos</w:t>
      </w:r>
      <w:r w:rsidRPr="00CD750E">
        <w:rPr>
          <w:rFonts w:cs="Arial"/>
          <w:iCs/>
          <w:spacing w:val="1"/>
          <w:sz w:val="20"/>
          <w:szCs w:val="20"/>
        </w:rPr>
        <w:t xml:space="preserve"> </w:t>
      </w:r>
      <w:r w:rsidRPr="00CD750E">
        <w:rPr>
          <w:rFonts w:cs="Arial"/>
          <w:iCs/>
          <w:sz w:val="20"/>
          <w:szCs w:val="20"/>
        </w:rPr>
        <w:t>del presente</w:t>
      </w:r>
      <w:r w:rsidRPr="00CD750E">
        <w:rPr>
          <w:rFonts w:cs="Arial"/>
          <w:iCs/>
          <w:spacing w:val="1"/>
          <w:sz w:val="20"/>
          <w:szCs w:val="20"/>
        </w:rPr>
        <w:t xml:space="preserve"> </w:t>
      </w:r>
      <w:r w:rsidRPr="00CD750E">
        <w:rPr>
          <w:rFonts w:cs="Arial"/>
          <w:iCs/>
          <w:sz w:val="20"/>
          <w:szCs w:val="20"/>
        </w:rPr>
        <w:t xml:space="preserve">Reglamento </w:t>
      </w:r>
      <w:r w:rsidR="00ED34BE" w:rsidRPr="00CD750E">
        <w:rPr>
          <w:rFonts w:cs="Arial"/>
          <w:iCs/>
          <w:sz w:val="20"/>
          <w:szCs w:val="20"/>
        </w:rPr>
        <w:t xml:space="preserve">y </w:t>
      </w:r>
      <w:r w:rsidR="00ED34BE" w:rsidRPr="00CD750E">
        <w:rPr>
          <w:rFonts w:cs="Arial"/>
          <w:iCs/>
          <w:spacing w:val="-59"/>
          <w:sz w:val="20"/>
          <w:szCs w:val="20"/>
        </w:rPr>
        <w:t>demás</w:t>
      </w:r>
      <w:r w:rsidRPr="00CD750E">
        <w:rPr>
          <w:rFonts w:cs="Arial"/>
          <w:iCs/>
          <w:sz w:val="20"/>
          <w:szCs w:val="20"/>
        </w:rPr>
        <w:t xml:space="preserve"> disposiciones</w:t>
      </w:r>
      <w:r w:rsidRPr="00CD750E">
        <w:rPr>
          <w:rFonts w:cs="Arial"/>
          <w:iCs/>
          <w:spacing w:val="-1"/>
          <w:sz w:val="20"/>
          <w:szCs w:val="20"/>
        </w:rPr>
        <w:t xml:space="preserve"> </w:t>
      </w:r>
      <w:r w:rsidRPr="00CD750E">
        <w:rPr>
          <w:rFonts w:cs="Arial"/>
          <w:iCs/>
          <w:sz w:val="20"/>
          <w:szCs w:val="20"/>
        </w:rPr>
        <w:t>aplicables;</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Coordinar con la Dirección Operativa con Instancias las acciones</w:t>
      </w:r>
      <w:r w:rsidRPr="00CD750E">
        <w:rPr>
          <w:rFonts w:cs="Arial"/>
          <w:iCs/>
          <w:spacing w:val="1"/>
          <w:sz w:val="20"/>
          <w:szCs w:val="20"/>
        </w:rPr>
        <w:t xml:space="preserve"> </w:t>
      </w:r>
      <w:r w:rsidRPr="00CD750E">
        <w:rPr>
          <w:rFonts w:cs="Arial"/>
          <w:iCs/>
          <w:sz w:val="20"/>
          <w:szCs w:val="20"/>
        </w:rPr>
        <w:t>que</w:t>
      </w:r>
      <w:r w:rsidRPr="00CD750E">
        <w:rPr>
          <w:rFonts w:cs="Arial"/>
          <w:iCs/>
          <w:spacing w:val="24"/>
          <w:sz w:val="20"/>
          <w:szCs w:val="20"/>
        </w:rPr>
        <w:t xml:space="preserve"> </w:t>
      </w:r>
      <w:r w:rsidRPr="00CD750E">
        <w:rPr>
          <w:rFonts w:cs="Arial"/>
          <w:iCs/>
          <w:sz w:val="20"/>
          <w:szCs w:val="20"/>
        </w:rPr>
        <w:t>permitan</w:t>
      </w:r>
      <w:r w:rsidRPr="00CD750E">
        <w:rPr>
          <w:rFonts w:cs="Arial"/>
          <w:iCs/>
          <w:spacing w:val="23"/>
          <w:sz w:val="20"/>
          <w:szCs w:val="20"/>
        </w:rPr>
        <w:t xml:space="preserve"> </w:t>
      </w:r>
      <w:r w:rsidRPr="00CD750E">
        <w:rPr>
          <w:rFonts w:cs="Arial"/>
          <w:iCs/>
          <w:sz w:val="20"/>
          <w:szCs w:val="20"/>
        </w:rPr>
        <w:t>la</w:t>
      </w:r>
      <w:r w:rsidRPr="00CD750E">
        <w:rPr>
          <w:rFonts w:cs="Arial"/>
          <w:iCs/>
          <w:spacing w:val="25"/>
          <w:sz w:val="20"/>
          <w:szCs w:val="20"/>
        </w:rPr>
        <w:t xml:space="preserve"> </w:t>
      </w:r>
      <w:r w:rsidRPr="00CD750E">
        <w:rPr>
          <w:rFonts w:cs="Arial"/>
          <w:iCs/>
          <w:sz w:val="20"/>
          <w:szCs w:val="20"/>
        </w:rPr>
        <w:t>operación,</w:t>
      </w:r>
      <w:r w:rsidRPr="00CD750E">
        <w:rPr>
          <w:rFonts w:cs="Arial"/>
          <w:iCs/>
          <w:spacing w:val="25"/>
          <w:sz w:val="20"/>
          <w:szCs w:val="20"/>
        </w:rPr>
        <w:t xml:space="preserve"> </w:t>
      </w:r>
      <w:r w:rsidRPr="00CD750E">
        <w:rPr>
          <w:rFonts w:cs="Arial"/>
          <w:iCs/>
          <w:sz w:val="20"/>
          <w:szCs w:val="20"/>
        </w:rPr>
        <w:t>desarrollo</w:t>
      </w:r>
      <w:r w:rsidRPr="00CD750E">
        <w:rPr>
          <w:rFonts w:cs="Arial"/>
          <w:iCs/>
          <w:spacing w:val="25"/>
          <w:sz w:val="20"/>
          <w:szCs w:val="20"/>
        </w:rPr>
        <w:t xml:space="preserve"> </w:t>
      </w:r>
      <w:r w:rsidRPr="00CD750E">
        <w:rPr>
          <w:rFonts w:cs="Arial"/>
          <w:iCs/>
          <w:sz w:val="20"/>
          <w:szCs w:val="20"/>
        </w:rPr>
        <w:t>y</w:t>
      </w:r>
      <w:r w:rsidRPr="00CD750E">
        <w:rPr>
          <w:rFonts w:cs="Arial"/>
          <w:iCs/>
          <w:spacing w:val="23"/>
          <w:sz w:val="20"/>
          <w:szCs w:val="20"/>
        </w:rPr>
        <w:t xml:space="preserve"> </w:t>
      </w:r>
      <w:r w:rsidRPr="00CD750E">
        <w:rPr>
          <w:rFonts w:cs="Arial"/>
          <w:iCs/>
          <w:sz w:val="20"/>
          <w:szCs w:val="20"/>
        </w:rPr>
        <w:t>cumplimiento</w:t>
      </w:r>
      <w:r w:rsidRPr="00CD750E">
        <w:rPr>
          <w:rFonts w:cs="Arial"/>
          <w:iCs/>
          <w:spacing w:val="25"/>
          <w:sz w:val="20"/>
          <w:szCs w:val="20"/>
        </w:rPr>
        <w:t xml:space="preserve"> </w:t>
      </w:r>
      <w:r w:rsidRPr="00CD750E">
        <w:rPr>
          <w:rFonts w:cs="Arial"/>
          <w:iCs/>
          <w:sz w:val="20"/>
          <w:szCs w:val="20"/>
        </w:rPr>
        <w:t>de</w:t>
      </w:r>
      <w:r w:rsidRPr="00CD750E">
        <w:rPr>
          <w:rFonts w:cs="Arial"/>
          <w:iCs/>
          <w:spacing w:val="24"/>
          <w:sz w:val="20"/>
          <w:szCs w:val="20"/>
        </w:rPr>
        <w:t xml:space="preserve"> </w:t>
      </w:r>
      <w:r w:rsidRPr="00CD750E">
        <w:rPr>
          <w:rFonts w:cs="Arial"/>
          <w:iCs/>
          <w:sz w:val="20"/>
          <w:szCs w:val="20"/>
        </w:rPr>
        <w:t>los</w:t>
      </w:r>
      <w:r w:rsidRPr="00CD750E">
        <w:rPr>
          <w:rFonts w:cs="Arial"/>
          <w:iCs/>
          <w:spacing w:val="26"/>
          <w:sz w:val="20"/>
          <w:szCs w:val="20"/>
        </w:rPr>
        <w:t xml:space="preserve"> </w:t>
      </w:r>
      <w:r w:rsidRPr="00CD750E">
        <w:rPr>
          <w:rFonts w:cs="Arial"/>
          <w:iCs/>
          <w:sz w:val="20"/>
          <w:szCs w:val="20"/>
        </w:rPr>
        <w:t>procesos</w:t>
      </w:r>
      <w:r w:rsidRPr="00CD750E">
        <w:rPr>
          <w:rFonts w:cs="Arial"/>
          <w:iCs/>
          <w:spacing w:val="23"/>
          <w:sz w:val="20"/>
          <w:szCs w:val="20"/>
        </w:rPr>
        <w:t xml:space="preserve"> </w:t>
      </w:r>
      <w:r w:rsidRPr="00CD750E">
        <w:rPr>
          <w:rFonts w:cs="Arial"/>
          <w:iCs/>
          <w:sz w:val="20"/>
          <w:szCs w:val="20"/>
        </w:rPr>
        <w:t>relativos</w:t>
      </w:r>
      <w:r w:rsidRPr="00CD750E">
        <w:rPr>
          <w:rFonts w:cs="Arial"/>
          <w:iCs/>
          <w:spacing w:val="25"/>
          <w:sz w:val="20"/>
          <w:szCs w:val="20"/>
        </w:rPr>
        <w:t xml:space="preserve"> </w:t>
      </w:r>
      <w:r w:rsidRPr="00CD750E">
        <w:rPr>
          <w:rFonts w:cs="Arial"/>
          <w:iCs/>
          <w:sz w:val="20"/>
          <w:szCs w:val="20"/>
        </w:rPr>
        <w:t>a</w:t>
      </w:r>
      <w:r w:rsidRPr="00CD750E">
        <w:rPr>
          <w:rFonts w:cs="Arial"/>
          <w:iCs/>
          <w:spacing w:val="-58"/>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programas</w:t>
      </w:r>
      <w:r w:rsidRPr="00CD750E">
        <w:rPr>
          <w:rFonts w:cs="Arial"/>
          <w:iCs/>
          <w:spacing w:val="1"/>
          <w:sz w:val="20"/>
          <w:szCs w:val="20"/>
        </w:rPr>
        <w:t xml:space="preserve"> </w:t>
      </w:r>
      <w:r w:rsidRPr="00CD750E">
        <w:rPr>
          <w:rFonts w:cs="Arial"/>
          <w:iCs/>
          <w:sz w:val="20"/>
          <w:szCs w:val="20"/>
        </w:rPr>
        <w:t>autorizados</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materia</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profesionalización,</w:t>
      </w:r>
      <w:r w:rsidRPr="00CD750E">
        <w:rPr>
          <w:rFonts w:cs="Arial"/>
          <w:iCs/>
          <w:spacing w:val="1"/>
          <w:sz w:val="20"/>
          <w:szCs w:val="20"/>
        </w:rPr>
        <w:t xml:space="preserve"> </w:t>
      </w:r>
      <w:r w:rsidRPr="00CD750E">
        <w:rPr>
          <w:rFonts w:cs="Arial"/>
          <w:iCs/>
          <w:sz w:val="20"/>
          <w:szCs w:val="20"/>
        </w:rPr>
        <w:t>infraestructura,</w:t>
      </w:r>
      <w:r w:rsidRPr="00CD750E">
        <w:rPr>
          <w:rFonts w:cs="Arial"/>
          <w:iCs/>
          <w:spacing w:val="1"/>
          <w:sz w:val="20"/>
          <w:szCs w:val="20"/>
        </w:rPr>
        <w:t xml:space="preserve"> </w:t>
      </w:r>
      <w:r w:rsidRPr="00CD750E">
        <w:rPr>
          <w:rFonts w:cs="Arial"/>
          <w:iCs/>
          <w:sz w:val="20"/>
          <w:szCs w:val="20"/>
        </w:rPr>
        <w:t>equipamiento</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prevención</w:t>
      </w:r>
      <w:r w:rsidRPr="00CD750E">
        <w:rPr>
          <w:rFonts w:cs="Arial"/>
          <w:iCs/>
          <w:spacing w:val="1"/>
          <w:sz w:val="20"/>
          <w:szCs w:val="20"/>
        </w:rPr>
        <w:t xml:space="preserve"> </w:t>
      </w:r>
      <w:r w:rsidRPr="00CD750E">
        <w:rPr>
          <w:rFonts w:cs="Arial"/>
          <w:iCs/>
          <w:sz w:val="20"/>
          <w:szCs w:val="20"/>
        </w:rPr>
        <w:t>social</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delito,</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ámbito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su</w:t>
      </w:r>
      <w:r w:rsidRPr="00CD750E">
        <w:rPr>
          <w:rFonts w:cs="Arial"/>
          <w:iCs/>
          <w:spacing w:val="1"/>
          <w:sz w:val="20"/>
          <w:szCs w:val="20"/>
        </w:rPr>
        <w:t xml:space="preserve"> </w:t>
      </w:r>
      <w:r w:rsidRPr="00CD750E">
        <w:rPr>
          <w:rFonts w:cs="Arial"/>
          <w:iCs/>
          <w:sz w:val="20"/>
          <w:szCs w:val="20"/>
        </w:rPr>
        <w:t>respectiva</w:t>
      </w:r>
      <w:r w:rsidRPr="00CD750E">
        <w:rPr>
          <w:rFonts w:cs="Arial"/>
          <w:iCs/>
          <w:spacing w:val="1"/>
          <w:sz w:val="20"/>
          <w:szCs w:val="20"/>
        </w:rPr>
        <w:t xml:space="preserve"> </w:t>
      </w:r>
      <w:r w:rsidRPr="00CD750E">
        <w:rPr>
          <w:rFonts w:cs="Arial"/>
          <w:iCs/>
          <w:sz w:val="20"/>
          <w:szCs w:val="20"/>
        </w:rPr>
        <w:t>competencia;</w:t>
      </w:r>
      <w:r w:rsidRPr="00CD750E">
        <w:rPr>
          <w:rFonts w:cs="Arial"/>
          <w:iCs/>
          <w:spacing w:val="1"/>
          <w:sz w:val="20"/>
          <w:szCs w:val="20"/>
        </w:rPr>
        <w:t xml:space="preserve"> </w:t>
      </w:r>
    </w:p>
    <w:p w:rsidR="00CD750E" w:rsidRPr="00CD750E" w:rsidRDefault="00CD750E" w:rsidP="009D4C56">
      <w:pPr>
        <w:pStyle w:val="Textoindependiente"/>
        <w:widowControl w:val="0"/>
        <w:numPr>
          <w:ilvl w:val="0"/>
          <w:numId w:val="12"/>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Concertar con los sectores público, social y privado, el desarrollo permanente de</w:t>
      </w:r>
      <w:r w:rsidRPr="00CD750E">
        <w:rPr>
          <w:rFonts w:cs="Arial"/>
          <w:iCs/>
          <w:spacing w:val="1"/>
          <w:sz w:val="20"/>
          <w:szCs w:val="20"/>
        </w:rPr>
        <w:t xml:space="preserve"> </w:t>
      </w:r>
      <w:r w:rsidRPr="00CD750E">
        <w:rPr>
          <w:rFonts w:cs="Arial"/>
          <w:iCs/>
          <w:sz w:val="20"/>
          <w:szCs w:val="20"/>
        </w:rPr>
        <w:t>actividades culturales, educativas, deportivas., recreativas, cívicas y de desarrollo</w:t>
      </w:r>
      <w:r w:rsidRPr="00CD750E">
        <w:rPr>
          <w:rFonts w:cs="Arial"/>
          <w:iCs/>
          <w:spacing w:val="1"/>
          <w:sz w:val="20"/>
          <w:szCs w:val="20"/>
        </w:rPr>
        <w:t xml:space="preserve"> </w:t>
      </w:r>
      <w:r w:rsidRPr="00CD750E">
        <w:rPr>
          <w:rFonts w:cs="Arial"/>
          <w:iCs/>
          <w:sz w:val="20"/>
          <w:szCs w:val="20"/>
        </w:rPr>
        <w:t>social</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beneficio</w:t>
      </w:r>
      <w:r w:rsidRPr="00CD750E">
        <w:rPr>
          <w:rFonts w:cs="Arial"/>
          <w:iCs/>
          <w:spacing w:val="1"/>
          <w:sz w:val="20"/>
          <w:szCs w:val="20"/>
        </w:rPr>
        <w:t xml:space="preserve"> </w:t>
      </w:r>
      <w:r w:rsidRPr="00CD750E">
        <w:rPr>
          <w:rFonts w:cs="Arial"/>
          <w:iCs/>
          <w:sz w:val="20"/>
          <w:szCs w:val="20"/>
        </w:rPr>
        <w:t>del</w:t>
      </w:r>
      <w:r w:rsidRPr="00CD750E">
        <w:rPr>
          <w:rFonts w:cs="Arial"/>
          <w:iCs/>
          <w:spacing w:val="1"/>
          <w:sz w:val="20"/>
          <w:szCs w:val="20"/>
        </w:rPr>
        <w:t xml:space="preserve"> </w:t>
      </w:r>
      <w:r w:rsidRPr="00CD750E">
        <w:rPr>
          <w:rFonts w:cs="Arial"/>
          <w:iCs/>
          <w:sz w:val="20"/>
          <w:szCs w:val="20"/>
        </w:rPr>
        <w:t>personal</w:t>
      </w:r>
      <w:r w:rsidRPr="00CD750E">
        <w:rPr>
          <w:rFonts w:cs="Arial"/>
          <w:iCs/>
          <w:spacing w:val="1"/>
          <w:sz w:val="20"/>
          <w:szCs w:val="20"/>
        </w:rPr>
        <w:t xml:space="preserve"> </w:t>
      </w:r>
      <w:r w:rsidRPr="00CD750E">
        <w:rPr>
          <w:rFonts w:cs="Arial"/>
          <w:iCs/>
          <w:sz w:val="20"/>
          <w:szCs w:val="20"/>
        </w:rPr>
        <w:t>adscrito</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corporaciones</w:t>
      </w:r>
      <w:r w:rsidRPr="00CD750E">
        <w:rPr>
          <w:rFonts w:cs="Arial"/>
          <w:iCs/>
          <w:spacing w:val="1"/>
          <w:sz w:val="20"/>
          <w:szCs w:val="20"/>
        </w:rPr>
        <w:t xml:space="preserve"> </w:t>
      </w:r>
      <w:r w:rsidRPr="00CD750E">
        <w:rPr>
          <w:rFonts w:cs="Arial"/>
          <w:iCs/>
          <w:sz w:val="20"/>
          <w:szCs w:val="20"/>
        </w:rPr>
        <w:t>policiales</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sus</w:t>
      </w:r>
      <w:r w:rsidRPr="00CD750E">
        <w:rPr>
          <w:rFonts w:cs="Arial"/>
          <w:iCs/>
          <w:spacing w:val="-59"/>
          <w:sz w:val="20"/>
          <w:szCs w:val="20"/>
        </w:rPr>
        <w:t xml:space="preserve"> </w:t>
      </w:r>
      <w:r w:rsidRPr="00CD750E">
        <w:rPr>
          <w:rFonts w:cs="Arial"/>
          <w:iCs/>
          <w:sz w:val="20"/>
          <w:szCs w:val="20"/>
        </w:rPr>
        <w:t>familiares directos; y;</w:t>
      </w:r>
    </w:p>
    <w:p w:rsidR="00CD750E" w:rsidRPr="00CD750E" w:rsidRDefault="00CD750E" w:rsidP="009D4C56">
      <w:pPr>
        <w:pStyle w:val="Prrafodelista"/>
        <w:widowControl w:val="0"/>
        <w:numPr>
          <w:ilvl w:val="0"/>
          <w:numId w:val="12"/>
        </w:numPr>
        <w:tabs>
          <w:tab w:val="left" w:pos="8222"/>
          <w:tab w:val="left" w:pos="8364"/>
        </w:tabs>
        <w:autoSpaceDE w:val="0"/>
        <w:autoSpaceDN w:val="0"/>
        <w:ind w:left="0" w:right="474"/>
        <w:contextualSpacing w:val="0"/>
        <w:jc w:val="both"/>
        <w:rPr>
          <w:rFonts w:ascii="Arial" w:hAnsi="Arial" w:cs="Arial"/>
          <w:b/>
          <w:iCs/>
          <w:sz w:val="20"/>
          <w:szCs w:val="20"/>
        </w:rPr>
      </w:pPr>
      <w:r w:rsidRPr="00CD750E">
        <w:rPr>
          <w:rFonts w:ascii="Arial" w:hAnsi="Arial" w:cs="Arial"/>
          <w:iCs/>
          <w:sz w:val="20"/>
          <w:szCs w:val="20"/>
        </w:rPr>
        <w:t>Las</w:t>
      </w:r>
      <w:r w:rsidRPr="00CD750E">
        <w:rPr>
          <w:rFonts w:ascii="Arial" w:hAnsi="Arial" w:cs="Arial"/>
          <w:iCs/>
          <w:spacing w:val="36"/>
          <w:sz w:val="20"/>
          <w:szCs w:val="20"/>
        </w:rPr>
        <w:t xml:space="preserve"> </w:t>
      </w:r>
      <w:r w:rsidRPr="00CD750E">
        <w:rPr>
          <w:rFonts w:ascii="Arial" w:hAnsi="Arial" w:cs="Arial"/>
          <w:iCs/>
          <w:sz w:val="20"/>
          <w:szCs w:val="20"/>
        </w:rPr>
        <w:t>demás</w:t>
      </w:r>
      <w:r w:rsidRPr="00CD750E">
        <w:rPr>
          <w:rFonts w:ascii="Arial" w:hAnsi="Arial" w:cs="Arial"/>
          <w:iCs/>
          <w:spacing w:val="33"/>
          <w:sz w:val="20"/>
          <w:szCs w:val="20"/>
        </w:rPr>
        <w:t xml:space="preserve"> </w:t>
      </w:r>
      <w:r w:rsidRPr="00CD750E">
        <w:rPr>
          <w:rFonts w:ascii="Arial" w:hAnsi="Arial" w:cs="Arial"/>
          <w:iCs/>
          <w:sz w:val="20"/>
          <w:szCs w:val="20"/>
        </w:rPr>
        <w:t>que</w:t>
      </w:r>
      <w:r w:rsidRPr="00CD750E">
        <w:rPr>
          <w:rFonts w:ascii="Arial" w:hAnsi="Arial" w:cs="Arial"/>
          <w:iCs/>
          <w:spacing w:val="34"/>
          <w:sz w:val="20"/>
          <w:szCs w:val="20"/>
        </w:rPr>
        <w:t xml:space="preserve"> </w:t>
      </w:r>
      <w:r w:rsidRPr="00CD750E">
        <w:rPr>
          <w:rFonts w:ascii="Arial" w:hAnsi="Arial" w:cs="Arial"/>
          <w:iCs/>
          <w:sz w:val="20"/>
          <w:szCs w:val="20"/>
        </w:rPr>
        <w:t>establezca</w:t>
      </w:r>
      <w:r w:rsidRPr="00CD750E">
        <w:rPr>
          <w:rFonts w:ascii="Arial" w:hAnsi="Arial" w:cs="Arial"/>
          <w:iCs/>
          <w:spacing w:val="36"/>
          <w:sz w:val="20"/>
          <w:szCs w:val="20"/>
        </w:rPr>
        <w:t xml:space="preserve"> </w:t>
      </w:r>
      <w:r w:rsidRPr="00CD750E">
        <w:rPr>
          <w:rFonts w:ascii="Arial" w:hAnsi="Arial" w:cs="Arial"/>
          <w:iCs/>
          <w:sz w:val="20"/>
          <w:szCs w:val="20"/>
        </w:rPr>
        <w:t>el</w:t>
      </w:r>
      <w:r w:rsidRPr="00CD750E">
        <w:rPr>
          <w:rFonts w:ascii="Arial" w:hAnsi="Arial" w:cs="Arial"/>
          <w:iCs/>
          <w:spacing w:val="34"/>
          <w:sz w:val="20"/>
          <w:szCs w:val="20"/>
        </w:rPr>
        <w:t xml:space="preserve"> </w:t>
      </w:r>
      <w:r w:rsidRPr="00CD750E">
        <w:rPr>
          <w:rFonts w:ascii="Arial" w:hAnsi="Arial" w:cs="Arial"/>
          <w:iCs/>
          <w:sz w:val="20"/>
          <w:szCs w:val="20"/>
        </w:rPr>
        <w:t>presente</w:t>
      </w:r>
      <w:r w:rsidRPr="00CD750E">
        <w:rPr>
          <w:rFonts w:ascii="Arial" w:hAnsi="Arial" w:cs="Arial"/>
          <w:iCs/>
          <w:spacing w:val="35"/>
          <w:sz w:val="20"/>
          <w:szCs w:val="20"/>
        </w:rPr>
        <w:t xml:space="preserve"> </w:t>
      </w:r>
      <w:r w:rsidRPr="00CD750E">
        <w:rPr>
          <w:rFonts w:ascii="Arial" w:hAnsi="Arial" w:cs="Arial"/>
          <w:iCs/>
          <w:sz w:val="20"/>
          <w:szCs w:val="20"/>
        </w:rPr>
        <w:t>Reglamento y</w:t>
      </w:r>
      <w:r w:rsidRPr="00CD750E">
        <w:rPr>
          <w:rFonts w:ascii="Arial" w:hAnsi="Arial" w:cs="Arial"/>
          <w:iCs/>
          <w:spacing w:val="-2"/>
          <w:sz w:val="20"/>
          <w:szCs w:val="20"/>
        </w:rPr>
        <w:t xml:space="preserve"> </w:t>
      </w:r>
      <w:r w:rsidRPr="00CD750E">
        <w:rPr>
          <w:rFonts w:ascii="Arial" w:hAnsi="Arial" w:cs="Arial"/>
          <w:iCs/>
          <w:sz w:val="20"/>
          <w:szCs w:val="20"/>
        </w:rPr>
        <w:t>otras</w:t>
      </w:r>
      <w:r w:rsidRPr="00CD750E">
        <w:rPr>
          <w:rFonts w:ascii="Arial" w:hAnsi="Arial" w:cs="Arial"/>
          <w:iCs/>
          <w:spacing w:val="-2"/>
          <w:sz w:val="20"/>
          <w:szCs w:val="20"/>
        </w:rPr>
        <w:t xml:space="preserve"> </w:t>
      </w:r>
      <w:r w:rsidRPr="00CD750E">
        <w:rPr>
          <w:rFonts w:ascii="Arial" w:hAnsi="Arial" w:cs="Arial"/>
          <w:iCs/>
          <w:sz w:val="20"/>
          <w:szCs w:val="20"/>
        </w:rPr>
        <w:t>disposiciones legales</w:t>
      </w:r>
      <w:r w:rsidRPr="00CD750E">
        <w:rPr>
          <w:rFonts w:ascii="Arial" w:hAnsi="Arial" w:cs="Arial"/>
          <w:iCs/>
          <w:spacing w:val="-2"/>
          <w:sz w:val="20"/>
          <w:szCs w:val="20"/>
        </w:rPr>
        <w:t xml:space="preserve"> </w:t>
      </w:r>
      <w:r w:rsidRPr="00CD750E">
        <w:rPr>
          <w:rFonts w:ascii="Arial" w:hAnsi="Arial" w:cs="Arial"/>
          <w:iCs/>
          <w:sz w:val="20"/>
          <w:szCs w:val="20"/>
        </w:rPr>
        <w:t>aplicables.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VII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COORDINACIÓN</w:t>
      </w:r>
      <w:r w:rsidRPr="00CD750E">
        <w:rPr>
          <w:rFonts w:ascii="Arial" w:hAnsi="Arial" w:cs="Arial"/>
          <w:b/>
          <w:iCs/>
          <w:spacing w:val="-2"/>
          <w:sz w:val="20"/>
          <w:szCs w:val="20"/>
        </w:rPr>
        <w:t xml:space="preserve"> </w:t>
      </w:r>
      <w:r w:rsidRPr="00CD750E">
        <w:rPr>
          <w:rFonts w:ascii="Arial" w:hAnsi="Arial" w:cs="Arial"/>
          <w:b/>
          <w:iCs/>
          <w:sz w:val="20"/>
          <w:szCs w:val="20"/>
        </w:rPr>
        <w:t>DE INFORMÁTICA</w:t>
      </w:r>
      <w:r w:rsidRPr="00CD750E">
        <w:rPr>
          <w:rFonts w:ascii="Arial" w:hAnsi="Arial" w:cs="Arial"/>
          <w:b/>
          <w:iCs/>
          <w:spacing w:val="-2"/>
          <w:sz w:val="20"/>
          <w:szCs w:val="20"/>
        </w:rPr>
        <w:t xml:space="preserve"> </w:t>
      </w:r>
      <w:r w:rsidRPr="00CD750E">
        <w:rPr>
          <w:rFonts w:ascii="Arial" w:hAnsi="Arial" w:cs="Arial"/>
          <w:b/>
          <w:iCs/>
          <w:spacing w:val="-1"/>
          <w:sz w:val="20"/>
          <w:szCs w:val="20"/>
        </w:rPr>
        <w:t xml:space="preserve"> </w:t>
      </w: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iCs/>
          <w:sz w:val="20"/>
          <w:szCs w:val="20"/>
        </w:rPr>
        <w:t>Artículo</w:t>
      </w:r>
      <w:r w:rsidRPr="00CD750E">
        <w:rPr>
          <w:rFonts w:ascii="Arial" w:hAnsi="Arial" w:cs="Arial"/>
          <w:b/>
          <w:iCs/>
          <w:spacing w:val="-2"/>
          <w:sz w:val="20"/>
          <w:szCs w:val="20"/>
        </w:rPr>
        <w:t xml:space="preserve"> </w:t>
      </w:r>
      <w:r w:rsidRPr="00CD750E">
        <w:rPr>
          <w:rFonts w:ascii="Arial" w:hAnsi="Arial" w:cs="Arial"/>
          <w:b/>
          <w:iCs/>
          <w:sz w:val="20"/>
          <w:szCs w:val="20"/>
        </w:rPr>
        <w:t xml:space="preserve">29.- </w:t>
      </w:r>
      <w:r w:rsidRPr="00CD750E">
        <w:rPr>
          <w:rFonts w:ascii="Arial" w:hAnsi="Arial" w:cs="Arial"/>
          <w:iCs/>
          <w:sz w:val="20"/>
          <w:szCs w:val="20"/>
        </w:rPr>
        <w:t>Son funciones de la Coordinación</w:t>
      </w:r>
      <w:r w:rsidRPr="00CD750E">
        <w:rPr>
          <w:rFonts w:ascii="Arial" w:hAnsi="Arial" w:cs="Arial"/>
          <w:iCs/>
          <w:spacing w:val="-2"/>
          <w:sz w:val="20"/>
          <w:szCs w:val="20"/>
        </w:rPr>
        <w:t xml:space="preserve"> </w:t>
      </w:r>
      <w:r w:rsidRPr="00CD750E">
        <w:rPr>
          <w:rFonts w:ascii="Arial" w:hAnsi="Arial" w:cs="Arial"/>
          <w:iCs/>
          <w:sz w:val="20"/>
          <w:szCs w:val="20"/>
        </w:rPr>
        <w:t>de Informática, las</w:t>
      </w:r>
      <w:r w:rsidRPr="00CD750E">
        <w:rPr>
          <w:rFonts w:ascii="Arial" w:hAnsi="Arial" w:cs="Arial"/>
          <w:iCs/>
          <w:spacing w:val="1"/>
          <w:sz w:val="20"/>
          <w:szCs w:val="20"/>
        </w:rPr>
        <w:t xml:space="preserve"> </w:t>
      </w:r>
      <w:r w:rsidRPr="00CD750E">
        <w:rPr>
          <w:rFonts w:ascii="Arial" w:hAnsi="Arial" w:cs="Arial"/>
          <w:iCs/>
          <w:sz w:val="20"/>
          <w:szCs w:val="20"/>
        </w:rPr>
        <w:t>siguientes:</w:t>
      </w:r>
      <w:r w:rsidRPr="00CD750E">
        <w:rPr>
          <w:rFonts w:ascii="Arial" w:hAnsi="Arial" w:cs="Arial"/>
          <w:b/>
          <w:iCs/>
          <w:spacing w:val="-3"/>
          <w:sz w:val="20"/>
          <w:szCs w:val="20"/>
        </w:rPr>
        <w:t xml:space="preserve">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Textoindependiente"/>
        <w:widowControl w:val="0"/>
        <w:numPr>
          <w:ilvl w:val="0"/>
          <w:numId w:val="13"/>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Concentrar, analizar y detallar información de</w:t>
      </w:r>
      <w:r w:rsidRPr="00CD750E">
        <w:rPr>
          <w:rFonts w:cs="Arial"/>
          <w:iCs/>
          <w:spacing w:val="1"/>
          <w:sz w:val="20"/>
          <w:szCs w:val="20"/>
        </w:rPr>
        <w:t xml:space="preserve"> </w:t>
      </w:r>
      <w:r w:rsidRPr="00CD750E">
        <w:rPr>
          <w:rFonts w:cs="Arial"/>
          <w:iCs/>
          <w:sz w:val="20"/>
          <w:szCs w:val="20"/>
        </w:rPr>
        <w:t>todas las áreas de la Dirección;</w:t>
      </w:r>
    </w:p>
    <w:p w:rsidR="00CD750E" w:rsidRPr="00CD750E" w:rsidRDefault="00CD750E" w:rsidP="009D4C56">
      <w:pPr>
        <w:pStyle w:val="Textoindependiente"/>
        <w:widowControl w:val="0"/>
        <w:numPr>
          <w:ilvl w:val="0"/>
          <w:numId w:val="13"/>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Diseñar sistemas de cómputo;</w:t>
      </w:r>
    </w:p>
    <w:p w:rsidR="00CD750E" w:rsidRPr="00CD750E" w:rsidRDefault="00CD750E" w:rsidP="009D4C56">
      <w:pPr>
        <w:pStyle w:val="Textoindependiente"/>
        <w:widowControl w:val="0"/>
        <w:numPr>
          <w:ilvl w:val="0"/>
          <w:numId w:val="13"/>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Brindar mantenimiento a equipos y</w:t>
      </w:r>
      <w:r w:rsidRPr="00CD750E">
        <w:rPr>
          <w:rFonts w:cs="Arial"/>
          <w:iCs/>
          <w:spacing w:val="1"/>
          <w:sz w:val="20"/>
          <w:szCs w:val="20"/>
        </w:rPr>
        <w:t xml:space="preserve"> </w:t>
      </w:r>
      <w:r w:rsidRPr="00CD750E">
        <w:rPr>
          <w:rFonts w:cs="Arial"/>
          <w:iCs/>
          <w:sz w:val="20"/>
          <w:szCs w:val="20"/>
        </w:rPr>
        <w:t>sistemas</w:t>
      </w:r>
      <w:r w:rsidRPr="00CD750E">
        <w:rPr>
          <w:rFonts w:cs="Arial"/>
          <w:iCs/>
          <w:spacing w:val="17"/>
          <w:sz w:val="20"/>
          <w:szCs w:val="20"/>
        </w:rPr>
        <w:t xml:space="preserve"> </w:t>
      </w:r>
      <w:r w:rsidRPr="00CD750E">
        <w:rPr>
          <w:rFonts w:cs="Arial"/>
          <w:iCs/>
          <w:sz w:val="20"/>
          <w:szCs w:val="20"/>
        </w:rPr>
        <w:t>de</w:t>
      </w:r>
      <w:r w:rsidRPr="00CD750E">
        <w:rPr>
          <w:rFonts w:cs="Arial"/>
          <w:iCs/>
          <w:spacing w:val="16"/>
          <w:sz w:val="20"/>
          <w:szCs w:val="20"/>
        </w:rPr>
        <w:t xml:space="preserve"> </w:t>
      </w:r>
      <w:r w:rsidRPr="00CD750E">
        <w:rPr>
          <w:rFonts w:cs="Arial"/>
          <w:iCs/>
          <w:sz w:val="20"/>
          <w:szCs w:val="20"/>
        </w:rPr>
        <w:t xml:space="preserve">cómputo; y, </w:t>
      </w:r>
    </w:p>
    <w:p w:rsidR="00CD750E" w:rsidRPr="00CD750E" w:rsidRDefault="00CD750E" w:rsidP="009D4C56">
      <w:pPr>
        <w:pStyle w:val="Textoindependiente"/>
        <w:widowControl w:val="0"/>
        <w:numPr>
          <w:ilvl w:val="0"/>
          <w:numId w:val="13"/>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Auxiliar</w:t>
      </w:r>
      <w:r w:rsidRPr="00CD750E">
        <w:rPr>
          <w:rFonts w:cs="Arial"/>
          <w:iCs/>
          <w:spacing w:val="18"/>
          <w:sz w:val="20"/>
          <w:szCs w:val="20"/>
        </w:rPr>
        <w:t xml:space="preserve"> </w:t>
      </w:r>
      <w:r w:rsidRPr="00CD750E">
        <w:rPr>
          <w:rFonts w:cs="Arial"/>
          <w:iCs/>
          <w:sz w:val="20"/>
          <w:szCs w:val="20"/>
        </w:rPr>
        <w:t>a</w:t>
      </w:r>
      <w:r w:rsidRPr="00CD750E">
        <w:rPr>
          <w:rFonts w:cs="Arial"/>
          <w:iCs/>
          <w:spacing w:val="19"/>
          <w:sz w:val="20"/>
          <w:szCs w:val="20"/>
        </w:rPr>
        <w:t xml:space="preserve"> </w:t>
      </w:r>
      <w:r w:rsidRPr="00CD750E">
        <w:rPr>
          <w:rFonts w:cs="Arial"/>
          <w:iCs/>
          <w:sz w:val="20"/>
          <w:szCs w:val="20"/>
        </w:rPr>
        <w:t>los</w:t>
      </w:r>
      <w:r w:rsidRPr="00CD750E">
        <w:rPr>
          <w:rFonts w:cs="Arial"/>
          <w:iCs/>
          <w:spacing w:val="19"/>
          <w:sz w:val="20"/>
          <w:szCs w:val="20"/>
        </w:rPr>
        <w:t xml:space="preserve"> </w:t>
      </w:r>
      <w:r w:rsidRPr="00CD750E">
        <w:rPr>
          <w:rFonts w:cs="Arial"/>
          <w:iCs/>
          <w:sz w:val="20"/>
          <w:szCs w:val="20"/>
        </w:rPr>
        <w:t>departamentos</w:t>
      </w:r>
      <w:r w:rsidRPr="00CD750E">
        <w:rPr>
          <w:rFonts w:cs="Arial"/>
          <w:iCs/>
          <w:spacing w:val="17"/>
          <w:sz w:val="20"/>
          <w:szCs w:val="20"/>
        </w:rPr>
        <w:t xml:space="preserve"> </w:t>
      </w:r>
      <w:r w:rsidRPr="00CD750E">
        <w:rPr>
          <w:rFonts w:cs="Arial"/>
          <w:iCs/>
          <w:sz w:val="20"/>
          <w:szCs w:val="20"/>
        </w:rPr>
        <w:t>para</w:t>
      </w:r>
      <w:r w:rsidRPr="00CD750E">
        <w:rPr>
          <w:rFonts w:cs="Arial"/>
          <w:iCs/>
          <w:spacing w:val="17"/>
          <w:sz w:val="20"/>
          <w:szCs w:val="20"/>
        </w:rPr>
        <w:t xml:space="preserve"> </w:t>
      </w:r>
      <w:r w:rsidRPr="00CD750E">
        <w:rPr>
          <w:rFonts w:cs="Arial"/>
          <w:iCs/>
          <w:sz w:val="20"/>
          <w:szCs w:val="20"/>
        </w:rPr>
        <w:t>que</w:t>
      </w:r>
      <w:r w:rsidRPr="00CD750E">
        <w:rPr>
          <w:rFonts w:cs="Arial"/>
          <w:iCs/>
          <w:spacing w:val="18"/>
          <w:sz w:val="20"/>
          <w:szCs w:val="20"/>
        </w:rPr>
        <w:t xml:space="preserve"> </w:t>
      </w:r>
      <w:r w:rsidRPr="00CD750E">
        <w:rPr>
          <w:rFonts w:cs="Arial"/>
          <w:iCs/>
          <w:sz w:val="20"/>
          <w:szCs w:val="20"/>
        </w:rPr>
        <w:t>promuevan</w:t>
      </w:r>
      <w:r w:rsidRPr="00CD750E">
        <w:rPr>
          <w:rFonts w:cs="Arial"/>
          <w:iCs/>
          <w:spacing w:val="18"/>
          <w:sz w:val="20"/>
          <w:szCs w:val="20"/>
        </w:rPr>
        <w:t xml:space="preserve"> </w:t>
      </w:r>
      <w:r w:rsidRPr="00CD750E">
        <w:rPr>
          <w:rFonts w:cs="Arial"/>
          <w:iCs/>
          <w:sz w:val="20"/>
          <w:szCs w:val="20"/>
        </w:rPr>
        <w:t>la</w:t>
      </w:r>
      <w:r w:rsidRPr="00CD750E">
        <w:rPr>
          <w:rFonts w:cs="Arial"/>
          <w:iCs/>
          <w:spacing w:val="19"/>
          <w:sz w:val="20"/>
          <w:szCs w:val="20"/>
        </w:rPr>
        <w:t xml:space="preserve"> </w:t>
      </w:r>
      <w:r w:rsidRPr="00CD750E">
        <w:rPr>
          <w:rFonts w:cs="Arial"/>
          <w:iCs/>
          <w:sz w:val="20"/>
          <w:szCs w:val="20"/>
        </w:rPr>
        <w:t>productividad</w:t>
      </w:r>
      <w:r w:rsidRPr="00CD750E">
        <w:rPr>
          <w:rFonts w:cs="Arial"/>
          <w:iCs/>
          <w:spacing w:val="18"/>
          <w:sz w:val="20"/>
          <w:szCs w:val="20"/>
        </w:rPr>
        <w:t xml:space="preserve"> </w:t>
      </w:r>
      <w:r w:rsidRPr="00CD750E">
        <w:rPr>
          <w:rFonts w:cs="Arial"/>
          <w:iCs/>
          <w:sz w:val="20"/>
          <w:szCs w:val="20"/>
        </w:rPr>
        <w:t>a</w:t>
      </w:r>
      <w:r w:rsidRPr="00CD750E">
        <w:rPr>
          <w:rFonts w:cs="Arial"/>
          <w:iCs/>
          <w:spacing w:val="17"/>
          <w:sz w:val="20"/>
          <w:szCs w:val="20"/>
        </w:rPr>
        <w:t xml:space="preserve"> </w:t>
      </w:r>
      <w:r w:rsidRPr="00CD750E">
        <w:rPr>
          <w:rFonts w:cs="Arial"/>
          <w:iCs/>
          <w:sz w:val="20"/>
          <w:szCs w:val="20"/>
        </w:rPr>
        <w:t xml:space="preserve">través </w:t>
      </w:r>
      <w:r w:rsidRPr="00CD750E">
        <w:rPr>
          <w:rFonts w:cs="Arial"/>
          <w:iCs/>
          <w:spacing w:val="-53"/>
          <w:sz w:val="20"/>
          <w:szCs w:val="20"/>
        </w:rPr>
        <w:t xml:space="preserve">      </w:t>
      </w:r>
      <w:r w:rsidRPr="00CD750E">
        <w:rPr>
          <w:rFonts w:cs="Arial"/>
          <w:iCs/>
          <w:sz w:val="20"/>
          <w:szCs w:val="20"/>
        </w:rPr>
        <w:t>de</w:t>
      </w:r>
      <w:r w:rsidRPr="00CD750E">
        <w:rPr>
          <w:rFonts w:cs="Arial"/>
          <w:iCs/>
          <w:spacing w:val="-2"/>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tecnología</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maneja.</w:t>
      </w:r>
    </w:p>
    <w:p w:rsidR="00CD750E" w:rsidRPr="00CD750E" w:rsidRDefault="00CD750E" w:rsidP="00CD750E">
      <w:pPr>
        <w:pStyle w:val="Textoindependiente"/>
        <w:tabs>
          <w:tab w:val="left" w:pos="8222"/>
          <w:tab w:val="left" w:pos="8364"/>
        </w:tabs>
        <w:spacing w:after="0"/>
        <w:ind w:right="474"/>
        <w:rPr>
          <w:rFonts w:cs="Arial"/>
          <w:b/>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VIII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DEL DEPARTAMENTO DE RECURSOS FINANCIEROS</w:t>
      </w:r>
      <w:r w:rsidRPr="00CD750E">
        <w:rPr>
          <w:rFonts w:ascii="Arial" w:hAnsi="Arial" w:cs="Arial"/>
          <w:b/>
          <w:iCs/>
          <w:spacing w:val="-2"/>
          <w:sz w:val="20"/>
          <w:szCs w:val="20"/>
        </w:rPr>
        <w:t xml:space="preserve"> </w:t>
      </w:r>
      <w:r w:rsidRPr="00CD750E">
        <w:rPr>
          <w:rFonts w:ascii="Arial" w:hAnsi="Arial" w:cs="Arial"/>
          <w:b/>
          <w:iCs/>
          <w:spacing w:val="-1"/>
          <w:sz w:val="20"/>
          <w:szCs w:val="20"/>
        </w:rPr>
        <w:t xml:space="preserve"> </w:t>
      </w:r>
    </w:p>
    <w:p w:rsidR="00CD750E" w:rsidRPr="00CD750E" w:rsidRDefault="00CD750E" w:rsidP="00CD750E">
      <w:pPr>
        <w:pStyle w:val="Textoindependiente"/>
        <w:tabs>
          <w:tab w:val="left" w:pos="8222"/>
          <w:tab w:val="left" w:pos="8364"/>
        </w:tabs>
        <w:spacing w:after="0"/>
        <w:ind w:right="474"/>
        <w:rPr>
          <w:rFonts w:cs="Arial"/>
          <w:b/>
          <w:iCs/>
          <w:sz w:val="20"/>
          <w:szCs w:val="20"/>
        </w:rPr>
      </w:pPr>
    </w:p>
    <w:p w:rsidR="00CD750E" w:rsidRPr="00CD750E" w:rsidRDefault="00CD750E" w:rsidP="00CD750E">
      <w:pPr>
        <w:pStyle w:val="Textoindependiente"/>
        <w:tabs>
          <w:tab w:val="left" w:pos="8222"/>
          <w:tab w:val="left" w:pos="8364"/>
        </w:tabs>
        <w:spacing w:after="0"/>
        <w:ind w:right="474"/>
        <w:jc w:val="both"/>
        <w:rPr>
          <w:rFonts w:cs="Arial"/>
          <w:iCs/>
          <w:sz w:val="20"/>
          <w:szCs w:val="20"/>
        </w:rPr>
      </w:pPr>
      <w:r w:rsidRPr="00CD750E">
        <w:rPr>
          <w:rFonts w:cs="Arial"/>
          <w:b/>
          <w:iCs/>
          <w:sz w:val="20"/>
          <w:szCs w:val="20"/>
        </w:rPr>
        <w:t xml:space="preserve">Artículo 30.- </w:t>
      </w:r>
      <w:r w:rsidRPr="00CD750E">
        <w:rPr>
          <w:rFonts w:cs="Arial"/>
          <w:iCs/>
          <w:sz w:val="20"/>
          <w:szCs w:val="20"/>
        </w:rPr>
        <w:t>Son funciones del Departamento de Recursos Financieros, las</w:t>
      </w:r>
      <w:r w:rsidRPr="00CD750E">
        <w:rPr>
          <w:rFonts w:cs="Arial"/>
          <w:iCs/>
          <w:spacing w:val="1"/>
          <w:sz w:val="20"/>
          <w:szCs w:val="20"/>
        </w:rPr>
        <w:t xml:space="preserve"> </w:t>
      </w:r>
      <w:r w:rsidRPr="00CD750E">
        <w:rPr>
          <w:rFonts w:cs="Arial"/>
          <w:iCs/>
          <w:sz w:val="20"/>
          <w:szCs w:val="20"/>
        </w:rPr>
        <w:t>siguientes:</w:t>
      </w:r>
    </w:p>
    <w:p w:rsidR="00CD750E" w:rsidRPr="00CD750E" w:rsidRDefault="00CD750E" w:rsidP="00CD750E">
      <w:pPr>
        <w:pStyle w:val="Textoindependiente"/>
        <w:tabs>
          <w:tab w:val="left" w:pos="8222"/>
          <w:tab w:val="left" w:pos="8364"/>
        </w:tabs>
        <w:spacing w:after="0"/>
        <w:ind w:right="474"/>
        <w:rPr>
          <w:rFonts w:cs="Arial"/>
          <w:iCs/>
          <w:sz w:val="20"/>
          <w:szCs w:val="20"/>
        </w:rPr>
      </w:pPr>
    </w:p>
    <w:p w:rsidR="00CD750E" w:rsidRPr="00CD750E" w:rsidRDefault="00CD750E" w:rsidP="009D4C56">
      <w:pPr>
        <w:pStyle w:val="Textoindependiente"/>
        <w:widowControl w:val="0"/>
        <w:numPr>
          <w:ilvl w:val="0"/>
          <w:numId w:val="14"/>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Someter</w:t>
      </w:r>
      <w:r w:rsidRPr="00CD750E">
        <w:rPr>
          <w:rFonts w:cs="Arial"/>
          <w:iCs/>
          <w:spacing w:val="61"/>
          <w:sz w:val="20"/>
          <w:szCs w:val="20"/>
        </w:rPr>
        <w:t xml:space="preserve"> </w:t>
      </w:r>
      <w:r w:rsidRPr="00CD750E">
        <w:rPr>
          <w:rFonts w:cs="Arial"/>
          <w:iCs/>
          <w:sz w:val="20"/>
          <w:szCs w:val="20"/>
        </w:rPr>
        <w:t>a la consideración de la Coordinación Administrativa,</w:t>
      </w:r>
      <w:r w:rsidRPr="00CD750E">
        <w:rPr>
          <w:rFonts w:cs="Arial"/>
          <w:iCs/>
          <w:spacing w:val="61"/>
          <w:sz w:val="20"/>
          <w:szCs w:val="20"/>
        </w:rPr>
        <w:t xml:space="preserve"> </w:t>
      </w:r>
      <w:r w:rsidRPr="00CD750E">
        <w:rPr>
          <w:rFonts w:cs="Arial"/>
          <w:iCs/>
          <w:sz w:val="20"/>
          <w:szCs w:val="20"/>
        </w:rPr>
        <w:t>el programa operativo anual,</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anteproyecto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presupuesto</w:t>
      </w:r>
      <w:r w:rsidRPr="00CD750E">
        <w:rPr>
          <w:rFonts w:cs="Arial"/>
          <w:iCs/>
          <w:spacing w:val="1"/>
          <w:sz w:val="20"/>
          <w:szCs w:val="20"/>
        </w:rPr>
        <w:t xml:space="preserve"> </w:t>
      </w:r>
      <w:r w:rsidRPr="00CD750E">
        <w:rPr>
          <w:rFonts w:cs="Arial"/>
          <w:iCs/>
          <w:sz w:val="20"/>
          <w:szCs w:val="20"/>
        </w:rPr>
        <w:t>anual</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demás</w:t>
      </w:r>
      <w:r w:rsidRPr="00CD750E">
        <w:rPr>
          <w:rFonts w:cs="Arial"/>
          <w:iCs/>
          <w:spacing w:val="1"/>
          <w:sz w:val="20"/>
          <w:szCs w:val="20"/>
        </w:rPr>
        <w:t xml:space="preserve"> </w:t>
      </w:r>
      <w:r w:rsidRPr="00CD750E">
        <w:rPr>
          <w:rFonts w:cs="Arial"/>
          <w:iCs/>
          <w:sz w:val="20"/>
          <w:szCs w:val="20"/>
        </w:rPr>
        <w:t>programas</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se</w:t>
      </w:r>
      <w:r w:rsidRPr="00CD750E">
        <w:rPr>
          <w:rFonts w:cs="Arial"/>
          <w:iCs/>
          <w:spacing w:val="62"/>
          <w:sz w:val="20"/>
          <w:szCs w:val="20"/>
        </w:rPr>
        <w:t xml:space="preserve"> </w:t>
      </w:r>
      <w:r w:rsidRPr="00CD750E">
        <w:rPr>
          <w:rFonts w:cs="Arial"/>
          <w:iCs/>
          <w:sz w:val="20"/>
          <w:szCs w:val="20"/>
        </w:rPr>
        <w:t>le</w:t>
      </w:r>
      <w:r w:rsidRPr="00CD750E">
        <w:rPr>
          <w:rFonts w:cs="Arial"/>
          <w:iCs/>
          <w:spacing w:val="1"/>
          <w:sz w:val="20"/>
          <w:szCs w:val="20"/>
        </w:rPr>
        <w:t xml:space="preserve"> </w:t>
      </w:r>
      <w:r w:rsidRPr="00CD750E">
        <w:rPr>
          <w:rFonts w:cs="Arial"/>
          <w:iCs/>
          <w:sz w:val="20"/>
          <w:szCs w:val="20"/>
        </w:rPr>
        <w:t>encomienden.</w:t>
      </w:r>
    </w:p>
    <w:p w:rsidR="00CD750E" w:rsidRPr="00CD750E" w:rsidRDefault="00CD750E" w:rsidP="009D4C56">
      <w:pPr>
        <w:pStyle w:val="Textoindependiente"/>
        <w:widowControl w:val="0"/>
        <w:numPr>
          <w:ilvl w:val="0"/>
          <w:numId w:val="14"/>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Autorizar la documentación necesaria para el ejercicio del presupuesto asignado y</w:t>
      </w:r>
      <w:r w:rsidRPr="00CD750E">
        <w:rPr>
          <w:rFonts w:cs="Arial"/>
          <w:iCs/>
          <w:spacing w:val="1"/>
          <w:sz w:val="20"/>
          <w:szCs w:val="20"/>
        </w:rPr>
        <w:t xml:space="preserve"> </w:t>
      </w:r>
      <w:r w:rsidRPr="00CD750E">
        <w:rPr>
          <w:rFonts w:cs="Arial"/>
          <w:iCs/>
          <w:sz w:val="20"/>
          <w:szCs w:val="20"/>
        </w:rPr>
        <w:t>presentar</w:t>
      </w:r>
      <w:r w:rsidRPr="00CD750E">
        <w:rPr>
          <w:rFonts w:cs="Arial"/>
          <w:iCs/>
          <w:spacing w:val="1"/>
          <w:sz w:val="20"/>
          <w:szCs w:val="20"/>
        </w:rPr>
        <w:t xml:space="preserve"> </w:t>
      </w:r>
      <w:r w:rsidRPr="00CD750E">
        <w:rPr>
          <w:rFonts w:cs="Arial"/>
          <w:iCs/>
          <w:sz w:val="20"/>
          <w:szCs w:val="20"/>
        </w:rPr>
        <w:t>a la Coordinación Administrativa lo</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corresponda</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erogaciones</w:t>
      </w:r>
      <w:r w:rsidRPr="00CD750E">
        <w:rPr>
          <w:rFonts w:cs="Arial"/>
          <w:iCs/>
          <w:spacing w:val="6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deberán ser autorizadas por el Director General y Director Jurídico, conforme a la legislación aplicable y al</w:t>
      </w:r>
      <w:r w:rsidRPr="00CD750E">
        <w:rPr>
          <w:rFonts w:cs="Arial"/>
          <w:iCs/>
          <w:spacing w:val="1"/>
          <w:sz w:val="20"/>
          <w:szCs w:val="20"/>
        </w:rPr>
        <w:t xml:space="preserve"> </w:t>
      </w:r>
      <w:r w:rsidRPr="00CD750E">
        <w:rPr>
          <w:rFonts w:cs="Arial"/>
          <w:iCs/>
          <w:sz w:val="20"/>
          <w:szCs w:val="20"/>
        </w:rPr>
        <w:t>presente</w:t>
      </w:r>
      <w:r w:rsidRPr="00CD750E">
        <w:rPr>
          <w:rFonts w:cs="Arial"/>
          <w:iCs/>
          <w:spacing w:val="-3"/>
          <w:sz w:val="20"/>
          <w:szCs w:val="20"/>
        </w:rPr>
        <w:t xml:space="preserve"> </w:t>
      </w:r>
      <w:r w:rsidRPr="00CD750E">
        <w:rPr>
          <w:rFonts w:cs="Arial"/>
          <w:iCs/>
          <w:sz w:val="20"/>
          <w:szCs w:val="20"/>
        </w:rPr>
        <w:t>Reglamento.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IX</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DEL DEPARTAMENTO</w:t>
      </w:r>
      <w:r w:rsidRPr="00CD750E">
        <w:rPr>
          <w:rFonts w:ascii="Arial" w:hAnsi="Arial" w:cs="Arial"/>
          <w:b/>
          <w:iCs/>
          <w:spacing w:val="18"/>
          <w:sz w:val="20"/>
          <w:szCs w:val="20"/>
        </w:rPr>
        <w:t xml:space="preserve"> </w:t>
      </w:r>
      <w:r w:rsidRPr="00CD750E">
        <w:rPr>
          <w:rFonts w:ascii="Arial" w:hAnsi="Arial" w:cs="Arial"/>
          <w:b/>
          <w:iCs/>
          <w:sz w:val="20"/>
          <w:szCs w:val="20"/>
        </w:rPr>
        <w:t>DE</w:t>
      </w:r>
      <w:r w:rsidRPr="00CD750E">
        <w:rPr>
          <w:rFonts w:ascii="Arial" w:hAnsi="Arial" w:cs="Arial"/>
          <w:b/>
          <w:iCs/>
          <w:spacing w:val="21"/>
          <w:sz w:val="20"/>
          <w:szCs w:val="20"/>
        </w:rPr>
        <w:t xml:space="preserve"> </w:t>
      </w:r>
      <w:r w:rsidRPr="00CD750E">
        <w:rPr>
          <w:rFonts w:ascii="Arial" w:hAnsi="Arial" w:cs="Arial"/>
          <w:b/>
          <w:iCs/>
          <w:sz w:val="20"/>
          <w:szCs w:val="20"/>
        </w:rPr>
        <w:t>RECURSOS</w:t>
      </w:r>
      <w:r w:rsidRPr="00CD750E">
        <w:rPr>
          <w:rFonts w:ascii="Arial" w:hAnsi="Arial" w:cs="Arial"/>
          <w:b/>
          <w:iCs/>
          <w:spacing w:val="21"/>
          <w:sz w:val="20"/>
          <w:szCs w:val="20"/>
        </w:rPr>
        <w:t xml:space="preserve"> </w:t>
      </w:r>
      <w:r w:rsidRPr="00CD750E">
        <w:rPr>
          <w:rFonts w:ascii="Arial" w:hAnsi="Arial" w:cs="Arial"/>
          <w:b/>
          <w:iCs/>
          <w:sz w:val="20"/>
          <w:szCs w:val="20"/>
        </w:rPr>
        <w:t>HUMANOS</w:t>
      </w:r>
    </w:p>
    <w:p w:rsidR="00CD750E" w:rsidRPr="00CD750E" w:rsidRDefault="00CD750E" w:rsidP="00CD750E">
      <w:pPr>
        <w:tabs>
          <w:tab w:val="left" w:pos="8222"/>
          <w:tab w:val="left" w:pos="8364"/>
        </w:tabs>
        <w:ind w:right="474"/>
        <w:rPr>
          <w:rFonts w:ascii="Arial" w:hAnsi="Arial" w:cs="Arial"/>
          <w:b/>
          <w:iCs/>
          <w:sz w:val="20"/>
          <w:szCs w:val="20"/>
        </w:rPr>
      </w:pPr>
    </w:p>
    <w:p w:rsidR="00CD750E" w:rsidRPr="00CD750E" w:rsidRDefault="00CD750E" w:rsidP="00CD750E">
      <w:pPr>
        <w:pStyle w:val="Textoindependiente"/>
        <w:tabs>
          <w:tab w:val="left" w:pos="8222"/>
          <w:tab w:val="left" w:pos="8364"/>
        </w:tabs>
        <w:spacing w:after="0"/>
        <w:ind w:right="474"/>
        <w:jc w:val="both"/>
        <w:rPr>
          <w:rFonts w:cs="Arial"/>
          <w:iCs/>
          <w:sz w:val="20"/>
          <w:szCs w:val="20"/>
        </w:rPr>
      </w:pPr>
      <w:r w:rsidRPr="00CD750E">
        <w:rPr>
          <w:rFonts w:cs="Arial"/>
          <w:b/>
          <w:iCs/>
          <w:sz w:val="20"/>
          <w:szCs w:val="20"/>
        </w:rPr>
        <w:t>Artículo</w:t>
      </w:r>
      <w:r w:rsidRPr="00CD750E">
        <w:rPr>
          <w:rFonts w:cs="Arial"/>
          <w:b/>
          <w:iCs/>
          <w:spacing w:val="20"/>
          <w:sz w:val="20"/>
          <w:szCs w:val="20"/>
        </w:rPr>
        <w:t xml:space="preserve"> 31</w:t>
      </w:r>
      <w:r w:rsidRPr="00CD750E">
        <w:rPr>
          <w:rFonts w:cs="Arial"/>
          <w:b/>
          <w:iCs/>
          <w:sz w:val="20"/>
          <w:szCs w:val="20"/>
        </w:rPr>
        <w:t>.-</w:t>
      </w:r>
      <w:r w:rsidRPr="00CD750E">
        <w:rPr>
          <w:rFonts w:cs="Arial"/>
          <w:b/>
          <w:iCs/>
          <w:spacing w:val="22"/>
          <w:sz w:val="20"/>
          <w:szCs w:val="20"/>
        </w:rPr>
        <w:t xml:space="preserve"> </w:t>
      </w:r>
      <w:r w:rsidRPr="00CD750E">
        <w:rPr>
          <w:rFonts w:cs="Arial"/>
          <w:iCs/>
          <w:sz w:val="20"/>
          <w:szCs w:val="20"/>
        </w:rPr>
        <w:t>Son</w:t>
      </w:r>
      <w:r w:rsidRPr="00CD750E">
        <w:rPr>
          <w:rFonts w:cs="Arial"/>
          <w:iCs/>
          <w:spacing w:val="18"/>
          <w:sz w:val="20"/>
          <w:szCs w:val="20"/>
        </w:rPr>
        <w:t xml:space="preserve"> </w:t>
      </w:r>
      <w:r w:rsidRPr="00CD750E">
        <w:rPr>
          <w:rFonts w:cs="Arial"/>
          <w:iCs/>
          <w:sz w:val="20"/>
          <w:szCs w:val="20"/>
        </w:rPr>
        <w:t>funciones</w:t>
      </w:r>
      <w:r w:rsidRPr="00CD750E">
        <w:rPr>
          <w:rFonts w:cs="Arial"/>
          <w:iCs/>
          <w:spacing w:val="21"/>
          <w:sz w:val="20"/>
          <w:szCs w:val="20"/>
        </w:rPr>
        <w:t xml:space="preserve"> </w:t>
      </w:r>
      <w:r w:rsidRPr="00CD750E">
        <w:rPr>
          <w:rFonts w:cs="Arial"/>
          <w:iCs/>
          <w:sz w:val="20"/>
          <w:szCs w:val="20"/>
        </w:rPr>
        <w:t>del</w:t>
      </w:r>
      <w:r w:rsidRPr="00CD750E">
        <w:rPr>
          <w:rFonts w:cs="Arial"/>
          <w:iCs/>
          <w:spacing w:val="20"/>
          <w:sz w:val="20"/>
          <w:szCs w:val="20"/>
        </w:rPr>
        <w:t xml:space="preserve"> </w:t>
      </w:r>
      <w:r w:rsidRPr="00CD750E">
        <w:rPr>
          <w:rFonts w:cs="Arial"/>
          <w:iCs/>
          <w:sz w:val="20"/>
          <w:szCs w:val="20"/>
        </w:rPr>
        <w:t>Departamento</w:t>
      </w:r>
      <w:r w:rsidRPr="00CD750E">
        <w:rPr>
          <w:rFonts w:cs="Arial"/>
          <w:iCs/>
          <w:spacing w:val="18"/>
          <w:sz w:val="20"/>
          <w:szCs w:val="20"/>
        </w:rPr>
        <w:t xml:space="preserve"> </w:t>
      </w:r>
      <w:r w:rsidRPr="00CD750E">
        <w:rPr>
          <w:rFonts w:cs="Arial"/>
          <w:iCs/>
          <w:sz w:val="20"/>
          <w:szCs w:val="20"/>
        </w:rPr>
        <w:t>de</w:t>
      </w:r>
      <w:r w:rsidRPr="00CD750E">
        <w:rPr>
          <w:rFonts w:cs="Arial"/>
          <w:iCs/>
          <w:spacing w:val="21"/>
          <w:sz w:val="20"/>
          <w:szCs w:val="20"/>
        </w:rPr>
        <w:t xml:space="preserve"> </w:t>
      </w:r>
      <w:r w:rsidRPr="00CD750E">
        <w:rPr>
          <w:rFonts w:cs="Arial"/>
          <w:iCs/>
          <w:sz w:val="20"/>
          <w:szCs w:val="20"/>
        </w:rPr>
        <w:t>Recursos</w:t>
      </w:r>
      <w:r w:rsidRPr="00CD750E">
        <w:rPr>
          <w:rFonts w:cs="Arial"/>
          <w:iCs/>
          <w:spacing w:val="21"/>
          <w:sz w:val="20"/>
          <w:szCs w:val="20"/>
        </w:rPr>
        <w:t xml:space="preserve"> </w:t>
      </w:r>
      <w:r w:rsidRPr="00CD750E">
        <w:rPr>
          <w:rFonts w:cs="Arial"/>
          <w:iCs/>
          <w:sz w:val="20"/>
          <w:szCs w:val="20"/>
        </w:rPr>
        <w:t>Humanos, las</w:t>
      </w:r>
      <w:r w:rsidRPr="00CD750E">
        <w:rPr>
          <w:rFonts w:cs="Arial"/>
          <w:iCs/>
          <w:spacing w:val="1"/>
          <w:sz w:val="20"/>
          <w:szCs w:val="20"/>
        </w:rPr>
        <w:t xml:space="preserve"> </w:t>
      </w:r>
      <w:r w:rsidRPr="00CD750E">
        <w:rPr>
          <w:rFonts w:cs="Arial"/>
          <w:iCs/>
          <w:sz w:val="20"/>
          <w:szCs w:val="20"/>
        </w:rPr>
        <w:t>siguientes:</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Administrar los recursos humanos de la Dirección de acuerdo a la normatividad</w:t>
      </w:r>
      <w:r w:rsidRPr="00CD750E">
        <w:rPr>
          <w:rFonts w:cs="Arial"/>
          <w:iCs/>
          <w:spacing w:val="1"/>
          <w:sz w:val="20"/>
          <w:szCs w:val="20"/>
        </w:rPr>
        <w:t xml:space="preserve"> </w:t>
      </w:r>
      <w:r w:rsidRPr="00CD750E">
        <w:rPr>
          <w:rFonts w:cs="Arial"/>
          <w:iCs/>
          <w:sz w:val="20"/>
          <w:szCs w:val="20"/>
        </w:rPr>
        <w:t>vigente;</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Tramitar</w:t>
      </w:r>
      <w:r w:rsidRPr="00CD750E">
        <w:rPr>
          <w:rFonts w:cs="Arial"/>
          <w:iCs/>
          <w:spacing w:val="1"/>
          <w:sz w:val="20"/>
          <w:szCs w:val="20"/>
        </w:rPr>
        <w:t xml:space="preserve"> </w:t>
      </w:r>
      <w:r w:rsidRPr="00CD750E">
        <w:rPr>
          <w:rFonts w:cs="Arial"/>
          <w:iCs/>
          <w:sz w:val="20"/>
          <w:szCs w:val="20"/>
        </w:rPr>
        <w:t>ante</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autoridades</w:t>
      </w:r>
      <w:r w:rsidRPr="00CD750E">
        <w:rPr>
          <w:rFonts w:cs="Arial"/>
          <w:iCs/>
          <w:spacing w:val="1"/>
          <w:sz w:val="20"/>
          <w:szCs w:val="20"/>
        </w:rPr>
        <w:t xml:space="preserve"> </w:t>
      </w:r>
      <w:r w:rsidRPr="00CD750E">
        <w:rPr>
          <w:rFonts w:cs="Arial"/>
          <w:iCs/>
          <w:sz w:val="20"/>
          <w:szCs w:val="20"/>
        </w:rPr>
        <w:t>competentes</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matrículas</w:t>
      </w:r>
      <w:r w:rsidRPr="00CD750E">
        <w:rPr>
          <w:rFonts w:cs="Arial"/>
          <w:iCs/>
          <w:spacing w:val="1"/>
          <w:sz w:val="20"/>
          <w:szCs w:val="20"/>
        </w:rPr>
        <w:t xml:space="preserve"> </w:t>
      </w:r>
      <w:r w:rsidRPr="00CD750E">
        <w:rPr>
          <w:rFonts w:cs="Arial"/>
          <w:iCs/>
          <w:sz w:val="20"/>
          <w:szCs w:val="20"/>
        </w:rPr>
        <w:t>correspondientes</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Dirección;</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lastRenderedPageBreak/>
        <w:t>Operar las altas, bajas de movimientos, y en general integrar, controlar y mantener</w:t>
      </w:r>
      <w:r w:rsidRPr="00CD750E">
        <w:rPr>
          <w:rFonts w:cs="Arial"/>
          <w:iCs/>
          <w:spacing w:val="1"/>
          <w:sz w:val="20"/>
          <w:szCs w:val="20"/>
        </w:rPr>
        <w:t xml:space="preserve"> </w:t>
      </w:r>
      <w:r w:rsidRPr="00CD750E">
        <w:rPr>
          <w:rFonts w:cs="Arial"/>
          <w:iCs/>
          <w:sz w:val="20"/>
          <w:szCs w:val="20"/>
        </w:rPr>
        <w:t>actualizados los expedientes personales y administrativos de los servidores públicos</w:t>
      </w:r>
      <w:r w:rsidRPr="00CD750E">
        <w:rPr>
          <w:rFonts w:cs="Arial"/>
          <w:iCs/>
          <w:spacing w:val="1"/>
          <w:sz w:val="20"/>
          <w:szCs w:val="20"/>
        </w:rPr>
        <w:t xml:space="preserve"> </w:t>
      </w:r>
      <w:r w:rsidRPr="00CD750E">
        <w:rPr>
          <w:rFonts w:cs="Arial"/>
          <w:iCs/>
          <w:sz w:val="20"/>
          <w:szCs w:val="20"/>
        </w:rPr>
        <w:t>de la</w:t>
      </w:r>
      <w:r w:rsidRPr="00CD750E">
        <w:rPr>
          <w:rFonts w:cs="Arial"/>
          <w:iCs/>
          <w:spacing w:val="1"/>
          <w:sz w:val="20"/>
          <w:szCs w:val="20"/>
        </w:rPr>
        <w:t xml:space="preserve"> Dirección</w:t>
      </w:r>
      <w:r w:rsidRPr="00CD750E">
        <w:rPr>
          <w:rFonts w:cs="Arial"/>
          <w:iCs/>
          <w:sz w:val="20"/>
          <w:szCs w:val="20"/>
        </w:rPr>
        <w:t>;</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Expedir al personal de la Dirección las constancias y certificaciones de carácter</w:t>
      </w:r>
      <w:r w:rsidRPr="00CD750E">
        <w:rPr>
          <w:rFonts w:cs="Arial"/>
          <w:iCs/>
          <w:spacing w:val="1"/>
          <w:sz w:val="20"/>
          <w:szCs w:val="20"/>
        </w:rPr>
        <w:t xml:space="preserve"> </w:t>
      </w:r>
      <w:r w:rsidRPr="00CD750E">
        <w:rPr>
          <w:rFonts w:cs="Arial"/>
          <w:iCs/>
          <w:sz w:val="20"/>
          <w:szCs w:val="20"/>
        </w:rPr>
        <w:t>administrativo que</w:t>
      </w:r>
      <w:r w:rsidRPr="00CD750E">
        <w:rPr>
          <w:rFonts w:cs="Arial"/>
          <w:iCs/>
          <w:spacing w:val="-2"/>
          <w:sz w:val="20"/>
          <w:szCs w:val="20"/>
        </w:rPr>
        <w:t xml:space="preserve"> </w:t>
      </w:r>
      <w:r w:rsidRPr="00CD750E">
        <w:rPr>
          <w:rFonts w:cs="Arial"/>
          <w:iCs/>
          <w:sz w:val="20"/>
          <w:szCs w:val="20"/>
        </w:rPr>
        <w:t>se</w:t>
      </w:r>
      <w:r w:rsidRPr="00CD750E">
        <w:rPr>
          <w:rFonts w:cs="Arial"/>
          <w:iCs/>
          <w:spacing w:val="-2"/>
          <w:sz w:val="20"/>
          <w:szCs w:val="20"/>
        </w:rPr>
        <w:t xml:space="preserve"> </w:t>
      </w:r>
      <w:r w:rsidRPr="00CD750E">
        <w:rPr>
          <w:rFonts w:cs="Arial"/>
          <w:iCs/>
          <w:sz w:val="20"/>
          <w:szCs w:val="20"/>
        </w:rPr>
        <w:t>requieran;</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Solicitar</w:t>
      </w:r>
      <w:r w:rsidRPr="00CD750E">
        <w:rPr>
          <w:rFonts w:cs="Arial"/>
          <w:iCs/>
          <w:spacing w:val="1"/>
          <w:sz w:val="20"/>
          <w:szCs w:val="20"/>
        </w:rPr>
        <w:t xml:space="preserve"> </w:t>
      </w:r>
      <w:r w:rsidRPr="00CD750E">
        <w:rPr>
          <w:rFonts w:cs="Arial"/>
          <w:iCs/>
          <w:sz w:val="20"/>
          <w:szCs w:val="20"/>
        </w:rPr>
        <w:t>al</w:t>
      </w:r>
      <w:r w:rsidRPr="00CD750E">
        <w:rPr>
          <w:rFonts w:cs="Arial"/>
          <w:iCs/>
          <w:spacing w:val="1"/>
          <w:sz w:val="20"/>
          <w:szCs w:val="20"/>
        </w:rPr>
        <w:t xml:space="preserve"> </w:t>
      </w:r>
      <w:r w:rsidRPr="00CD750E">
        <w:rPr>
          <w:rFonts w:cs="Arial"/>
          <w:iCs/>
          <w:sz w:val="20"/>
          <w:szCs w:val="20"/>
        </w:rPr>
        <w:t>Centro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Control</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Com</w:t>
      </w:r>
      <w:r w:rsidRPr="00CD750E">
        <w:rPr>
          <w:rFonts w:cs="Arial"/>
          <w:iCs/>
          <w:sz w:val="20"/>
          <w:szCs w:val="20"/>
        </w:rPr>
        <w:t>ando</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consulta</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antecedentes</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aspirantes</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ingresar</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Dirección,</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Registro</w:t>
      </w:r>
      <w:r w:rsidRPr="00CD750E">
        <w:rPr>
          <w:rFonts w:cs="Arial"/>
          <w:iCs/>
          <w:spacing w:val="1"/>
          <w:sz w:val="20"/>
          <w:szCs w:val="20"/>
        </w:rPr>
        <w:t xml:space="preserve"> </w:t>
      </w:r>
      <w:r w:rsidRPr="00CD750E">
        <w:rPr>
          <w:rFonts w:cs="Arial"/>
          <w:iCs/>
          <w:sz w:val="20"/>
          <w:szCs w:val="20"/>
        </w:rPr>
        <w:t>Nacional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Personal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Seguridad Pública y en el Sistema Único de Información Criminal, requisito sin el cual</w:t>
      </w:r>
      <w:r w:rsidRPr="00CD750E">
        <w:rPr>
          <w:rFonts w:cs="Arial"/>
          <w:iCs/>
          <w:spacing w:val="1"/>
          <w:sz w:val="20"/>
          <w:szCs w:val="20"/>
        </w:rPr>
        <w:t xml:space="preserve"> </w:t>
      </w:r>
      <w:r w:rsidRPr="00CD750E">
        <w:rPr>
          <w:rFonts w:cs="Arial"/>
          <w:iCs/>
          <w:sz w:val="20"/>
          <w:szCs w:val="20"/>
        </w:rPr>
        <w:t>estos no</w:t>
      </w:r>
      <w:r w:rsidRPr="00CD750E">
        <w:rPr>
          <w:rFonts w:cs="Arial"/>
          <w:iCs/>
          <w:spacing w:val="-2"/>
          <w:sz w:val="20"/>
          <w:szCs w:val="20"/>
        </w:rPr>
        <w:t xml:space="preserve"> </w:t>
      </w:r>
      <w:r w:rsidRPr="00CD750E">
        <w:rPr>
          <w:rFonts w:cs="Arial"/>
          <w:iCs/>
          <w:sz w:val="20"/>
          <w:szCs w:val="20"/>
        </w:rPr>
        <w:t>podrán</w:t>
      </w:r>
      <w:r w:rsidRPr="00CD750E">
        <w:rPr>
          <w:rFonts w:cs="Arial"/>
          <w:iCs/>
          <w:spacing w:val="1"/>
          <w:sz w:val="20"/>
          <w:szCs w:val="20"/>
        </w:rPr>
        <w:t xml:space="preserve"> </w:t>
      </w:r>
      <w:r w:rsidRPr="00CD750E">
        <w:rPr>
          <w:rFonts w:cs="Arial"/>
          <w:iCs/>
          <w:sz w:val="20"/>
          <w:szCs w:val="20"/>
        </w:rPr>
        <w:t>ingresar;</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Verificar, en coordinación con la Dirección Operativa,</w:t>
      </w:r>
      <w:r w:rsidRPr="00CD750E">
        <w:rPr>
          <w:rFonts w:cs="Arial"/>
          <w:iCs/>
          <w:spacing w:val="1"/>
          <w:sz w:val="20"/>
          <w:szCs w:val="20"/>
        </w:rPr>
        <w:t xml:space="preserve"> </w:t>
      </w:r>
      <w:r w:rsidRPr="00CD750E">
        <w:rPr>
          <w:rFonts w:cs="Arial"/>
          <w:iCs/>
          <w:sz w:val="20"/>
          <w:szCs w:val="20"/>
        </w:rPr>
        <w:t>que todo el personal policial se encuentre debidamente certificado e inscrito en el</w:t>
      </w:r>
      <w:r w:rsidRPr="00CD750E">
        <w:rPr>
          <w:rFonts w:cs="Arial"/>
          <w:iCs/>
          <w:spacing w:val="1"/>
          <w:sz w:val="20"/>
          <w:szCs w:val="20"/>
        </w:rPr>
        <w:t xml:space="preserve"> </w:t>
      </w:r>
      <w:r w:rsidRPr="00CD750E">
        <w:rPr>
          <w:rFonts w:cs="Arial"/>
          <w:iCs/>
          <w:sz w:val="20"/>
          <w:szCs w:val="20"/>
        </w:rPr>
        <w:t>Registro</w:t>
      </w:r>
      <w:r w:rsidRPr="00CD750E">
        <w:rPr>
          <w:rFonts w:cs="Arial"/>
          <w:iCs/>
          <w:spacing w:val="1"/>
          <w:sz w:val="20"/>
          <w:szCs w:val="20"/>
        </w:rPr>
        <w:t xml:space="preserve"> </w:t>
      </w:r>
      <w:r w:rsidRPr="00CD750E">
        <w:rPr>
          <w:rFonts w:cs="Arial"/>
          <w:iCs/>
          <w:sz w:val="20"/>
          <w:szCs w:val="20"/>
        </w:rPr>
        <w:t>Nacional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Personal</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Seguridad</w:t>
      </w:r>
      <w:r w:rsidRPr="00CD750E">
        <w:rPr>
          <w:rFonts w:cs="Arial"/>
          <w:iCs/>
          <w:spacing w:val="1"/>
          <w:sz w:val="20"/>
          <w:szCs w:val="20"/>
        </w:rPr>
        <w:t xml:space="preserve"> </w:t>
      </w:r>
      <w:r w:rsidRPr="00CD750E">
        <w:rPr>
          <w:rFonts w:cs="Arial"/>
          <w:iCs/>
          <w:sz w:val="20"/>
          <w:szCs w:val="20"/>
        </w:rPr>
        <w:t>Pública</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estos</w:t>
      </w:r>
      <w:r w:rsidRPr="00CD750E">
        <w:rPr>
          <w:rFonts w:cs="Arial"/>
          <w:iCs/>
          <w:spacing w:val="1"/>
          <w:sz w:val="20"/>
          <w:szCs w:val="20"/>
        </w:rPr>
        <w:t xml:space="preserve"> </w:t>
      </w:r>
      <w:r w:rsidRPr="00CD750E">
        <w:rPr>
          <w:rFonts w:cs="Arial"/>
          <w:iCs/>
          <w:sz w:val="20"/>
          <w:szCs w:val="20"/>
        </w:rPr>
        <w:t>mantengan</w:t>
      </w:r>
      <w:r w:rsidRPr="00CD750E">
        <w:rPr>
          <w:rFonts w:cs="Arial"/>
          <w:iCs/>
          <w:spacing w:val="1"/>
          <w:sz w:val="20"/>
          <w:szCs w:val="20"/>
        </w:rPr>
        <w:t xml:space="preserve"> </w:t>
      </w:r>
      <w:r w:rsidRPr="00CD750E">
        <w:rPr>
          <w:rFonts w:cs="Arial"/>
          <w:iCs/>
          <w:sz w:val="20"/>
          <w:szCs w:val="20"/>
        </w:rPr>
        <w:t>actualizado su</w:t>
      </w:r>
      <w:r w:rsidRPr="00CD750E">
        <w:rPr>
          <w:rFonts w:cs="Arial"/>
          <w:iCs/>
          <w:spacing w:val="1"/>
          <w:sz w:val="20"/>
          <w:szCs w:val="20"/>
        </w:rPr>
        <w:t xml:space="preserve"> </w:t>
      </w:r>
      <w:r w:rsidRPr="00CD750E">
        <w:rPr>
          <w:rFonts w:cs="Arial"/>
          <w:iCs/>
          <w:sz w:val="20"/>
          <w:szCs w:val="20"/>
        </w:rPr>
        <w:t>Certificado Único</w:t>
      </w:r>
      <w:r w:rsidRPr="00CD750E">
        <w:rPr>
          <w:rFonts w:cs="Arial"/>
          <w:iCs/>
          <w:spacing w:val="1"/>
          <w:sz w:val="20"/>
          <w:szCs w:val="20"/>
        </w:rPr>
        <w:t xml:space="preserve"> </w:t>
      </w:r>
      <w:r w:rsidRPr="00CD750E">
        <w:rPr>
          <w:rFonts w:cs="Arial"/>
          <w:iCs/>
          <w:sz w:val="20"/>
          <w:szCs w:val="20"/>
        </w:rPr>
        <w:t>Policial;</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Ejecutar las políticas, lineamientos, normas y procedimientos para la administración</w:t>
      </w:r>
      <w:r w:rsidRPr="00CD750E">
        <w:rPr>
          <w:rFonts w:cs="Arial"/>
          <w:iCs/>
          <w:spacing w:val="1"/>
          <w:sz w:val="20"/>
          <w:szCs w:val="20"/>
        </w:rPr>
        <w:t xml:space="preserve"> </w:t>
      </w:r>
      <w:r w:rsidRPr="00CD750E">
        <w:rPr>
          <w:rFonts w:cs="Arial"/>
          <w:iCs/>
          <w:sz w:val="20"/>
          <w:szCs w:val="20"/>
        </w:rPr>
        <w:t>de los</w:t>
      </w:r>
      <w:r w:rsidRPr="00CD750E">
        <w:rPr>
          <w:rFonts w:cs="Arial"/>
          <w:iCs/>
          <w:spacing w:val="1"/>
          <w:sz w:val="20"/>
          <w:szCs w:val="20"/>
        </w:rPr>
        <w:t xml:space="preserve"> </w:t>
      </w:r>
      <w:r w:rsidRPr="00CD750E">
        <w:rPr>
          <w:rFonts w:cs="Arial"/>
          <w:iCs/>
          <w:sz w:val="20"/>
          <w:szCs w:val="20"/>
        </w:rPr>
        <w:t>recursos</w:t>
      </w:r>
      <w:r w:rsidRPr="00CD750E">
        <w:rPr>
          <w:rFonts w:cs="Arial"/>
          <w:iCs/>
          <w:spacing w:val="-1"/>
          <w:sz w:val="20"/>
          <w:szCs w:val="20"/>
        </w:rPr>
        <w:t xml:space="preserve"> </w:t>
      </w:r>
      <w:r w:rsidRPr="00CD750E">
        <w:rPr>
          <w:rFonts w:cs="Arial"/>
          <w:iCs/>
          <w:sz w:val="20"/>
          <w:szCs w:val="20"/>
        </w:rPr>
        <w:t>humanos;</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Participar</w:t>
      </w:r>
      <w:r w:rsidRPr="00CD750E">
        <w:rPr>
          <w:rFonts w:cs="Arial"/>
          <w:iCs/>
          <w:spacing w:val="25"/>
          <w:sz w:val="20"/>
          <w:szCs w:val="20"/>
        </w:rPr>
        <w:t xml:space="preserve"> </w:t>
      </w:r>
      <w:r w:rsidRPr="00CD750E">
        <w:rPr>
          <w:rFonts w:cs="Arial"/>
          <w:iCs/>
          <w:sz w:val="20"/>
          <w:szCs w:val="20"/>
        </w:rPr>
        <w:t>en</w:t>
      </w:r>
      <w:r w:rsidRPr="00CD750E">
        <w:rPr>
          <w:rFonts w:cs="Arial"/>
          <w:iCs/>
          <w:spacing w:val="25"/>
          <w:sz w:val="20"/>
          <w:szCs w:val="20"/>
        </w:rPr>
        <w:t xml:space="preserve"> </w:t>
      </w:r>
      <w:r w:rsidRPr="00CD750E">
        <w:rPr>
          <w:rFonts w:cs="Arial"/>
          <w:iCs/>
          <w:sz w:val="20"/>
          <w:szCs w:val="20"/>
        </w:rPr>
        <w:t>la</w:t>
      </w:r>
      <w:r w:rsidRPr="00CD750E">
        <w:rPr>
          <w:rFonts w:cs="Arial"/>
          <w:iCs/>
          <w:spacing w:val="24"/>
          <w:sz w:val="20"/>
          <w:szCs w:val="20"/>
        </w:rPr>
        <w:t xml:space="preserve"> </w:t>
      </w:r>
      <w:r w:rsidRPr="00CD750E">
        <w:rPr>
          <w:rFonts w:cs="Arial"/>
          <w:iCs/>
          <w:sz w:val="20"/>
          <w:szCs w:val="20"/>
        </w:rPr>
        <w:t>formulación,</w:t>
      </w:r>
      <w:r w:rsidRPr="00CD750E">
        <w:rPr>
          <w:rFonts w:cs="Arial"/>
          <w:iCs/>
          <w:spacing w:val="26"/>
          <w:sz w:val="20"/>
          <w:szCs w:val="20"/>
        </w:rPr>
        <w:t xml:space="preserve"> </w:t>
      </w:r>
      <w:r w:rsidRPr="00CD750E">
        <w:rPr>
          <w:rFonts w:cs="Arial"/>
          <w:iCs/>
          <w:sz w:val="20"/>
          <w:szCs w:val="20"/>
        </w:rPr>
        <w:t>instrumentación</w:t>
      </w:r>
      <w:r w:rsidRPr="00CD750E">
        <w:rPr>
          <w:rFonts w:cs="Arial"/>
          <w:iCs/>
          <w:spacing w:val="25"/>
          <w:sz w:val="20"/>
          <w:szCs w:val="20"/>
        </w:rPr>
        <w:t xml:space="preserve"> </w:t>
      </w:r>
      <w:r w:rsidRPr="00CD750E">
        <w:rPr>
          <w:rFonts w:cs="Arial"/>
          <w:iCs/>
          <w:sz w:val="20"/>
          <w:szCs w:val="20"/>
        </w:rPr>
        <w:t>y</w:t>
      </w:r>
      <w:r w:rsidRPr="00CD750E">
        <w:rPr>
          <w:rFonts w:cs="Arial"/>
          <w:iCs/>
          <w:spacing w:val="23"/>
          <w:sz w:val="20"/>
          <w:szCs w:val="20"/>
        </w:rPr>
        <w:t xml:space="preserve"> </w:t>
      </w:r>
      <w:r w:rsidRPr="00CD750E">
        <w:rPr>
          <w:rFonts w:cs="Arial"/>
          <w:iCs/>
          <w:sz w:val="20"/>
          <w:szCs w:val="20"/>
        </w:rPr>
        <w:t>evaluación</w:t>
      </w:r>
      <w:r w:rsidRPr="00CD750E">
        <w:rPr>
          <w:rFonts w:cs="Arial"/>
          <w:iCs/>
          <w:spacing w:val="25"/>
          <w:sz w:val="20"/>
          <w:szCs w:val="20"/>
        </w:rPr>
        <w:t xml:space="preserve"> </w:t>
      </w:r>
      <w:r w:rsidRPr="00CD750E">
        <w:rPr>
          <w:rFonts w:cs="Arial"/>
          <w:iCs/>
          <w:sz w:val="20"/>
          <w:szCs w:val="20"/>
        </w:rPr>
        <w:t>de</w:t>
      </w:r>
      <w:r w:rsidRPr="00CD750E">
        <w:rPr>
          <w:rFonts w:cs="Arial"/>
          <w:iCs/>
          <w:spacing w:val="25"/>
          <w:sz w:val="20"/>
          <w:szCs w:val="20"/>
        </w:rPr>
        <w:t xml:space="preserve"> </w:t>
      </w:r>
      <w:r w:rsidRPr="00CD750E">
        <w:rPr>
          <w:rFonts w:cs="Arial"/>
          <w:iCs/>
          <w:sz w:val="20"/>
          <w:szCs w:val="20"/>
        </w:rPr>
        <w:t>programas</w:t>
      </w:r>
      <w:r w:rsidRPr="00CD750E">
        <w:rPr>
          <w:rFonts w:cs="Arial"/>
          <w:iCs/>
          <w:spacing w:val="23"/>
          <w:sz w:val="20"/>
          <w:szCs w:val="20"/>
        </w:rPr>
        <w:t xml:space="preserve"> </w:t>
      </w:r>
      <w:r w:rsidRPr="00CD750E">
        <w:rPr>
          <w:rFonts w:cs="Arial"/>
          <w:iCs/>
          <w:sz w:val="20"/>
          <w:szCs w:val="20"/>
        </w:rPr>
        <w:t>en</w:t>
      </w:r>
      <w:r w:rsidRPr="00CD750E">
        <w:rPr>
          <w:rFonts w:cs="Arial"/>
          <w:iCs/>
          <w:spacing w:val="25"/>
          <w:sz w:val="20"/>
          <w:szCs w:val="20"/>
        </w:rPr>
        <w:t xml:space="preserve"> </w:t>
      </w:r>
      <w:r w:rsidRPr="00CD750E">
        <w:rPr>
          <w:rFonts w:cs="Arial"/>
          <w:iCs/>
          <w:sz w:val="20"/>
          <w:szCs w:val="20"/>
        </w:rPr>
        <w:t xml:space="preserve">materia </w:t>
      </w:r>
      <w:r w:rsidRPr="00CD750E">
        <w:rPr>
          <w:rFonts w:cs="Arial"/>
          <w:iCs/>
          <w:spacing w:val="-59"/>
          <w:sz w:val="20"/>
          <w:szCs w:val="20"/>
        </w:rPr>
        <w:t xml:space="preserve">                        </w:t>
      </w:r>
      <w:r w:rsidRPr="00CD750E">
        <w:rPr>
          <w:rFonts w:cs="Arial"/>
          <w:iCs/>
          <w:sz w:val="20"/>
          <w:szCs w:val="20"/>
        </w:rPr>
        <w:t>de recursos</w:t>
      </w:r>
      <w:r w:rsidRPr="00CD750E">
        <w:rPr>
          <w:rFonts w:cs="Arial"/>
          <w:iCs/>
          <w:spacing w:val="-1"/>
          <w:sz w:val="20"/>
          <w:szCs w:val="20"/>
        </w:rPr>
        <w:t xml:space="preserve"> </w:t>
      </w:r>
      <w:r w:rsidRPr="00CD750E">
        <w:rPr>
          <w:rFonts w:cs="Arial"/>
          <w:iCs/>
          <w:sz w:val="20"/>
          <w:szCs w:val="20"/>
        </w:rPr>
        <w:t xml:space="preserve">humanos; </w:t>
      </w:r>
    </w:p>
    <w:p w:rsidR="00CD750E" w:rsidRPr="00CD750E" w:rsidRDefault="00CD750E" w:rsidP="009D4C56">
      <w:pPr>
        <w:pStyle w:val="Textoindependiente"/>
        <w:widowControl w:val="0"/>
        <w:numPr>
          <w:ilvl w:val="0"/>
          <w:numId w:val="15"/>
        </w:numPr>
        <w:tabs>
          <w:tab w:val="left" w:pos="8222"/>
          <w:tab w:val="left" w:pos="8364"/>
        </w:tabs>
        <w:autoSpaceDE w:val="0"/>
        <w:autoSpaceDN w:val="0"/>
        <w:spacing w:after="0"/>
        <w:ind w:left="0" w:right="474"/>
        <w:jc w:val="both"/>
        <w:rPr>
          <w:rFonts w:cs="Arial"/>
          <w:iCs/>
          <w:sz w:val="20"/>
          <w:szCs w:val="20"/>
        </w:rPr>
      </w:pPr>
      <w:r w:rsidRPr="00CD750E">
        <w:rPr>
          <w:rFonts w:cs="Arial"/>
          <w:iCs/>
          <w:sz w:val="20"/>
          <w:szCs w:val="20"/>
        </w:rPr>
        <w:t>Las</w:t>
      </w:r>
      <w:r w:rsidRPr="00CD750E">
        <w:rPr>
          <w:rFonts w:cs="Arial"/>
          <w:iCs/>
          <w:spacing w:val="-2"/>
          <w:sz w:val="20"/>
          <w:szCs w:val="20"/>
        </w:rPr>
        <w:t xml:space="preserve"> </w:t>
      </w:r>
      <w:r w:rsidRPr="00CD750E">
        <w:rPr>
          <w:rFonts w:cs="Arial"/>
          <w:iCs/>
          <w:sz w:val="20"/>
          <w:szCs w:val="20"/>
        </w:rPr>
        <w:t>demás</w:t>
      </w:r>
      <w:r w:rsidRPr="00CD750E">
        <w:rPr>
          <w:rFonts w:cs="Arial"/>
          <w:iCs/>
          <w:spacing w:val="-3"/>
          <w:sz w:val="20"/>
          <w:szCs w:val="20"/>
        </w:rPr>
        <w:t xml:space="preserve"> </w:t>
      </w:r>
      <w:r w:rsidRPr="00CD750E">
        <w:rPr>
          <w:rFonts w:cs="Arial"/>
          <w:iCs/>
          <w:sz w:val="20"/>
          <w:szCs w:val="20"/>
        </w:rPr>
        <w:t>que</w:t>
      </w:r>
      <w:r w:rsidRPr="00CD750E">
        <w:rPr>
          <w:rFonts w:cs="Arial"/>
          <w:iCs/>
          <w:spacing w:val="-4"/>
          <w:sz w:val="20"/>
          <w:szCs w:val="20"/>
        </w:rPr>
        <w:t xml:space="preserve"> </w:t>
      </w:r>
      <w:r w:rsidRPr="00CD750E">
        <w:rPr>
          <w:rFonts w:cs="Arial"/>
          <w:iCs/>
          <w:sz w:val="20"/>
          <w:szCs w:val="20"/>
        </w:rPr>
        <w:t>le</w:t>
      </w:r>
      <w:r w:rsidRPr="00CD750E">
        <w:rPr>
          <w:rFonts w:cs="Arial"/>
          <w:iCs/>
          <w:spacing w:val="-1"/>
          <w:sz w:val="20"/>
          <w:szCs w:val="20"/>
        </w:rPr>
        <w:t xml:space="preserve"> </w:t>
      </w:r>
      <w:r w:rsidRPr="00CD750E">
        <w:rPr>
          <w:rFonts w:cs="Arial"/>
          <w:iCs/>
          <w:sz w:val="20"/>
          <w:szCs w:val="20"/>
        </w:rPr>
        <w:t>señalen</w:t>
      </w:r>
      <w:r w:rsidRPr="00CD750E">
        <w:rPr>
          <w:rFonts w:cs="Arial"/>
          <w:iCs/>
          <w:spacing w:val="-1"/>
          <w:sz w:val="20"/>
          <w:szCs w:val="20"/>
        </w:rPr>
        <w:t xml:space="preserve"> </w:t>
      </w:r>
      <w:r w:rsidRPr="00CD750E">
        <w:rPr>
          <w:rFonts w:cs="Arial"/>
          <w:iCs/>
          <w:sz w:val="20"/>
          <w:szCs w:val="20"/>
        </w:rPr>
        <w:t>los</w:t>
      </w:r>
      <w:r w:rsidRPr="00CD750E">
        <w:rPr>
          <w:rFonts w:cs="Arial"/>
          <w:iCs/>
          <w:spacing w:val="-1"/>
          <w:sz w:val="20"/>
          <w:szCs w:val="20"/>
        </w:rPr>
        <w:t xml:space="preserve"> </w:t>
      </w:r>
      <w:r w:rsidRPr="00CD750E">
        <w:rPr>
          <w:rFonts w:cs="Arial"/>
          <w:iCs/>
          <w:sz w:val="20"/>
          <w:szCs w:val="20"/>
        </w:rPr>
        <w:t>ordenamientos</w:t>
      </w:r>
      <w:r w:rsidRPr="00CD750E">
        <w:rPr>
          <w:rFonts w:cs="Arial"/>
          <w:iCs/>
          <w:spacing w:val="-6"/>
          <w:sz w:val="20"/>
          <w:szCs w:val="20"/>
        </w:rPr>
        <w:t xml:space="preserve"> </w:t>
      </w:r>
      <w:r w:rsidRPr="00CD750E">
        <w:rPr>
          <w:rFonts w:cs="Arial"/>
          <w:iCs/>
          <w:sz w:val="20"/>
          <w:szCs w:val="20"/>
        </w:rPr>
        <w:t>jurídicos</w:t>
      </w:r>
      <w:r w:rsidRPr="00CD750E">
        <w:rPr>
          <w:rFonts w:cs="Arial"/>
          <w:iCs/>
          <w:spacing w:val="-1"/>
          <w:sz w:val="20"/>
          <w:szCs w:val="20"/>
        </w:rPr>
        <w:t xml:space="preserve"> </w:t>
      </w:r>
      <w:r w:rsidRPr="00CD750E">
        <w:rPr>
          <w:rFonts w:cs="Arial"/>
          <w:iCs/>
          <w:sz w:val="20"/>
          <w:szCs w:val="20"/>
        </w:rPr>
        <w:t>aplicables.</w:t>
      </w:r>
    </w:p>
    <w:p w:rsidR="00CD750E" w:rsidRPr="00CD750E" w:rsidRDefault="00CD750E" w:rsidP="00CD750E">
      <w:pPr>
        <w:pStyle w:val="Textoindependiente"/>
        <w:tabs>
          <w:tab w:val="left" w:pos="8222"/>
          <w:tab w:val="left" w:pos="8364"/>
        </w:tabs>
        <w:spacing w:after="0"/>
        <w:ind w:right="474"/>
        <w:rPr>
          <w:rFonts w:cs="Arial"/>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X</w:t>
      </w:r>
    </w:p>
    <w:p w:rsidR="00CD750E" w:rsidRPr="00CD750E" w:rsidRDefault="00CD750E" w:rsidP="00CD750E">
      <w:pPr>
        <w:pStyle w:val="Textoindependiente"/>
        <w:tabs>
          <w:tab w:val="left" w:pos="8222"/>
          <w:tab w:val="left" w:pos="8364"/>
        </w:tabs>
        <w:spacing w:after="0"/>
        <w:ind w:right="474"/>
        <w:jc w:val="center"/>
        <w:rPr>
          <w:rFonts w:cs="Arial"/>
          <w:b/>
          <w:bCs/>
          <w:iCs/>
          <w:sz w:val="20"/>
          <w:szCs w:val="20"/>
        </w:rPr>
      </w:pPr>
      <w:r w:rsidRPr="00CD750E">
        <w:rPr>
          <w:rFonts w:cs="Arial"/>
          <w:b/>
          <w:bCs/>
          <w:iCs/>
          <w:sz w:val="20"/>
          <w:szCs w:val="20"/>
        </w:rPr>
        <w:t>DE LA DIRECCIÓN DE CONTROL VEHICULAR</w:t>
      </w:r>
    </w:p>
    <w:p w:rsidR="00CD750E" w:rsidRPr="00CD750E" w:rsidRDefault="00CD750E" w:rsidP="00CD750E">
      <w:pPr>
        <w:pStyle w:val="Textoindependiente"/>
        <w:tabs>
          <w:tab w:val="left" w:pos="8222"/>
          <w:tab w:val="left" w:pos="8364"/>
        </w:tabs>
        <w:spacing w:after="0"/>
        <w:ind w:right="474"/>
        <w:rPr>
          <w:rFonts w:cs="Arial"/>
          <w:iCs/>
          <w:sz w:val="20"/>
          <w:szCs w:val="20"/>
        </w:rPr>
      </w:pPr>
    </w:p>
    <w:p w:rsidR="00CD750E" w:rsidRPr="00CD750E" w:rsidRDefault="00CD750E" w:rsidP="00CD750E">
      <w:pPr>
        <w:pStyle w:val="Textoindependiente"/>
        <w:tabs>
          <w:tab w:val="left" w:pos="8222"/>
          <w:tab w:val="left" w:pos="8364"/>
        </w:tabs>
        <w:spacing w:after="0"/>
        <w:ind w:right="474"/>
        <w:jc w:val="both"/>
        <w:rPr>
          <w:rFonts w:cs="Arial"/>
          <w:iCs/>
          <w:sz w:val="20"/>
          <w:szCs w:val="20"/>
        </w:rPr>
      </w:pPr>
      <w:r w:rsidRPr="00CD750E">
        <w:rPr>
          <w:rFonts w:cs="Arial"/>
          <w:b/>
          <w:iCs/>
          <w:sz w:val="20"/>
          <w:szCs w:val="20"/>
        </w:rPr>
        <w:t>Artículo</w:t>
      </w:r>
      <w:r w:rsidRPr="00CD750E">
        <w:rPr>
          <w:rFonts w:cs="Arial"/>
          <w:b/>
          <w:iCs/>
          <w:spacing w:val="20"/>
          <w:sz w:val="20"/>
          <w:szCs w:val="20"/>
        </w:rPr>
        <w:t xml:space="preserve"> </w:t>
      </w:r>
      <w:r w:rsidRPr="00CD750E">
        <w:rPr>
          <w:rFonts w:cs="Arial"/>
          <w:b/>
          <w:iCs/>
          <w:sz w:val="20"/>
          <w:szCs w:val="20"/>
        </w:rPr>
        <w:t>32.-</w:t>
      </w:r>
      <w:r w:rsidRPr="00CD750E">
        <w:rPr>
          <w:rFonts w:cs="Arial"/>
          <w:b/>
          <w:iCs/>
          <w:spacing w:val="22"/>
          <w:sz w:val="20"/>
          <w:szCs w:val="20"/>
        </w:rPr>
        <w:t xml:space="preserve"> </w:t>
      </w:r>
      <w:r w:rsidRPr="00CD750E">
        <w:rPr>
          <w:rFonts w:cs="Arial"/>
          <w:iCs/>
          <w:sz w:val="20"/>
          <w:szCs w:val="20"/>
        </w:rPr>
        <w:t>Son</w:t>
      </w:r>
      <w:r w:rsidRPr="00CD750E">
        <w:rPr>
          <w:rFonts w:cs="Arial"/>
          <w:iCs/>
          <w:spacing w:val="18"/>
          <w:sz w:val="20"/>
          <w:szCs w:val="20"/>
        </w:rPr>
        <w:t xml:space="preserve"> </w:t>
      </w:r>
      <w:r w:rsidRPr="00CD750E">
        <w:rPr>
          <w:rFonts w:cs="Arial"/>
          <w:iCs/>
          <w:sz w:val="20"/>
          <w:szCs w:val="20"/>
        </w:rPr>
        <w:t>funciones</w:t>
      </w:r>
      <w:r w:rsidRPr="00CD750E">
        <w:rPr>
          <w:rFonts w:cs="Arial"/>
          <w:iCs/>
          <w:spacing w:val="21"/>
          <w:sz w:val="20"/>
          <w:szCs w:val="20"/>
        </w:rPr>
        <w:t xml:space="preserve"> </w:t>
      </w:r>
      <w:r w:rsidRPr="00CD750E">
        <w:rPr>
          <w:rFonts w:cs="Arial"/>
          <w:iCs/>
          <w:sz w:val="20"/>
          <w:szCs w:val="20"/>
        </w:rPr>
        <w:t>de la Dirección de Control Vehicular, las</w:t>
      </w:r>
      <w:r w:rsidRPr="00CD750E">
        <w:rPr>
          <w:rFonts w:cs="Arial"/>
          <w:iCs/>
          <w:spacing w:val="1"/>
          <w:sz w:val="20"/>
          <w:szCs w:val="20"/>
        </w:rPr>
        <w:t xml:space="preserve"> </w:t>
      </w:r>
      <w:r w:rsidRPr="00CD750E">
        <w:rPr>
          <w:rFonts w:cs="Arial"/>
          <w:iCs/>
          <w:sz w:val="20"/>
          <w:szCs w:val="20"/>
        </w:rPr>
        <w:t>siguientes:</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Conservar las unidades adscritas a la Dirección en óptimas condiciones para su buen funcionamiento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Llevar el control de las unidades asignadas al personal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Realizar el trámite del seguro vehicular.</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Realizar el trámite para el plaqueo de los vehículos adscritos a la Dirección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Tramitar la reposición de placas en caso de extravío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Realizar los reportes del estado que guardan las unidades adscritas a la Dirección y elaborar el avalúo de los daños ocasionados a las unidades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Comunicar de inmediato las fallas o averías que presente el parque vehicular adscrito a la Dirección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Solicitar la requisición de material necesario para realizar las reparaciones correspondientes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Turnar en su caso y bajo más estricta responsabilidad de conformidad al presupuesto asignado a prestadores de servicio externo las unidades para las reparaciones correspondientes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Resguardar la papelería oficial que obre en su poder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Realizar informes mensuales </w:t>
      </w:r>
    </w:p>
    <w:p w:rsidR="00CD750E" w:rsidRPr="00CD750E" w:rsidRDefault="00CD750E" w:rsidP="009D4C56">
      <w:pPr>
        <w:pStyle w:val="Textoindependiente"/>
        <w:widowControl w:val="0"/>
        <w:numPr>
          <w:ilvl w:val="0"/>
          <w:numId w:val="16"/>
        </w:numPr>
        <w:tabs>
          <w:tab w:val="left" w:pos="8222"/>
          <w:tab w:val="left" w:pos="8364"/>
        </w:tabs>
        <w:autoSpaceDE w:val="0"/>
        <w:autoSpaceDN w:val="0"/>
        <w:spacing w:after="0"/>
        <w:ind w:left="0" w:right="474" w:hanging="567"/>
        <w:rPr>
          <w:rFonts w:cs="Arial"/>
          <w:iCs/>
          <w:sz w:val="20"/>
          <w:szCs w:val="20"/>
        </w:rPr>
      </w:pPr>
      <w:r w:rsidRPr="00CD750E">
        <w:rPr>
          <w:rFonts w:cs="Arial"/>
          <w:iCs/>
          <w:sz w:val="20"/>
          <w:szCs w:val="20"/>
        </w:rPr>
        <w:t xml:space="preserve">Las demás que señale el Director General. </w:t>
      </w:r>
    </w:p>
    <w:p w:rsidR="00CD750E" w:rsidRPr="00CD750E" w:rsidRDefault="00CD750E" w:rsidP="00CD750E">
      <w:pPr>
        <w:tabs>
          <w:tab w:val="left" w:pos="8222"/>
          <w:tab w:val="left" w:pos="8364"/>
        </w:tabs>
        <w:ind w:right="474"/>
        <w:jc w:val="center"/>
        <w:rPr>
          <w:rFonts w:ascii="Arial" w:hAnsi="Arial" w:cs="Arial"/>
          <w:b/>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XI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LA UNIDAD DE ASUNTOS INTERNOS</w:t>
      </w:r>
    </w:p>
    <w:p w:rsidR="00CD750E" w:rsidRPr="00CD750E" w:rsidRDefault="00CD750E" w:rsidP="00CD750E">
      <w:pPr>
        <w:pStyle w:val="Textoindependiente"/>
        <w:tabs>
          <w:tab w:val="left" w:pos="8222"/>
          <w:tab w:val="left" w:pos="8364"/>
        </w:tabs>
        <w:spacing w:after="0"/>
        <w:ind w:right="474"/>
        <w:rPr>
          <w:rFonts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33.-</w:t>
      </w:r>
      <w:r w:rsidRPr="00CD750E">
        <w:rPr>
          <w:rFonts w:ascii="Arial" w:hAnsi="Arial" w:cs="Arial"/>
          <w:iCs/>
          <w:sz w:val="20"/>
          <w:szCs w:val="20"/>
        </w:rPr>
        <w:t xml:space="preserve"> La Unidad formara parte de la estructura orgánica de la Dirección y verificara el cumplimiento de las obligaciones de los integrantes.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34. -</w:t>
      </w:r>
      <w:r w:rsidRPr="00CD750E">
        <w:rPr>
          <w:rFonts w:ascii="Arial" w:hAnsi="Arial" w:cs="Arial"/>
          <w:iCs/>
          <w:sz w:val="20"/>
          <w:szCs w:val="20"/>
        </w:rPr>
        <w:t xml:space="preserve"> La Unidad tendrá como fin, lograr el pleno cumplimiento de los principios de legalidad, eficiencia, profesionalismo, honradez y respeto a los derechos humanos entre los integrantes, brindando el apoyo requerido a la comisión en su tarea de hacer cumplir el régimen disciplinario.</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35.-</w:t>
      </w:r>
      <w:r w:rsidRPr="00CD750E">
        <w:rPr>
          <w:rFonts w:ascii="Arial" w:hAnsi="Arial" w:cs="Arial"/>
          <w:iCs/>
          <w:sz w:val="20"/>
          <w:szCs w:val="20"/>
        </w:rPr>
        <w:t xml:space="preserve"> La Unidad formara parte de la estructura orgánica de la Dirección y verificara el cumplimiento de las obligaciones de los integrantes.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lastRenderedPageBreak/>
        <w:t xml:space="preserve">Artículo 36.- </w:t>
      </w:r>
      <w:r w:rsidRPr="00CD750E">
        <w:rPr>
          <w:rFonts w:ascii="Arial" w:hAnsi="Arial" w:cs="Arial"/>
          <w:iCs/>
          <w:sz w:val="20"/>
          <w:szCs w:val="20"/>
        </w:rPr>
        <w:t>A la Unidad le corresponde el ejercicio de las facultades siguientes: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Brindar el apoyo y la coordinación técnica, jurídica y administrativa, que sea necesaria a la comisión, a fin de garantizar la plena vigencia y aplicación del régimen disciplinario y de Carrera policial, previsto en la normatividad aplicable;</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Vigilar que los integrantes observen y cumplan con las normas establecidas en los ordenamientos legales que rigen sus actuaciones, así como adoptar las medidas preventivas que ayuden a evitar conductas indebidas en el servicio policial;</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Recibir, integrar e investigar las quejas que la ciudadanía formule en contra de los elementos adscritos de la Dirección y del Grupo de Reacción Laguna;</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sz w:val="20"/>
          <w:szCs w:val="20"/>
          <w:lang w:bidi="ar"/>
        </w:rPr>
        <w:t>Fomentar una cultura de respeto irrestricto a los Derechos Humanos dentro y fuera de la Dirección;</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sz w:val="20"/>
          <w:szCs w:val="20"/>
          <w:lang w:bidi="ar"/>
        </w:rPr>
        <w:t>Vigilar que el elemento cumpla con lo dispuesto en la ley y no incurra en infracciones a lo dispuesto en la Ley General de Responsabilidades Administrativas, en la Ley, en el presente reglamento y demás disposiciones aplicables;</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Realizar por escrito sus actuaciones y hará constar de igual forma la expedición de documentos y demás diligencias;</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Cuando así lo amerite la naturaleza de la queja, el titular de la Unidad podrá solicitar la coadyu</w:t>
      </w:r>
      <w:r w:rsidR="005A52E7">
        <w:rPr>
          <w:rFonts w:ascii="Arial" w:hAnsi="Arial" w:cs="Arial"/>
          <w:iCs/>
          <w:sz w:val="20"/>
          <w:szCs w:val="20"/>
        </w:rPr>
        <w:t xml:space="preserve">vancia </w:t>
      </w:r>
      <w:r w:rsidRPr="00CD750E">
        <w:rPr>
          <w:rFonts w:ascii="Arial" w:hAnsi="Arial" w:cs="Arial"/>
          <w:iCs/>
          <w:sz w:val="20"/>
          <w:szCs w:val="20"/>
        </w:rPr>
        <w:t>de la Comisión, para efecto de iniciar las sanciones administrativas correspondientes; y,</w:t>
      </w:r>
    </w:p>
    <w:p w:rsidR="00CD750E" w:rsidRPr="00CD750E" w:rsidRDefault="00CD750E" w:rsidP="009D4C56">
      <w:pPr>
        <w:pStyle w:val="Prrafodelista"/>
        <w:numPr>
          <w:ilvl w:val="0"/>
          <w:numId w:val="17"/>
        </w:numPr>
        <w:tabs>
          <w:tab w:val="left" w:pos="8222"/>
          <w:tab w:val="left" w:pos="8364"/>
        </w:tabs>
        <w:ind w:left="0" w:right="474" w:hanging="283"/>
        <w:jc w:val="both"/>
        <w:rPr>
          <w:rFonts w:ascii="Arial" w:eastAsia="SimSun" w:hAnsi="Arial" w:cs="Arial"/>
          <w:iCs/>
          <w:sz w:val="20"/>
          <w:szCs w:val="20"/>
          <w:lang w:bidi="ar"/>
        </w:rPr>
      </w:pPr>
      <w:r w:rsidRPr="00CD750E">
        <w:rPr>
          <w:rFonts w:ascii="Arial" w:eastAsia="SimSun" w:hAnsi="Arial" w:cs="Arial"/>
          <w:iCs/>
          <w:sz w:val="20"/>
          <w:szCs w:val="20"/>
          <w:lang w:bidi="ar"/>
        </w:rPr>
        <w:t>Las demás que le atribuya la normativa vigente.</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37.-</w:t>
      </w:r>
      <w:r w:rsidRPr="00CD750E">
        <w:rPr>
          <w:rFonts w:ascii="Arial" w:hAnsi="Arial" w:cs="Arial"/>
          <w:iCs/>
          <w:sz w:val="20"/>
          <w:szCs w:val="20"/>
        </w:rPr>
        <w:t xml:space="preserve"> La Unidad tendrá como fin, lograr el pleno cumplimiento de los principios de legalidad, eficiencia, profesionalismo, honradez y respeto a los derechos humanos entre los integrantes, brindando el apoyo requerido a la comisión en su tarea de hacer cumplir el régimen disciplinario.</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Articulo 38.-</w:t>
      </w:r>
      <w:r w:rsidRPr="00CD750E">
        <w:rPr>
          <w:rFonts w:ascii="Arial" w:hAnsi="Arial" w:cs="Arial"/>
          <w:iCs/>
          <w:sz w:val="20"/>
          <w:szCs w:val="20"/>
        </w:rPr>
        <w:t xml:space="preserve"> Durante el procedimiento de investigación que realice la Unidad prevalecerá los principios de legalidad y seguridad jurídica, así como la garantía del debido proceso en estricto apego a lo establecido en la Constitución Política de los Estados Unidos Mexicanos, la del estado de Coahuila de Zaragoza y demás leyes y reglamentos que resulten aplicables.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iCs/>
          <w:sz w:val="20"/>
          <w:szCs w:val="20"/>
        </w:rPr>
        <w:t>Articulo 39.-</w:t>
      </w:r>
      <w:r w:rsidRPr="00CD750E">
        <w:rPr>
          <w:rFonts w:ascii="Arial" w:hAnsi="Arial" w:cs="Arial"/>
          <w:iCs/>
          <w:sz w:val="20"/>
          <w:szCs w:val="20"/>
        </w:rPr>
        <w:t xml:space="preserve"> Las actuaciones y diligencias que tengan por objeto el esclarecimiento de los hechos que se persiguen, se desarrollaran en la oficina o en el lugar de los hechos que sean señalados en la queja recibida, obrando constancia en el expediente que se actúe.</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 40.-</w:t>
      </w:r>
      <w:r w:rsidRPr="00CD750E">
        <w:rPr>
          <w:rFonts w:ascii="Arial" w:hAnsi="Arial" w:cs="Arial"/>
          <w:iCs/>
          <w:sz w:val="20"/>
          <w:szCs w:val="20"/>
        </w:rPr>
        <w:t xml:space="preserve"> Todo escrito de queja recibido por la unidad se realizará en días y horas hábiles o inhábiles, cuando las características o agravantes del caso lo ameriten, el acuerdo deberá estar fundado y motivado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 41.-</w:t>
      </w:r>
      <w:r w:rsidRPr="00CD750E">
        <w:rPr>
          <w:rFonts w:ascii="Arial" w:hAnsi="Arial" w:cs="Arial"/>
          <w:iCs/>
          <w:sz w:val="20"/>
          <w:szCs w:val="20"/>
        </w:rPr>
        <w:t xml:space="preserve"> La Unidad al recibir una queja deberá verificar de oficio que esta satisfaga los requisitos mínimos de procedencia para su trámite, por lo que deberá proporcionar las facilidades, orientación y asesoría al quejoso debiendo observar lo siguiente:</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1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Datos del quejoso: nombre, domicilio y teléfono en su caso e identificación oficial;</w:t>
      </w:r>
    </w:p>
    <w:p w:rsidR="00CD750E" w:rsidRPr="00CD750E" w:rsidRDefault="00CD750E" w:rsidP="009D4C56">
      <w:pPr>
        <w:pStyle w:val="Prrafodelista"/>
        <w:numPr>
          <w:ilvl w:val="0"/>
          <w:numId w:val="1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Datos de los elementos: nombre en su caso descripción físico y numero de patrulla o unidad;</w:t>
      </w:r>
    </w:p>
    <w:p w:rsidR="00CD750E" w:rsidRPr="00CD750E" w:rsidRDefault="00CD750E" w:rsidP="009D4C56">
      <w:pPr>
        <w:pStyle w:val="Prrafodelista"/>
        <w:numPr>
          <w:ilvl w:val="0"/>
          <w:numId w:val="1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Descripción de los hechos: breve relatoría de los hechos, indicando hora día y lugar; y</w:t>
      </w:r>
    </w:p>
    <w:p w:rsidR="00CD750E" w:rsidRPr="00CD750E" w:rsidRDefault="00CD750E" w:rsidP="009D4C56">
      <w:pPr>
        <w:pStyle w:val="Prrafodelista"/>
        <w:numPr>
          <w:ilvl w:val="0"/>
          <w:numId w:val="1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Elementos de prueba: medios que acrediten el dicho del quejoso.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La falta de uno o más requisitos, no impide que la unidad realice el trámite de recepción de la queja, la Unidad podrá actuar de oficio para la investigación de hechos irregulares por parte de los elementos.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La acción administrativa derivada de la queja podrá concluirse a petición del quejoso por desistimiento personal, libre y espontaneo, así mismo de requerirá comparecencia personal del quejoso y su ratificación de desistimiento, en tal caso se dará al asunto como totalmente concluido sin incluirlo en el expediente laboral del elemento.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Articulo 42.-</w:t>
      </w:r>
      <w:r w:rsidRPr="00CD750E">
        <w:rPr>
          <w:rFonts w:ascii="Arial" w:hAnsi="Arial" w:cs="Arial"/>
          <w:iCs/>
          <w:sz w:val="20"/>
          <w:szCs w:val="20"/>
        </w:rPr>
        <w:t xml:space="preserve"> El procedimiento e investigación de una queja o irregularidad además de contener criterios claros, sencillos y elementales que proporcionen imparcialidad a la actuación de la unidad, deberán de observar estrictamente principios de legalidad y justicia así como audiencia del inculpado y el quejoso se deberá respetar en todo momento el debido proceso de ambos, el procedimiento estará compuesto de las siguientes fases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19"/>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Recepción</w:t>
      </w:r>
      <w:r w:rsidRPr="00CD750E">
        <w:rPr>
          <w:rFonts w:ascii="Arial" w:hAnsi="Arial" w:cs="Arial"/>
          <w:iCs/>
          <w:sz w:val="20"/>
          <w:szCs w:val="20"/>
        </w:rPr>
        <w:t>. Fase en que se recibe la queja, se entra en contacto con el quejoso, se conoce la materia o naturaleza de los hechos y se proporciona en su caso la asesoría necesaria para su adecuado trámite;</w:t>
      </w:r>
    </w:p>
    <w:p w:rsidR="00CD750E" w:rsidRPr="00CD750E" w:rsidRDefault="00CD750E" w:rsidP="009D4C56">
      <w:pPr>
        <w:pStyle w:val="Prrafodelista"/>
        <w:numPr>
          <w:ilvl w:val="0"/>
          <w:numId w:val="19"/>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Registro</w:t>
      </w:r>
      <w:r w:rsidRPr="00CD750E">
        <w:rPr>
          <w:rFonts w:ascii="Arial" w:hAnsi="Arial" w:cs="Arial"/>
          <w:iCs/>
          <w:sz w:val="20"/>
          <w:szCs w:val="20"/>
        </w:rPr>
        <w:t>. Fase que se asienta los datos generales de la queja en el libro de la unidad y se le asigna un número oficial d expediente;</w:t>
      </w:r>
    </w:p>
    <w:p w:rsidR="00CD750E" w:rsidRPr="00CD750E" w:rsidRDefault="00CD750E" w:rsidP="009D4C56">
      <w:pPr>
        <w:pStyle w:val="Prrafodelista"/>
        <w:numPr>
          <w:ilvl w:val="0"/>
          <w:numId w:val="19"/>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Ratificación.</w:t>
      </w:r>
      <w:r w:rsidRPr="00CD750E">
        <w:rPr>
          <w:rFonts w:ascii="Arial" w:hAnsi="Arial" w:cs="Arial"/>
          <w:iCs/>
          <w:sz w:val="20"/>
          <w:szCs w:val="20"/>
        </w:rPr>
        <w:t xml:space="preserve">  Fase en que se pide al quejoso que confirme su acusación o inconformidad misma que podrá tener efecto en el mismo acto de la queja; </w:t>
      </w:r>
    </w:p>
    <w:p w:rsidR="00CD750E" w:rsidRPr="00CD750E" w:rsidRDefault="00CD750E" w:rsidP="009D4C56">
      <w:pPr>
        <w:pStyle w:val="Prrafodelista"/>
        <w:numPr>
          <w:ilvl w:val="0"/>
          <w:numId w:val="19"/>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 xml:space="preserve">Admisión </w:t>
      </w:r>
      <w:r w:rsidRPr="00CD750E">
        <w:rPr>
          <w:rFonts w:ascii="Arial" w:hAnsi="Arial" w:cs="Arial"/>
          <w:iCs/>
          <w:sz w:val="20"/>
          <w:szCs w:val="20"/>
        </w:rPr>
        <w:t>fase en la cual se inicia el procedimiento de investigación relativa a la queja que se formula en la unidad. La causa de no admisión deberá estar debidamente fundada y motivada, el acuerdo en tal sentido deberá ser notificado al quejoso; y,</w:t>
      </w:r>
    </w:p>
    <w:p w:rsidR="00CD750E" w:rsidRPr="00CD750E" w:rsidRDefault="00CD750E" w:rsidP="009D4C56">
      <w:pPr>
        <w:pStyle w:val="Prrafodelista"/>
        <w:numPr>
          <w:ilvl w:val="0"/>
          <w:numId w:val="19"/>
        </w:numPr>
        <w:tabs>
          <w:tab w:val="left" w:pos="8222"/>
          <w:tab w:val="left" w:pos="8364"/>
        </w:tabs>
        <w:ind w:left="0" w:right="474"/>
        <w:jc w:val="both"/>
        <w:rPr>
          <w:rFonts w:ascii="Arial" w:hAnsi="Arial" w:cs="Arial"/>
          <w:iCs/>
          <w:sz w:val="20"/>
          <w:szCs w:val="20"/>
        </w:rPr>
      </w:pPr>
      <w:r w:rsidRPr="00CD750E">
        <w:rPr>
          <w:rFonts w:ascii="Arial" w:hAnsi="Arial" w:cs="Arial"/>
          <w:b/>
          <w:iCs/>
          <w:sz w:val="20"/>
          <w:szCs w:val="20"/>
        </w:rPr>
        <w:t>Investigación.</w:t>
      </w:r>
      <w:r w:rsidRPr="00CD750E">
        <w:rPr>
          <w:rFonts w:ascii="Arial" w:hAnsi="Arial" w:cs="Arial"/>
          <w:iCs/>
          <w:sz w:val="20"/>
          <w:szCs w:val="20"/>
        </w:rPr>
        <w:t xml:space="preserve"> En esta fase se indaga y contempla todas las acciones que tiene  como finalidad, descubrir la existencia de los hechos y su relación con el probable responsable corroborando si son veraces, encuadrado la conducta u omisión a una obligación en principio incumplida  y finalmente presumir la responsabilidad o no del agente, en este sentido la unidad podrá agotar todas las acciones que juzgue pertinentes realizar para mejor proveer respetando el marco de la ley y derechos del quejoso e inculpado, estas acciones entro otras pueden ser: visitas de inspección, declaración de partes, testimonios, solicitud de informes, documentos, y otras pruebas. Una vez concluido el desahogo de los medios probatorios ofrecidos se concederá a los elementos un término de tres días hábiles para que formulen por escrito sus alegatos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 xml:space="preserve">Artículo 43.- </w:t>
      </w:r>
      <w:r w:rsidRPr="00CD750E">
        <w:rPr>
          <w:rFonts w:ascii="Arial" w:hAnsi="Arial" w:cs="Arial"/>
          <w:iCs/>
          <w:sz w:val="20"/>
          <w:szCs w:val="20"/>
        </w:rPr>
        <w:t xml:space="preserve">La Unidad estará obligada a concluir su investigación en un plazo no mayor a treinta días tiempo que empezara a correr dese la recepción hasta el final de la investigación, excepcionalmente podrá ampliarse dicho plazo cuando el caso lo requiera a criterio del titular de la unidad,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 xml:space="preserve">Artículo 44.- </w:t>
      </w:r>
      <w:r w:rsidRPr="00CD750E">
        <w:rPr>
          <w:rFonts w:ascii="Arial" w:hAnsi="Arial" w:cs="Arial"/>
          <w:bCs/>
          <w:iCs/>
          <w:sz w:val="20"/>
          <w:szCs w:val="20"/>
        </w:rPr>
        <w:t>Los requisitos para ser él o la Titular de la Unidad, son los siguientes:</w:t>
      </w:r>
    </w:p>
    <w:p w:rsidR="00CD750E" w:rsidRPr="00CD750E" w:rsidRDefault="00CD750E" w:rsidP="00CD750E">
      <w:pPr>
        <w:tabs>
          <w:tab w:val="left" w:pos="8222"/>
          <w:tab w:val="left" w:pos="8364"/>
        </w:tabs>
        <w:ind w:right="474"/>
        <w:rPr>
          <w:rFonts w:ascii="Arial" w:eastAsia="SimSun" w:hAnsi="Arial" w:cs="Arial"/>
          <w:iCs/>
          <w:color w:val="000000"/>
          <w:sz w:val="20"/>
          <w:szCs w:val="20"/>
          <w:highlight w:val="yellow"/>
          <w:lang w:bidi="ar"/>
        </w:rPr>
      </w:pPr>
    </w:p>
    <w:p w:rsidR="00CD750E" w:rsidRPr="00CD750E" w:rsidRDefault="00CD750E" w:rsidP="009D4C56">
      <w:pPr>
        <w:pStyle w:val="Prrafodelista"/>
        <w:numPr>
          <w:ilvl w:val="0"/>
          <w:numId w:val="2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Ser ciudadano mexicano en pleno goce y ejercicio de sus derechos y aprobar los exámenes de Control de Confianza;</w:t>
      </w:r>
    </w:p>
    <w:p w:rsidR="00CD750E" w:rsidRPr="00CD750E" w:rsidRDefault="00CD750E" w:rsidP="009D4C56">
      <w:pPr>
        <w:pStyle w:val="Prrafodelista"/>
        <w:numPr>
          <w:ilvl w:val="0"/>
          <w:numId w:val="20"/>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Ser de notoria buena conducta y reconocida solvencia moral; </w:t>
      </w:r>
    </w:p>
    <w:p w:rsidR="00CD750E" w:rsidRPr="00CD750E" w:rsidRDefault="00CD750E" w:rsidP="009D4C56">
      <w:pPr>
        <w:pStyle w:val="Prrafodelista"/>
        <w:numPr>
          <w:ilvl w:val="0"/>
          <w:numId w:val="2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Poseer el grado de escolaridad mínimo de licenciatura en derecho;</w:t>
      </w:r>
    </w:p>
    <w:p w:rsidR="00CD750E" w:rsidRPr="00CD750E" w:rsidRDefault="00CD750E" w:rsidP="009D4C56">
      <w:pPr>
        <w:pStyle w:val="Prrafodelista"/>
        <w:numPr>
          <w:ilvl w:val="0"/>
          <w:numId w:val="2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Contar con título y cédula profesional;</w:t>
      </w:r>
    </w:p>
    <w:p w:rsidR="00CD750E" w:rsidRPr="00CD750E" w:rsidRDefault="00CD750E" w:rsidP="009D4C56">
      <w:pPr>
        <w:pStyle w:val="Prrafodelista"/>
        <w:numPr>
          <w:ilvl w:val="0"/>
          <w:numId w:val="20"/>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tener antecedentes penales, ni estar sujeto a proceso por delito doloso; </w:t>
      </w:r>
    </w:p>
    <w:p w:rsidR="00CD750E" w:rsidRPr="00CD750E" w:rsidRDefault="00CD750E" w:rsidP="009D4C56">
      <w:pPr>
        <w:pStyle w:val="Prrafodelista"/>
        <w:numPr>
          <w:ilvl w:val="0"/>
          <w:numId w:val="20"/>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Contar con la edad, el perfil físico, ético y de personalidad, necesarios para la realización de las actividades policíacas; </w:t>
      </w:r>
    </w:p>
    <w:p w:rsidR="00CD750E" w:rsidRPr="00CD750E" w:rsidRDefault="00CD750E" w:rsidP="009D4C56">
      <w:pPr>
        <w:pStyle w:val="Prrafodelista"/>
        <w:numPr>
          <w:ilvl w:val="0"/>
          <w:numId w:val="2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No hacer uso de sustancias psicotrópicas, estupefacientes u otras que produzcan efectos similares;</w:t>
      </w:r>
    </w:p>
    <w:p w:rsidR="00CD750E" w:rsidRPr="00CD750E" w:rsidRDefault="00CD750E" w:rsidP="009D4C56">
      <w:pPr>
        <w:pStyle w:val="Prrafodelista"/>
        <w:numPr>
          <w:ilvl w:val="0"/>
          <w:numId w:val="2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ser adicto al alcohol o a cualquier droga; </w:t>
      </w:r>
    </w:p>
    <w:p w:rsidR="00CD750E" w:rsidRPr="00CD750E" w:rsidRDefault="00CD750E" w:rsidP="009D4C56">
      <w:pPr>
        <w:pStyle w:val="Prrafodelista"/>
        <w:numPr>
          <w:ilvl w:val="0"/>
          <w:numId w:val="2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Acreditar en su caso, el servicio militar nacional; y </w:t>
      </w:r>
    </w:p>
    <w:p w:rsidR="00CD750E" w:rsidRPr="00CD750E" w:rsidRDefault="00CD750E" w:rsidP="009D4C56">
      <w:pPr>
        <w:pStyle w:val="Prrafodelista"/>
        <w:numPr>
          <w:ilvl w:val="0"/>
          <w:numId w:val="2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lastRenderedPageBreak/>
        <w:t>No estar suspendido ni haber sido destituido del mismo o de otro cuerpo policiaco.</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TITULO TERCERO</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DEL FUNCIONAMIENTO DE LA DIRECCIÓN</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 xml:space="preserve"> </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CAPÍTULO I</w:t>
      </w: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DE LOS DERECHOS Y OBLIGACIONES DEL PERSONAL</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45.-</w:t>
      </w:r>
      <w:r w:rsidRPr="00CD750E">
        <w:rPr>
          <w:rFonts w:ascii="Arial" w:hAnsi="Arial" w:cs="Arial"/>
          <w:iCs/>
          <w:sz w:val="20"/>
          <w:szCs w:val="20"/>
        </w:rPr>
        <w:t xml:space="preserve"> Los cuerpos de Seguridad Pública, en el ejercicio de sus funciones, tienen las siguientes obligaciones:</w:t>
      </w:r>
    </w:p>
    <w:p w:rsidR="00CD750E" w:rsidRPr="00CD750E" w:rsidRDefault="00CD750E" w:rsidP="00CD750E">
      <w:pPr>
        <w:tabs>
          <w:tab w:val="left" w:pos="312"/>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Actuar dentro del orden jurídico, respetando y haciendo que se respete la Constitución Política de los Estados Unidos Mexicanos, la Constitución Política del Estado de Coahuila de Zaragoza el Código Municipal del Estado de Coahuila, el Bando de Policía, Gobierno y Justicia Cívica demás leyes y reglamentos que de ellos emanen;</w:t>
      </w: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Servir con lealtad y honor a la comunidad, con disciplina y obediencia a sus superiores y cuidar el respeto a la ley;</w:t>
      </w: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Respetar y proteger los derechos humanos y la dignidad de la persona;</w:t>
      </w: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Actuar con responsabilidades, decisión y sin demora en la protección de la integridad física de las personas, en sus derechos y bienes;</w:t>
      </w: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No discriminar a persona alguna con motivo de su raza, nacionalidad, sexo, religión, condición social, preferencia sexual, ideología política o por cualquier otro motivo que dañe o menoscabe la integridad física o moral, así como la dignidad de la persona;</w:t>
      </w:r>
    </w:p>
    <w:p w:rsidR="00CD750E" w:rsidRPr="00CD750E" w:rsidRDefault="00CD750E" w:rsidP="009D4C56">
      <w:pPr>
        <w:pStyle w:val="Prrafodelista"/>
        <w:numPr>
          <w:ilvl w:val="0"/>
          <w:numId w:val="21"/>
        </w:numPr>
        <w:tabs>
          <w:tab w:val="left" w:pos="312"/>
          <w:tab w:val="left" w:pos="8222"/>
          <w:tab w:val="left" w:pos="8364"/>
        </w:tabs>
        <w:ind w:left="0" w:right="474"/>
        <w:jc w:val="both"/>
        <w:rPr>
          <w:rFonts w:ascii="Arial" w:hAnsi="Arial" w:cs="Arial"/>
          <w:iCs/>
          <w:sz w:val="20"/>
          <w:szCs w:val="20"/>
        </w:rPr>
      </w:pPr>
      <w:r w:rsidRPr="00CD750E">
        <w:rPr>
          <w:rFonts w:ascii="Arial" w:hAnsi="Arial" w:cs="Arial"/>
          <w:iCs/>
          <w:sz w:val="20"/>
          <w:szCs w:val="20"/>
        </w:rPr>
        <w:t>Desempeñar con honradez, responsabilidad, diligencia y veracidad el servicio encomendado, debiendo abstenerse de todo acto de corrupción, así como de evitar uso de sus atribuciones para lucrar y obtener beneficio por cualquier medio;</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Observar un trato respetuoso en sus relaciones con las personas a quienes procuran auxiliar y proteger en todo momento, debiendo abstenerse de todo acto de abuso de autoridad y de coartar injustificadamente las acciones o manifestaciones que en ejercicio de sus derechos constitucionales y con carácter pacífico realice la ciudadanía;</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Prestar inmediatamente auxilio a quienes estén amenazados de un peligro y en su caso, solicitar los servicios médicos de urgencia, cuando dichas personas se encuentran heridas o gravemente enfermas, así como recabar la información necesaria para dar aviso a sus familiares o conocidos;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En los casos de comisión de delitos, preservar las cosas en el estado en que se encuentren hasta el arribo de la autoridad competente, procurando la conservación de los objetos materiales relacionados con los mismos y acordando el área para evitar la presencia de personas o autoridades ajenas a la investigación;</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Usar y conservar con el debido cuidado y prudencia el equipo puesto a su cargo, durante el desempeño de sus labores;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Utilizar preferentemente medios no violentos procurando el uso de persuasión, antes de empelar la fuerza y las armas;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Velar por la preservación de la vida, integridad física, dignidad, decoro y los bienes de las personas detenidas o que se encuentren bajo su custodia;</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No realizar, ni tolerar que se realicen actos de tortura, tratos crueles, inhumanos o degradantes a aquellas personas que se encuentren bajo su custodia, aun cuando se trate de cumplir con la orden de un superior o se argumenten circunstancias especiales, tales como amenazas a la seguridad pública, urgencia de las investigaciones o cualquier otra acción en que se protejan bienes jurídicamente tutelados. En caso de tener conocimiento de tales actos, deberán denunciarlos inmediatamente ante la autoridad competente o directamente a la Unidad;</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lastRenderedPageBreak/>
        <w:t>Obedecer las órdenes de sus superiores jerárquicos y cumplir con las obligaciones que tengan a su cargo siempre y cuando la ejecución de éstas o el cumplimiento de aquellas no signifiquen la comisión de un delito;</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Observar un trato digno y decoroso hacia los elementos policíacos que se encuentran bajo su mando con estricto apego a los derechos humanos y a las normas disciplinarias aplicables;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Guardar con la reserva necesaria las órdenes que reciban y la información que obtengan en el desempeño de sus funciones, salvo que la ley les imponga actuar de otra forma. Lo anterior sin perjuicio de informar al Comisario del contenido de aquellas órdenes sobre las cuales tengan presunción de ilegalidad;</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Asistir a los cursos de capacitación, a fin de adquirir los conocimientos teóricos y prácticos que mejoren su preparación y redunden en un mejor servicio;</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Observar las normas de disciplina que se establecen en el capítulo respectivo de este reglamento;</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Actuar coordinadamente con otras corporaciones policíacas brindado en su caso el apoyo que legalmente proceda;</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Procurar un elevado sentido de responsabilidad en su apariencia y conducta, manifestado un ejemplar respeto y apego a las leyes y las buenas costumbres, ya sea estando en servicio o francos;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Abstenerse de disponer de los bienes asegurados para beneficio propio o de terceros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Someterse para acreditar el cumplimiento de sus requisitos evaluaciones periódicas para acreditar el cumplimiento de sus requisitos de permanencia así como obtener y mantener vigente la certificación respectiva;</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Inscribir las detenciones en el registro administrativo de detenciones conforme las disposiciones aplicables;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Abstenerse de sustraer ocultar alterar o dañar información o bienes en prejuicio de las instituciones;</w:t>
      </w:r>
    </w:p>
    <w:p w:rsidR="00CD750E" w:rsidRPr="00CD750E" w:rsidRDefault="00CD750E" w:rsidP="009D4C56">
      <w:pPr>
        <w:pStyle w:val="Prrafodelista"/>
        <w:numPr>
          <w:ilvl w:val="0"/>
          <w:numId w:val="21"/>
        </w:numPr>
        <w:tabs>
          <w:tab w:val="left" w:pos="8222"/>
          <w:tab w:val="left" w:pos="8364"/>
        </w:tabs>
        <w:ind w:left="0" w:right="474"/>
        <w:jc w:val="both"/>
        <w:rPr>
          <w:rFonts w:ascii="Arial" w:hAnsi="Arial" w:cs="Arial"/>
          <w:iCs/>
          <w:sz w:val="20"/>
          <w:szCs w:val="20"/>
        </w:rPr>
      </w:pPr>
      <w:r w:rsidRPr="00CD750E">
        <w:rPr>
          <w:rFonts w:ascii="Arial" w:hAnsi="Arial" w:cs="Arial"/>
          <w:iCs/>
          <w:sz w:val="20"/>
          <w:szCs w:val="20"/>
        </w:rPr>
        <w:t xml:space="preserve">Identificarse ante el ciudadano salvo en casos previstos por la ley; y </w:t>
      </w:r>
    </w:p>
    <w:p w:rsidR="00CD750E" w:rsidRPr="00CD750E" w:rsidRDefault="00CD750E" w:rsidP="009D4C56">
      <w:pPr>
        <w:pStyle w:val="Prrafodelista"/>
        <w:widowControl w:val="0"/>
        <w:numPr>
          <w:ilvl w:val="0"/>
          <w:numId w:val="21"/>
        </w:numPr>
        <w:tabs>
          <w:tab w:val="left" w:pos="8222"/>
          <w:tab w:val="left" w:pos="8364"/>
        </w:tabs>
        <w:autoSpaceDE w:val="0"/>
        <w:autoSpaceDN w:val="0"/>
        <w:ind w:left="0" w:right="474"/>
        <w:jc w:val="both"/>
        <w:rPr>
          <w:rFonts w:ascii="Arial" w:hAnsi="Arial" w:cs="Arial"/>
          <w:b/>
          <w:bCs/>
          <w:iCs/>
          <w:color w:val="000000" w:themeColor="text1"/>
          <w:sz w:val="20"/>
          <w:szCs w:val="20"/>
        </w:rPr>
      </w:pPr>
      <w:r w:rsidRPr="00CD750E">
        <w:rPr>
          <w:rFonts w:ascii="Arial" w:hAnsi="Arial" w:cs="Arial"/>
          <w:iCs/>
          <w:color w:val="000000" w:themeColor="text1"/>
          <w:sz w:val="20"/>
          <w:szCs w:val="20"/>
        </w:rPr>
        <w:t>En el cumplimiento de su servicio, procurar permanecer en buen estado físico y psicológico. Cada elemento debe contar con la capacidad probada para aplicar de manera razonada, ética y eficaz las técnicas y los procedimientos requeridos para la preservación de la integridad de las personas, bienes y derechos en el marco de la ley.</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46.- </w:t>
      </w:r>
      <w:r w:rsidRPr="00CD750E">
        <w:rPr>
          <w:rFonts w:ascii="Arial" w:hAnsi="Arial" w:cs="Arial"/>
          <w:iCs/>
          <w:sz w:val="20"/>
          <w:szCs w:val="20"/>
        </w:rPr>
        <w:t>Los elementos de la corporación están obligados a llenar el informe Policial Homologado que contendrá, cuando menos, los siguientes datos: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El área que lo emite;</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El usuario capturista;</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Los datos generales del registro;</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 xml:space="preserve">Motivo que se clasifica en: </w:t>
      </w:r>
    </w:p>
    <w:p w:rsidR="00CD750E" w:rsidRPr="00CD750E" w:rsidRDefault="00CD750E" w:rsidP="009D4C56">
      <w:pPr>
        <w:pStyle w:val="Prrafodelista"/>
        <w:numPr>
          <w:ilvl w:val="0"/>
          <w:numId w:val="23"/>
        </w:numPr>
        <w:tabs>
          <w:tab w:val="left" w:pos="8222"/>
          <w:tab w:val="left" w:pos="8364"/>
        </w:tabs>
        <w:ind w:left="0" w:right="474"/>
        <w:rPr>
          <w:rFonts w:ascii="Arial" w:hAnsi="Arial" w:cs="Arial"/>
          <w:iCs/>
          <w:sz w:val="20"/>
          <w:szCs w:val="20"/>
        </w:rPr>
      </w:pPr>
      <w:r w:rsidRPr="00CD750E">
        <w:rPr>
          <w:rFonts w:ascii="Arial" w:hAnsi="Arial" w:cs="Arial"/>
          <w:iCs/>
          <w:sz w:val="20"/>
          <w:szCs w:val="20"/>
        </w:rPr>
        <w:t>Tipo de evento, y</w:t>
      </w:r>
    </w:p>
    <w:p w:rsidR="00CD750E" w:rsidRPr="00CD750E" w:rsidRDefault="00CD750E" w:rsidP="009D4C56">
      <w:pPr>
        <w:pStyle w:val="Prrafodelista"/>
        <w:numPr>
          <w:ilvl w:val="0"/>
          <w:numId w:val="23"/>
        </w:numPr>
        <w:tabs>
          <w:tab w:val="left" w:pos="8222"/>
          <w:tab w:val="left" w:pos="8364"/>
        </w:tabs>
        <w:ind w:left="0" w:right="474"/>
        <w:rPr>
          <w:rFonts w:ascii="Arial" w:hAnsi="Arial" w:cs="Arial"/>
          <w:iCs/>
          <w:sz w:val="20"/>
          <w:szCs w:val="20"/>
        </w:rPr>
      </w:pPr>
      <w:r w:rsidRPr="00CD750E">
        <w:rPr>
          <w:rFonts w:ascii="Arial" w:hAnsi="Arial" w:cs="Arial"/>
          <w:iCs/>
          <w:sz w:val="20"/>
          <w:szCs w:val="20"/>
        </w:rPr>
        <w:t>Subtipo de evento.</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La ubicación del evento y en su caso, los caminos;</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La descripción de hechos, que deberá detallar modo, tiempo y lugar, entre otros datos.</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Entrevistas realizadas, y</w:t>
      </w:r>
    </w:p>
    <w:p w:rsidR="00CD750E" w:rsidRPr="00CD750E" w:rsidRDefault="00CD750E" w:rsidP="009D4C56">
      <w:pPr>
        <w:pStyle w:val="Prrafodelista"/>
        <w:numPr>
          <w:ilvl w:val="0"/>
          <w:numId w:val="22"/>
        </w:numPr>
        <w:tabs>
          <w:tab w:val="left" w:pos="8222"/>
          <w:tab w:val="left" w:pos="8364"/>
        </w:tabs>
        <w:ind w:left="0" w:right="474" w:hanging="283"/>
        <w:rPr>
          <w:rFonts w:ascii="Arial" w:hAnsi="Arial" w:cs="Arial"/>
          <w:iCs/>
          <w:sz w:val="20"/>
          <w:szCs w:val="20"/>
        </w:rPr>
      </w:pPr>
      <w:r w:rsidRPr="00CD750E">
        <w:rPr>
          <w:rFonts w:ascii="Arial" w:hAnsi="Arial" w:cs="Arial"/>
          <w:iCs/>
          <w:sz w:val="20"/>
          <w:szCs w:val="20"/>
        </w:rPr>
        <w:t>En caso de detenciones:</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Señalar los motivos de la detención;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Descripción de la persona: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El nombre Del detenido y apodo, en su caso;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Descripción de estado físico aparente;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Objetos que le fueron encontrados;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Autoridad a la que fue puesto a disposición, y </w:t>
      </w:r>
    </w:p>
    <w:p w:rsidR="00CD750E" w:rsidRPr="00CD750E" w:rsidRDefault="00CD750E" w:rsidP="009D4C56">
      <w:pPr>
        <w:pStyle w:val="Prrafodelista"/>
        <w:numPr>
          <w:ilvl w:val="0"/>
          <w:numId w:val="2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Lugar en el que fue puesto a disposición.</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El informe debe ser completo, los hechos deben describirse con continuidad, cronológicamente y resaltando lo importante; no deberá contener afirmaciones sin el soporte de datos o hechos reales, por lo que deberá evitar información de oídas, conjeturas o conclusiones ajenas a la investigación.</w:t>
      </w:r>
    </w:p>
    <w:p w:rsidR="00CD750E" w:rsidRPr="00CD750E" w:rsidRDefault="00CD750E" w:rsidP="00CD750E">
      <w:pPr>
        <w:pStyle w:val="Prrafodelista"/>
        <w:tabs>
          <w:tab w:val="left" w:pos="8222"/>
          <w:tab w:val="left" w:pos="8364"/>
        </w:tabs>
        <w:ind w:left="0" w:right="474"/>
        <w:rPr>
          <w:rFonts w:ascii="Arial" w:hAnsi="Arial" w:cs="Arial"/>
          <w:iCs/>
          <w:sz w:val="20"/>
          <w:szCs w:val="20"/>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bCs/>
          <w:iCs/>
          <w:sz w:val="20"/>
          <w:szCs w:val="20"/>
        </w:rPr>
        <w:t xml:space="preserve">Artículo 47.- </w:t>
      </w:r>
      <w:r w:rsidRPr="00CD750E">
        <w:rPr>
          <w:rFonts w:ascii="Arial" w:hAnsi="Arial" w:cs="Arial"/>
          <w:iCs/>
          <w:sz w:val="20"/>
          <w:szCs w:val="20"/>
        </w:rPr>
        <w:t xml:space="preserve">Son derechos del personal adscrito a la Dirección: </w:t>
      </w:r>
    </w:p>
    <w:p w:rsidR="00CD750E" w:rsidRPr="00CD750E" w:rsidRDefault="00CD750E" w:rsidP="00CD750E">
      <w:pPr>
        <w:tabs>
          <w:tab w:val="left" w:pos="312"/>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Recibir cursos de capacitación;</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Participar en los cursos de promoción para ascenso; </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Obtener estímulos y condecoraciones;</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Recibir un trato digno y decoroso;</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Percibir un salario digno y remunerador;</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Renunciar voluntariamente;</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Ser asesorado jurídicamente, si en el cumplimiento del servicio cometa un hecho posiblemente constitutivo de delito, sin dolo o negligencia;</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Ser asesorado jurídicamente para interponer denuncia ante la autoridad competente de hechos probablemente constitutivos de delitos del orden Estatal o Federal de que tenga conocimiento con motivo de sus funciones y;</w:t>
      </w:r>
    </w:p>
    <w:p w:rsidR="00CD750E" w:rsidRPr="00CD750E" w:rsidRDefault="00CD750E" w:rsidP="009D4C56">
      <w:pPr>
        <w:pStyle w:val="Prrafodelista"/>
        <w:numPr>
          <w:ilvl w:val="0"/>
          <w:numId w:val="25"/>
        </w:numPr>
        <w:tabs>
          <w:tab w:val="left" w:pos="312"/>
          <w:tab w:val="left" w:pos="8222"/>
          <w:tab w:val="left" w:pos="8364"/>
        </w:tabs>
        <w:ind w:left="0"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Obtener constancia de la aprobación de los cursos. </w:t>
      </w:r>
    </w:p>
    <w:p w:rsidR="00CD750E" w:rsidRPr="00CD750E" w:rsidRDefault="00CD750E" w:rsidP="00CD750E">
      <w:pPr>
        <w:tabs>
          <w:tab w:val="left" w:pos="8222"/>
          <w:tab w:val="left" w:pos="8364"/>
        </w:tabs>
        <w:ind w:right="474"/>
        <w:jc w:val="center"/>
        <w:rPr>
          <w:rFonts w:ascii="Arial" w:hAnsi="Arial" w:cs="Arial"/>
          <w:b/>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48.-</w:t>
      </w:r>
      <w:r w:rsidRPr="00CD750E">
        <w:rPr>
          <w:rFonts w:ascii="Arial" w:hAnsi="Arial" w:cs="Arial"/>
          <w:iCs/>
          <w:sz w:val="20"/>
          <w:szCs w:val="20"/>
        </w:rPr>
        <w:t xml:space="preserve"> Además de cumplir con las obligaciones contenidas en la Ley General, la Ley General de  Responsabilidades, en la Ley, en el presente reglamento y en demás disposiciones aplicables, el personal adscrito a la Dirección deberá en todo momento incluso fuera de horarios de servicios, se abstendrá de realizar conductas que constituyan delitos, infracciones de carácter administrativo o cualquier otra que incida negativamente directamente en la imagen de la Dirección; además de las sanciones que les correspondiera con la comisión de dichas conductas, serán objeto del procedimiento sancionador contenido en el presente reglamento. </w:t>
      </w:r>
    </w:p>
    <w:p w:rsidR="00CD750E" w:rsidRPr="00CD750E" w:rsidRDefault="00CD750E" w:rsidP="00CD750E">
      <w:pPr>
        <w:tabs>
          <w:tab w:val="left" w:pos="8222"/>
          <w:tab w:val="left" w:pos="8364"/>
        </w:tabs>
        <w:ind w:right="474"/>
        <w:jc w:val="both"/>
        <w:rPr>
          <w:rFonts w:ascii="Arial" w:hAnsi="Arial" w:cs="Arial"/>
          <w:b/>
          <w:iCs/>
          <w:sz w:val="20"/>
          <w:szCs w:val="20"/>
        </w:rPr>
      </w:pPr>
      <w:r w:rsidRPr="00CD750E">
        <w:rPr>
          <w:rFonts w:ascii="Arial" w:hAnsi="Arial" w:cs="Arial"/>
          <w:iCs/>
          <w:sz w:val="20"/>
          <w:szCs w:val="20"/>
        </w:rPr>
        <w:t xml:space="preserve">    </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II</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DE LOS CARGOS, GRADOS Y MANDOS JERÁRQUICOS</w:t>
      </w:r>
    </w:p>
    <w:p w:rsidR="00CD750E" w:rsidRPr="00CD750E" w:rsidRDefault="00CD750E" w:rsidP="00CD750E">
      <w:pPr>
        <w:tabs>
          <w:tab w:val="left" w:pos="8222"/>
          <w:tab w:val="left" w:pos="8364"/>
        </w:tabs>
        <w:ind w:right="474"/>
        <w:jc w:val="center"/>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49.- </w:t>
      </w:r>
      <w:r w:rsidRPr="00CD750E">
        <w:rPr>
          <w:rFonts w:ascii="Arial" w:eastAsia="SimSun" w:hAnsi="Arial" w:cs="Arial"/>
          <w:iCs/>
          <w:color w:val="000000"/>
          <w:sz w:val="20"/>
          <w:szCs w:val="20"/>
          <w:lang w:bidi="ar"/>
        </w:rPr>
        <w:t>La Corporación se integra con elementos que tienen cargo, grado y mando. Entendiéndose por éstos: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26"/>
        </w:numPr>
        <w:tabs>
          <w:tab w:val="left" w:pos="8222"/>
          <w:tab w:val="left" w:pos="8364"/>
        </w:tabs>
        <w:ind w:left="0" w:right="474"/>
        <w:jc w:val="both"/>
        <w:rPr>
          <w:rFonts w:ascii="Arial" w:hAnsi="Arial" w:cs="Arial"/>
          <w:iCs/>
          <w:sz w:val="20"/>
          <w:szCs w:val="20"/>
        </w:rPr>
      </w:pPr>
      <w:r w:rsidRPr="00CD750E">
        <w:rPr>
          <w:rFonts w:ascii="Arial" w:eastAsia="SimSun" w:hAnsi="Arial" w:cs="Arial"/>
          <w:b/>
          <w:bCs/>
          <w:iCs/>
          <w:color w:val="000000"/>
          <w:sz w:val="20"/>
          <w:szCs w:val="20"/>
          <w:lang w:bidi="ar"/>
        </w:rPr>
        <w:t>Cargo:</w:t>
      </w:r>
      <w:r w:rsidRPr="00CD750E">
        <w:rPr>
          <w:rFonts w:ascii="Arial" w:eastAsia="SimSun" w:hAnsi="Arial" w:cs="Arial"/>
          <w:iCs/>
          <w:color w:val="000000"/>
          <w:sz w:val="20"/>
          <w:szCs w:val="20"/>
          <w:lang w:bidi="ar"/>
        </w:rPr>
        <w:t xml:space="preserve"> Es el puesto administrativo que se asigna al servidor público. </w:t>
      </w:r>
    </w:p>
    <w:p w:rsidR="00CD750E" w:rsidRPr="00CD750E" w:rsidRDefault="00CD750E" w:rsidP="009D4C56">
      <w:pPr>
        <w:pStyle w:val="Prrafodelista"/>
        <w:numPr>
          <w:ilvl w:val="0"/>
          <w:numId w:val="26"/>
        </w:numPr>
        <w:tabs>
          <w:tab w:val="left" w:pos="8222"/>
          <w:tab w:val="left" w:pos="8364"/>
        </w:tabs>
        <w:ind w:left="0" w:right="474"/>
        <w:jc w:val="both"/>
        <w:rPr>
          <w:rFonts w:ascii="Arial" w:hAnsi="Arial" w:cs="Arial"/>
          <w:iCs/>
          <w:sz w:val="20"/>
          <w:szCs w:val="20"/>
        </w:rPr>
      </w:pPr>
      <w:r w:rsidRPr="00CD750E">
        <w:rPr>
          <w:rFonts w:ascii="Arial" w:eastAsia="SimSun" w:hAnsi="Arial" w:cs="Arial"/>
          <w:b/>
          <w:bCs/>
          <w:iCs/>
          <w:color w:val="000000"/>
          <w:sz w:val="20"/>
          <w:szCs w:val="20"/>
          <w:lang w:bidi="ar"/>
        </w:rPr>
        <w:t>Grado:</w:t>
      </w:r>
      <w:r w:rsidRPr="00CD750E">
        <w:rPr>
          <w:rFonts w:ascii="Arial" w:eastAsia="SimSun" w:hAnsi="Arial" w:cs="Arial"/>
          <w:iCs/>
          <w:color w:val="000000"/>
          <w:sz w:val="20"/>
          <w:szCs w:val="20"/>
          <w:lang w:bidi="ar"/>
        </w:rPr>
        <w:t xml:space="preserve"> Aquel que ostenta un rango policíaco independientemente del cargo que ocupa en la Estructura orgánica de la Dirección y que de acuerdo con dicho grado, tiene mando jerárquico, Exclusivamente sobre el área operativa. </w:t>
      </w:r>
    </w:p>
    <w:p w:rsidR="00CD750E" w:rsidRPr="00CD750E" w:rsidRDefault="00CD750E" w:rsidP="009D4C56">
      <w:pPr>
        <w:pStyle w:val="Prrafodelista"/>
        <w:numPr>
          <w:ilvl w:val="0"/>
          <w:numId w:val="26"/>
        </w:numPr>
        <w:tabs>
          <w:tab w:val="left" w:pos="8222"/>
          <w:tab w:val="left" w:pos="8364"/>
        </w:tabs>
        <w:ind w:left="0" w:right="474"/>
        <w:jc w:val="both"/>
        <w:rPr>
          <w:rFonts w:ascii="Arial" w:hAnsi="Arial" w:cs="Arial"/>
          <w:iCs/>
          <w:sz w:val="20"/>
          <w:szCs w:val="20"/>
        </w:rPr>
      </w:pPr>
      <w:r w:rsidRPr="00CD750E">
        <w:rPr>
          <w:rFonts w:ascii="Arial" w:eastAsia="SimSun" w:hAnsi="Arial" w:cs="Arial"/>
          <w:b/>
          <w:bCs/>
          <w:iCs/>
          <w:color w:val="000000"/>
          <w:sz w:val="20"/>
          <w:szCs w:val="20"/>
          <w:lang w:bidi="ar"/>
        </w:rPr>
        <w:t>Mando:</w:t>
      </w:r>
      <w:r w:rsidRPr="00CD750E">
        <w:rPr>
          <w:rFonts w:ascii="Arial" w:eastAsia="SimSun" w:hAnsi="Arial" w:cs="Arial"/>
          <w:iCs/>
          <w:color w:val="000000"/>
          <w:sz w:val="20"/>
          <w:szCs w:val="20"/>
          <w:lang w:bidi="ar"/>
        </w:rPr>
        <w:t xml:space="preserve"> Es la facultad operativa que se ejerce a través de un superior para instruir a determinados grupos con igual o menor jerarquía en el cumplimiento de la función de Seguridad Pública.</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bookmarkStart w:id="1" w:name="_Hlk135205669"/>
      <w:r w:rsidRPr="00CD750E">
        <w:rPr>
          <w:rFonts w:ascii="Arial" w:hAnsi="Arial" w:cs="Arial"/>
          <w:b/>
          <w:bCs/>
          <w:iCs/>
          <w:sz w:val="20"/>
          <w:szCs w:val="20"/>
        </w:rPr>
        <w:t xml:space="preserve">Artículo 50.- </w:t>
      </w:r>
      <w:r w:rsidRPr="00CD750E">
        <w:rPr>
          <w:rFonts w:ascii="Arial" w:eastAsia="SimSun" w:hAnsi="Arial" w:cs="Arial"/>
          <w:iCs/>
          <w:color w:val="000000"/>
          <w:sz w:val="20"/>
          <w:szCs w:val="20"/>
          <w:lang w:bidi="ar"/>
        </w:rPr>
        <w:t>La jerarquía de mando se establece de la siguiente manera: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Comisario General</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Comisario Jefe</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Inspector</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Subinspector</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1er Oficial</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Oficial</w:t>
      </w:r>
    </w:p>
    <w:p w:rsidR="00CD750E" w:rsidRPr="00CD750E" w:rsidRDefault="00CD750E" w:rsidP="009D4C56">
      <w:pPr>
        <w:pStyle w:val="Prrafodelista"/>
        <w:numPr>
          <w:ilvl w:val="0"/>
          <w:numId w:val="27"/>
        </w:numPr>
        <w:tabs>
          <w:tab w:val="left" w:pos="8222"/>
          <w:tab w:val="left" w:pos="8364"/>
        </w:tabs>
        <w:ind w:left="0" w:right="474" w:hanging="283"/>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Suboficial</w:t>
      </w:r>
    </w:p>
    <w:bookmarkEnd w:id="1"/>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CAPITULO III</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FUNCIONES DE LOS MANDOS JERÁRQUICOS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bCs/>
          <w:iCs/>
          <w:sz w:val="20"/>
          <w:szCs w:val="20"/>
        </w:rPr>
        <w:t>Artículo 51.-</w:t>
      </w:r>
      <w:r w:rsidRPr="00CD750E">
        <w:rPr>
          <w:rFonts w:ascii="Arial" w:eastAsia="Arial-BoldMT" w:hAnsi="Arial" w:cs="Arial"/>
          <w:b/>
          <w:bCs/>
          <w:iCs/>
          <w:color w:val="000000"/>
          <w:sz w:val="20"/>
          <w:szCs w:val="20"/>
          <w:lang w:bidi="ar"/>
        </w:rPr>
        <w:t xml:space="preserve"> </w:t>
      </w:r>
      <w:r w:rsidRPr="00CD750E">
        <w:rPr>
          <w:rFonts w:ascii="Arial" w:eastAsia="SimSun" w:hAnsi="Arial" w:cs="Arial"/>
          <w:iCs/>
          <w:color w:val="000000"/>
          <w:sz w:val="20"/>
          <w:szCs w:val="20"/>
          <w:lang w:bidi="ar"/>
        </w:rPr>
        <w:t xml:space="preserve">Al Comisario general le corresponde el ejercicio de las siguientes facultades: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Dictar las medidas tendientes a prevenir la comisión de infracciones o faltas administrativas y Delitos, el mantenimiento y el restablecimiento Del orden y La Paz pública;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Ordenar y ejecutar líneas de investigación para obtener, analizar, estudiar y procesar Información conducente a la prevención de infracciones o faltas administrativas y delitos;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Planear, programar, organizar, dirigir, controlar, supervisar y evaluar el desempeño de las actividades de la Dirección;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Proporcionar la información requerida por las autoridades competentes que sea necesaria para la evaluación y diseño de la política de seguridad pública;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Representar a la Comisaría en su carácter de autoridad en materia de policía preventiva;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Detectar las necesidades de capacitación, actualización y adiestramiento de los elementos Operativos y llevar a cabo los trámites que Sean necesarios para satisfacer tales requerimientos, de acuerdo con los lineamientos del Sistema Nacional de Seguridad Pública;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Establecer programas y acciones tendientes a la prevención del delito, en coordinación con Organismos públicos, privados y sociales;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Vigilar que los elementos operativos actúen con respeto a los derechos y garantías Individuales de los ciudadanos;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Promover la superación de los elementos operativos otorgándoles estímulos y reconocimientos por su desempeño, así como todas las facilidades para lograrlo sin que tales actividades entorpezcan la seguridad municipal;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Ejecutar los correctivos disciplinarios o sanciones que sean impuestos por la Comisión;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Promover y gestionar el aprovisionamiento de armamento y demás equipo que se requiera para el eficaz desempeño de las actividades que tiene encomendada la institución policial;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Imponer cuando proceda los correctivos disciplinarios o sanciones a los elementos operativos, de conformidad con lo dispuesto en el Presente Reglamento;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Promover y hacer efectiva la participación ciudadana en materia de Seguridad Pública;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Autorizar a los servidores públicos de la Dirección para que levanten actas y suscriban Documentos específicos;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Ordenar y practicar para fines de seguridad pública, visitas de verificación, vigilancia e Inspección;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Dictar la política operativa, normativa y funcional, así como los programas que deba seguir la Dirección;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Establecer los lineamientos y procedimientos conforme a los cuales deben actuar los Elementos operativos;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Vigilar que se dé cumplimiento a las disposiciones del servicio profesional;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Disponer del personal adscrito a la Dirección para el cumplimiento de sus atribuciones,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Designar los nombramientos de los dos niveles operativos inmediatos inferiores;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Firmar las constancias de grado a los elementos operativos mediante el procedimiento Establecido en Este reglamento;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Implementar y administrar el Sistema de Información de Seguridad Pública Municipal; y </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hAnsi="Arial" w:cs="Arial"/>
          <w:iCs/>
          <w:sz w:val="20"/>
          <w:szCs w:val="20"/>
        </w:rPr>
        <w:t>Le corresponde ser el presidente de la Comisión de Honor y Justicia.</w:t>
      </w:r>
    </w:p>
    <w:p w:rsidR="00CD750E" w:rsidRPr="00CD750E" w:rsidRDefault="00CD750E" w:rsidP="009D4C56">
      <w:pPr>
        <w:pStyle w:val="Prrafodelista"/>
        <w:numPr>
          <w:ilvl w:val="0"/>
          <w:numId w:val="28"/>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Las demás que se le confieran en este Reglamento, otras disposiciones legales aplicables y las que sean necesarias para hacer efectivas las anteriores.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El Comisario deberá comparecer ante la Comisión del Cabildo, competente en la materia, cuando sea convocado para tal efecto.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lastRenderedPageBreak/>
        <w:t xml:space="preserve">Articulo 52.- </w:t>
      </w:r>
      <w:r w:rsidRPr="00CD750E">
        <w:rPr>
          <w:rFonts w:ascii="Arial" w:eastAsia="SimSun" w:hAnsi="Arial" w:cs="Arial"/>
          <w:iCs/>
          <w:color w:val="000000"/>
          <w:sz w:val="20"/>
          <w:szCs w:val="20"/>
          <w:lang w:bidi="ar"/>
        </w:rPr>
        <w:t>Con el objeto de mejorar y ef</w:t>
      </w:r>
      <w:r w:rsidR="004055FF">
        <w:rPr>
          <w:rFonts w:ascii="Arial" w:eastAsia="SimSun" w:hAnsi="Arial" w:cs="Arial"/>
          <w:iCs/>
          <w:color w:val="000000"/>
          <w:sz w:val="20"/>
          <w:szCs w:val="20"/>
          <w:lang w:bidi="ar"/>
        </w:rPr>
        <w:t>icientizar</w:t>
      </w:r>
      <w:r w:rsidRPr="00CD750E">
        <w:rPr>
          <w:rFonts w:ascii="Arial" w:eastAsia="SimSun" w:hAnsi="Arial" w:cs="Arial"/>
          <w:iCs/>
          <w:color w:val="000000"/>
          <w:sz w:val="20"/>
          <w:szCs w:val="20"/>
          <w:lang w:bidi="ar"/>
        </w:rPr>
        <w:t xml:space="preserve"> el control y supervisión del personal, material y equipo, así como para cumplir con los fines de la seguridad pública, si fuera necesario, además de las que existen, se crearán las direcciones y departamentos necesarios para cumplir con tal fin, Cuyas funciones serán determinadas por el director general con auxilio de un experto del departamento o dirección de que se trata. Para la designación Del personal, se tomarán en cuenta las plazas que pueda cubrir el erario municipal</w:t>
      </w:r>
    </w:p>
    <w:p w:rsidR="00CD750E" w:rsidRPr="00CD750E" w:rsidRDefault="00CD750E" w:rsidP="00CD750E">
      <w:pPr>
        <w:tabs>
          <w:tab w:val="left" w:pos="8222"/>
          <w:tab w:val="left" w:pos="8364"/>
        </w:tabs>
        <w:ind w:right="474"/>
        <w:rPr>
          <w:rFonts w:ascii="Arial" w:hAnsi="Arial" w:cs="Arial"/>
          <w:b/>
          <w:bCs/>
          <w:iCs/>
          <w:sz w:val="20"/>
          <w:szCs w:val="20"/>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bCs/>
          <w:iCs/>
          <w:sz w:val="20"/>
          <w:szCs w:val="20"/>
        </w:rPr>
        <w:t>Artículo 53.-</w:t>
      </w:r>
      <w:r w:rsidRPr="00CD750E">
        <w:rPr>
          <w:rFonts w:ascii="Arial" w:eastAsia="Arial-BoldMT" w:hAnsi="Arial" w:cs="Arial"/>
          <w:b/>
          <w:bCs/>
          <w:iCs/>
          <w:color w:val="000000"/>
          <w:sz w:val="20"/>
          <w:szCs w:val="20"/>
          <w:lang w:bidi="ar"/>
        </w:rPr>
        <w:t xml:space="preserve"> </w:t>
      </w:r>
      <w:r w:rsidRPr="00CD750E">
        <w:rPr>
          <w:rFonts w:ascii="Arial" w:eastAsia="SimSun" w:hAnsi="Arial" w:cs="Arial"/>
          <w:iCs/>
          <w:color w:val="000000"/>
          <w:sz w:val="20"/>
          <w:szCs w:val="20"/>
          <w:lang w:bidi="ar"/>
        </w:rPr>
        <w:t xml:space="preserve">Al Inspector le corresponde el ejercicio de las </w:t>
      </w:r>
      <w:r w:rsidR="004055FF" w:rsidRPr="00CD750E">
        <w:rPr>
          <w:rFonts w:ascii="Arial" w:eastAsia="SimSun" w:hAnsi="Arial" w:cs="Arial"/>
          <w:iCs/>
          <w:color w:val="000000"/>
          <w:sz w:val="20"/>
          <w:szCs w:val="20"/>
          <w:lang w:bidi="ar"/>
        </w:rPr>
        <w:t>siguientes facultades</w:t>
      </w:r>
      <w:r w:rsidRPr="00CD750E">
        <w:rPr>
          <w:rFonts w:ascii="Arial" w:eastAsia="SimSun" w:hAnsi="Arial" w:cs="Arial"/>
          <w:iCs/>
          <w:color w:val="000000"/>
          <w:sz w:val="20"/>
          <w:szCs w:val="20"/>
          <w:lang w:bidi="ar"/>
        </w:rPr>
        <w:t xml:space="preserve">: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Actuar a nombre y dentro de la Ley;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Intervenir en caso de delito flagrante y de infracciones a las leyes estatales y reglamentos Municipales;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Identificarse de viva voz, en el momento de la intervención, proporcionando su nombre, Jerarquía y adscripción, haciendo saber el motivo de la detención y las garantías a que tiene derecho, al menos, las de permanecer callado, nombrar un defensor voluntario y a no ser Incomunicado;</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Dejar a disposición de la autoridad competente al detenido, sin demora, así como los Instrumentos y objetos utilizados en la comisión del ilícito;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Abstenerse de realizar detención de persona alguna o de muebles, sin cumplir con los requisitos previstos en los ordenamientos constitucionales y legales aplicables;</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Velar por la vida e integridad física de las personas detenidas, debiendo observar un trato digno y respetuoso hacia ellas, en tanto se ponen a disposición del Ministerio Público o de la autoridad competente;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Presentarse puntualmente a las horas de lista y de revista, momentos en que se darán a conocer las disposiciones del orden del día y en particular los servicios que habrán de realizar;</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Portar debidamente el uniforme e insignias oficiales de identificación, debiendo estar siempre aseado, zapatos boleados, presentable en su corte de cabello, patillas y bigote;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No portar dentro o fuera de servicio, armas que no estén incluidas en la licencia oficial colectiva, otorgada a favor de la Secretaria de Seguridad Pública, por la Secretaría de la Defensa Nacional;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Observar las Normas de disciplina y orden que establezca el presente Reglamento y disposiciones legales aplicables;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Prestar auxilio a ancianos, discapacitados y a personas que por su estado físico corran peligro de ser atropellados al transitar por las calles, al igual cuando observen que las personas en estado de ebriedad, sin que riñan o escandalicen corran riesgo de ser atropellados, procurarán evitarlo, en la inteligencia de que esto no será motivo para que se les intervenga. Su actuación será congruente, oportuna y proporcional al hecho</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Tratar con respeto y comedimiento a la ciudadanía en general, debiendo proporcionar la Información que se le requiera para orientarse o con otro motivo, salvo que se trate de asuntos Estrictamente confidenciales;</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Preservar el secreto de los asuntos </w:t>
      </w:r>
      <w:r w:rsidR="004055FF" w:rsidRPr="00CD750E">
        <w:rPr>
          <w:rFonts w:ascii="Arial" w:eastAsia="SimSun" w:hAnsi="Arial" w:cs="Arial"/>
          <w:iCs/>
          <w:color w:val="000000"/>
          <w:sz w:val="20"/>
          <w:szCs w:val="20"/>
          <w:lang w:bidi="ar"/>
        </w:rPr>
        <w:t>que,</w:t>
      </w:r>
      <w:r w:rsidRPr="00CD750E">
        <w:rPr>
          <w:rFonts w:ascii="Arial" w:eastAsia="SimSun" w:hAnsi="Arial" w:cs="Arial"/>
          <w:iCs/>
          <w:color w:val="000000"/>
          <w:sz w:val="20"/>
          <w:szCs w:val="20"/>
          <w:lang w:bidi="ar"/>
        </w:rPr>
        <w:t xml:space="preserve"> por razón del desempeño de su función, conozca, con las excepciones que determinen las leyes;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Cumplir con esmero y dedicación su función de policías preventivos salvaguardando la Integridad física de las personas, así Como la de su patrimonio, procurando siempre la tranquilidad y bienestar social;</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Obedecer las órdenes superiores, emitidas de manera verbal o escritas, a excepción de Aquéllas que sean contrarias de derecho, informando sobre el cumplimiento que se haya dado a aquéllas, con las novedades ocurridas,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Conservar la disciplina dirigiéndose al superior jerárquico inmediato para solicitar autorización o expresar alguna inconformidad, sólo salvará el conducto, cuando aquél, no de curso a su petición, dirigiéndose al superior jerárquico inmediato;</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lastRenderedPageBreak/>
        <w:t xml:space="preserve">Dar aviso inmediato a sus superiores jerárquicos, por sí o por terceros, de su inasistencia a las labores o a sus servicios en caso de enfermedad o accidente, debiendo presentar la incapacidad médica que acredite su ausencia de lo contrario se levantará el acta administrativa correspondiente, a fin de que se aplique la sanción que proceda;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Dirigirse a sus compañeros de trabajo, subordinados y superiores jerárquicos, por sus nombre o apellidos y nunca por sobrenombres o apodos;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eastAsia="Arial-BoldMT" w:hAnsi="Arial" w:cs="Arial"/>
          <w:b/>
          <w:bCs/>
          <w:iCs/>
          <w:color w:val="000000"/>
          <w:sz w:val="20"/>
          <w:szCs w:val="20"/>
          <w:lang w:bidi="ar"/>
        </w:rPr>
      </w:pPr>
      <w:r w:rsidRPr="00CD750E">
        <w:rPr>
          <w:rFonts w:ascii="Arial" w:eastAsia="SimSun" w:hAnsi="Arial" w:cs="Arial"/>
          <w:iCs/>
          <w:color w:val="000000"/>
          <w:sz w:val="20"/>
          <w:szCs w:val="20"/>
          <w:lang w:bidi="ar"/>
        </w:rPr>
        <w:t xml:space="preserve">Mostrar las cualidades de lealtad, disciplina, discreción y valor, durante el desempeño de su Trabajo dentro y fuera de la corporación;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Asistir a los cursos de formación policial, a fin de adquirir los conocimientos teóricos y prácticos que les permita su profesionalización;</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A comparecer ante la autoridad que lo requiera, previo citatorio oficial, para cualquier diligencia que le resulte del desempeño de sus funciones, o que se derive de alguna acción personal; </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 xml:space="preserve">A reportar por la radiocomunicación oficial, todo movimiento o acción que pretenda realizar, intervenciones, </w:t>
      </w:r>
      <w:r w:rsidR="004055FF" w:rsidRPr="00CD750E">
        <w:rPr>
          <w:rFonts w:ascii="Arial" w:eastAsia="SimSun" w:hAnsi="Arial" w:cs="Arial"/>
          <w:iCs/>
          <w:color w:val="000000"/>
          <w:sz w:val="20"/>
          <w:szCs w:val="20"/>
          <w:lang w:bidi="ar"/>
        </w:rPr>
        <w:t>aborda miento</w:t>
      </w:r>
      <w:r w:rsidRPr="00CD750E">
        <w:rPr>
          <w:rFonts w:ascii="Arial" w:eastAsia="SimSun" w:hAnsi="Arial" w:cs="Arial"/>
          <w:iCs/>
          <w:color w:val="000000"/>
          <w:sz w:val="20"/>
          <w:szCs w:val="20"/>
          <w:lang w:bidi="ar"/>
        </w:rPr>
        <w:t xml:space="preserve"> a personas, vehículos de motor, inicio de persecuciones, entre otros, sobre todo si está en riesgo su integridad física o la de otras personas, propiedades públicas o privadas; y</w:t>
      </w:r>
    </w:p>
    <w:p w:rsidR="00CD750E" w:rsidRPr="00CD750E" w:rsidRDefault="00CD750E" w:rsidP="009D4C56">
      <w:pPr>
        <w:pStyle w:val="Prrafodelista"/>
        <w:numPr>
          <w:ilvl w:val="0"/>
          <w:numId w:val="29"/>
        </w:numPr>
        <w:tabs>
          <w:tab w:val="left" w:pos="8222"/>
          <w:tab w:val="left" w:pos="8364"/>
        </w:tabs>
        <w:ind w:left="0" w:right="474" w:hanging="141"/>
        <w:jc w:val="both"/>
        <w:rPr>
          <w:rFonts w:ascii="Arial" w:hAnsi="Arial" w:cs="Arial"/>
          <w:iCs/>
          <w:sz w:val="20"/>
          <w:szCs w:val="20"/>
        </w:rPr>
      </w:pPr>
      <w:r w:rsidRPr="00CD750E">
        <w:rPr>
          <w:rFonts w:ascii="Arial" w:eastAsia="SimSun" w:hAnsi="Arial" w:cs="Arial"/>
          <w:iCs/>
          <w:color w:val="000000"/>
          <w:sz w:val="20"/>
          <w:szCs w:val="20"/>
          <w:lang w:bidi="ar"/>
        </w:rPr>
        <w:t>Las demás que le confiere el presente Reglamento y disposiciones legales aplicables.</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iCs/>
          <w:color w:val="000000"/>
          <w:sz w:val="20"/>
          <w:szCs w:val="20"/>
          <w:lang w:bidi="ar"/>
        </w:rPr>
        <w:t>Artículo 54.</w:t>
      </w:r>
      <w:r w:rsidRPr="00CD750E">
        <w:rPr>
          <w:rFonts w:ascii="Arial" w:eastAsia="SimSun" w:hAnsi="Arial" w:cs="Arial"/>
          <w:iCs/>
          <w:color w:val="000000"/>
          <w:sz w:val="20"/>
          <w:szCs w:val="20"/>
          <w:lang w:bidi="ar"/>
        </w:rPr>
        <w:t>- Los datos personales de los oficiales que realizan las acciones en materia de seguridad pública especializada en delitos de alto impacto y de atención inmediata, son de carácter confidencial o reservado en atención a las disposiciones legales aplicables.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CAPÍTULO IV</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UNIFORME, INSIGNIAS Y EQUIPO</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55.- </w:t>
      </w:r>
      <w:r w:rsidRPr="00CD750E">
        <w:rPr>
          <w:rFonts w:ascii="Arial" w:eastAsia="SimSun" w:hAnsi="Arial" w:cs="Arial"/>
          <w:iCs/>
          <w:color w:val="000000"/>
          <w:sz w:val="20"/>
          <w:szCs w:val="20"/>
          <w:lang w:bidi="ar"/>
        </w:rPr>
        <w:t>Los elementos de los cuerpos de seguridad pública deben portar su identificación oficial y exhibirla al ejercer funciones propias de su cargo.</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Artículo 56.-</w:t>
      </w:r>
      <w:r w:rsidRPr="00CD750E">
        <w:rPr>
          <w:rFonts w:ascii="Arial" w:eastAsia="SimSun" w:hAnsi="Arial" w:cs="Arial"/>
          <w:iCs/>
          <w:color w:val="000000"/>
          <w:sz w:val="20"/>
          <w:szCs w:val="20"/>
          <w:lang w:bidi="ar"/>
        </w:rPr>
        <w:t>Los elementos de los cuerpos de seguridad pública, tienen obligación de portar los uniformes, insignias, divisas y equipo reglamentario correspondiente en todos los actos y situaciones de servicio, a menos de que, por razones debidamente justificadas y para los efectos de un operativo especial, sean autorizados para ello por el Comisario.</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57.- </w:t>
      </w:r>
      <w:r w:rsidRPr="00CD750E">
        <w:rPr>
          <w:rFonts w:ascii="Arial" w:eastAsia="SimSun" w:hAnsi="Arial" w:cs="Arial"/>
          <w:iCs/>
          <w:color w:val="000000"/>
          <w:sz w:val="20"/>
          <w:szCs w:val="20"/>
          <w:lang w:bidi="ar"/>
        </w:rPr>
        <w:t>Salvo los casos previstos en el artículo anterior, queda estrictamente prohibido a los cuerpos de seguridad pública utilizar otros uniformes, combinarlos con ropa inadecuada, usar insignias o divisas diferentes a los que proporcione la Dirección</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58.- </w:t>
      </w:r>
      <w:r w:rsidRPr="00CD750E">
        <w:rPr>
          <w:rFonts w:ascii="Arial" w:eastAsia="SimSun" w:hAnsi="Arial" w:cs="Arial"/>
          <w:iCs/>
          <w:color w:val="000000"/>
          <w:sz w:val="20"/>
          <w:szCs w:val="20"/>
          <w:lang w:bidi="ar"/>
        </w:rPr>
        <w:t>Los elementos de los cuerpos de seguridad pública tienen la obligación de portar el uniforme con toda dignidad y pulcritud, así como mantenerse debidamente aseados.</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59.-   </w:t>
      </w:r>
      <w:r w:rsidRPr="00CD750E">
        <w:rPr>
          <w:rFonts w:ascii="Arial" w:eastAsia="SimSun" w:hAnsi="Arial" w:cs="Arial"/>
          <w:iCs/>
          <w:color w:val="000000"/>
          <w:sz w:val="20"/>
          <w:szCs w:val="20"/>
          <w:lang w:bidi="ar"/>
        </w:rPr>
        <w:t xml:space="preserve">El equipo que porten deberá estar siempre limpio y en buenas condiciones, debiendo reportar de inmediato cualquier falla o descompostura al departamento que corresponda, de la misma forma deberá hacerlo con los vehículos o semovientes que utilicen en su servicio. En acatamiento a las disposiciones ecológicas sobre el ruido, se abstendrán de hacer funcionar las sirenas de los vehículos a niveles superiores al número de decibeles permitidos y de hacerlas funcionar en horario nocturno salvo que las necesidades del servicio así lo requieran.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60.- </w:t>
      </w:r>
      <w:r w:rsidRPr="00CD750E">
        <w:rPr>
          <w:rFonts w:ascii="Arial" w:eastAsia="SimSun" w:hAnsi="Arial" w:cs="Arial"/>
          <w:iCs/>
          <w:color w:val="000000"/>
          <w:sz w:val="20"/>
          <w:szCs w:val="20"/>
          <w:lang w:bidi="ar"/>
        </w:rPr>
        <w:t>La Dirección proporcionará a los elementos de los cuerpos de seguridad el uniforme reglamentario, así como el equipo necesario para desempeñar con eficiencia su labor.</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 xml:space="preserve">Articulo 61.- </w:t>
      </w:r>
      <w:r w:rsidRPr="00CD750E">
        <w:rPr>
          <w:rFonts w:ascii="Arial" w:eastAsia="SimSun" w:hAnsi="Arial" w:cs="Arial"/>
          <w:iCs/>
          <w:color w:val="000000"/>
          <w:sz w:val="20"/>
          <w:szCs w:val="20"/>
          <w:lang w:bidi="ar"/>
        </w:rPr>
        <w:t xml:space="preserve">Los elementos del cuerpo operativo de seguridad pública que utilicen para su función vehículos dotados con accesorios consistentes en sirenas, altavoces, torretas con luces </w:t>
      </w:r>
      <w:r w:rsidRPr="00CD750E">
        <w:rPr>
          <w:rFonts w:ascii="Arial" w:eastAsia="SimSun" w:hAnsi="Arial" w:cs="Arial"/>
          <w:iCs/>
          <w:color w:val="000000"/>
          <w:sz w:val="20"/>
          <w:szCs w:val="20"/>
          <w:lang w:bidi="ar"/>
        </w:rPr>
        <w:lastRenderedPageBreak/>
        <w:t>intermitentes, deben de observar de forma estricta y cuidadosa todas y cada una de las normas previstas en el Bando de Policía, Gobierno y Justicia Cívica para el Municipio de Torreón, Coahuila, las sirenas o accesorios que amplifiquen el sonido deberán cumplir con las normas establecidas en la legislación estatal relativa a salud y ecología, así como en sus reglamentos municipales.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CAPITULO V</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DE LA ACADEMIA DE POLICÍA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62.- </w:t>
      </w:r>
      <w:r w:rsidRPr="00CD750E">
        <w:rPr>
          <w:rFonts w:ascii="Arial" w:eastAsia="SimSun" w:hAnsi="Arial" w:cs="Arial"/>
          <w:iCs/>
          <w:color w:val="000000"/>
          <w:sz w:val="20"/>
          <w:szCs w:val="20"/>
          <w:lang w:bidi="ar"/>
        </w:rPr>
        <w:t xml:space="preserve">La Academia de Policía contará con un </w:t>
      </w:r>
      <w:r w:rsidR="004055FF" w:rsidRPr="00CD750E">
        <w:rPr>
          <w:rFonts w:ascii="Arial" w:eastAsia="SimSun" w:hAnsi="Arial" w:cs="Arial"/>
          <w:iCs/>
          <w:color w:val="000000"/>
          <w:sz w:val="20"/>
          <w:szCs w:val="20"/>
          <w:lang w:bidi="ar"/>
        </w:rPr>
        <w:t>director</w:t>
      </w:r>
      <w:r w:rsidRPr="00CD750E">
        <w:rPr>
          <w:rFonts w:ascii="Arial" w:eastAsia="SimSun" w:hAnsi="Arial" w:cs="Arial"/>
          <w:iCs/>
          <w:color w:val="000000"/>
          <w:sz w:val="20"/>
          <w:szCs w:val="20"/>
          <w:lang w:bidi="ar"/>
        </w:rPr>
        <w:t xml:space="preserve">, designado por el Director General, quien será responsable de elaborar los planes de estudios en base a la reglamentación del Servicio Profesional de Carrera, previo acuerdo con titular de la dependencia.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r w:rsidRPr="00CD750E">
        <w:rPr>
          <w:rFonts w:ascii="Arial" w:hAnsi="Arial" w:cs="Arial"/>
          <w:b/>
          <w:bCs/>
          <w:iCs/>
          <w:sz w:val="20"/>
          <w:szCs w:val="20"/>
        </w:rPr>
        <w:t xml:space="preserve">Artículo 63.- </w:t>
      </w:r>
      <w:r w:rsidRPr="00CD750E">
        <w:rPr>
          <w:rFonts w:ascii="Arial" w:eastAsia="SimSun" w:hAnsi="Arial" w:cs="Arial"/>
          <w:iCs/>
          <w:color w:val="000000"/>
          <w:sz w:val="20"/>
          <w:szCs w:val="20"/>
          <w:lang w:bidi="ar"/>
        </w:rPr>
        <w:t xml:space="preserve">Son requisitos para ser </w:t>
      </w:r>
      <w:r w:rsidR="004055FF" w:rsidRPr="00CD750E">
        <w:rPr>
          <w:rFonts w:ascii="Arial" w:eastAsia="SimSun" w:hAnsi="Arial" w:cs="Arial"/>
          <w:iCs/>
          <w:color w:val="000000"/>
          <w:sz w:val="20"/>
          <w:szCs w:val="20"/>
          <w:lang w:bidi="ar"/>
        </w:rPr>
        <w:t>director</w:t>
      </w:r>
      <w:r w:rsidRPr="00CD750E">
        <w:rPr>
          <w:rFonts w:ascii="Arial" w:eastAsia="SimSun" w:hAnsi="Arial" w:cs="Arial"/>
          <w:iCs/>
          <w:color w:val="000000"/>
          <w:sz w:val="20"/>
          <w:szCs w:val="20"/>
          <w:lang w:bidi="ar"/>
        </w:rPr>
        <w:t xml:space="preserve"> de la academia: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3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Ser ciudadano mexicano en pleno goce y ejercicio de sus derechos y aprobar los exámenes de Control de la Confianza;</w:t>
      </w:r>
    </w:p>
    <w:p w:rsidR="00CD750E" w:rsidRPr="00CD750E" w:rsidRDefault="00CD750E" w:rsidP="009D4C56">
      <w:pPr>
        <w:pStyle w:val="Prrafodelista"/>
        <w:numPr>
          <w:ilvl w:val="0"/>
          <w:numId w:val="30"/>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Ser de notoria buena conducta y reconocida solvencia moral; </w:t>
      </w:r>
    </w:p>
    <w:p w:rsidR="00CD750E" w:rsidRPr="00CD750E" w:rsidRDefault="00CD750E" w:rsidP="009D4C56">
      <w:pPr>
        <w:pStyle w:val="Prrafodelista"/>
        <w:numPr>
          <w:ilvl w:val="0"/>
          <w:numId w:val="3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Poseer el grado de escolaridad mínimo licenciatura o a fin y tener conocimiento sobre la seguridad pública.</w:t>
      </w:r>
    </w:p>
    <w:p w:rsidR="00CD750E" w:rsidRPr="00CD750E" w:rsidRDefault="00CD750E" w:rsidP="009D4C56">
      <w:pPr>
        <w:pStyle w:val="Prrafodelista"/>
        <w:numPr>
          <w:ilvl w:val="0"/>
          <w:numId w:val="30"/>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tener antecedentes penales, ni estar sujeto a proceso por delito doloso; </w:t>
      </w:r>
    </w:p>
    <w:p w:rsidR="00CD750E" w:rsidRPr="00CD750E" w:rsidRDefault="00CD750E" w:rsidP="009D4C56">
      <w:pPr>
        <w:pStyle w:val="Prrafodelista"/>
        <w:numPr>
          <w:ilvl w:val="0"/>
          <w:numId w:val="30"/>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Contar con la edad, el perfil físico, ético y de personalidad necesarios para la realización de las actividades policíacas.</w:t>
      </w:r>
    </w:p>
    <w:p w:rsidR="00CD750E" w:rsidRPr="00CD750E" w:rsidRDefault="00CD750E" w:rsidP="009D4C56">
      <w:pPr>
        <w:pStyle w:val="Prrafodelista"/>
        <w:numPr>
          <w:ilvl w:val="0"/>
          <w:numId w:val="3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No hacer uso de sustancias psicotrópicas, estupefacientes u otras que produzcan efectos Similares;</w:t>
      </w:r>
    </w:p>
    <w:p w:rsidR="00CD750E" w:rsidRPr="00CD750E" w:rsidRDefault="00CD750E" w:rsidP="009D4C56">
      <w:pPr>
        <w:pStyle w:val="Prrafodelista"/>
        <w:numPr>
          <w:ilvl w:val="0"/>
          <w:numId w:val="3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ser adicto al alcohol o a cualquier droga; </w:t>
      </w:r>
    </w:p>
    <w:p w:rsidR="00CD750E" w:rsidRPr="00CD750E" w:rsidRDefault="00CD750E" w:rsidP="009D4C56">
      <w:pPr>
        <w:pStyle w:val="Prrafodelista"/>
        <w:numPr>
          <w:ilvl w:val="0"/>
          <w:numId w:val="3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Acreditar el servicio militar nacional; y </w:t>
      </w:r>
    </w:p>
    <w:p w:rsidR="00CD750E" w:rsidRPr="00CD750E" w:rsidRDefault="00CD750E" w:rsidP="009D4C56">
      <w:pPr>
        <w:pStyle w:val="Prrafodelista"/>
        <w:numPr>
          <w:ilvl w:val="0"/>
          <w:numId w:val="30"/>
        </w:numPr>
        <w:tabs>
          <w:tab w:val="left" w:pos="312"/>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No estar suspendido ni haber sido destituido del mismo o de otro cuerpo policiaco.</w:t>
      </w:r>
    </w:p>
    <w:p w:rsidR="00CD750E" w:rsidRPr="00CD750E" w:rsidRDefault="00CD750E" w:rsidP="00CD750E">
      <w:pPr>
        <w:tabs>
          <w:tab w:val="left" w:pos="8222"/>
          <w:tab w:val="left" w:pos="8364"/>
        </w:tabs>
        <w:ind w:right="474" w:hanging="283"/>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La Academia de Policía del Municipio tiene la responsabilidad de formar a los aspirantes a integrar los cuerpos de seguridad pública, impartiendo los cursos de formación básica, actualización y especialización para los policías. Los programas de estudio deberán contar con el registro de autoridad competente con el propósito de obtener reconocimiento y validez oficial. La formación deberá ser teórica y práctica.</w:t>
      </w:r>
    </w:p>
    <w:p w:rsidR="00CD750E" w:rsidRPr="00CD750E" w:rsidRDefault="00CD750E" w:rsidP="00CD750E">
      <w:pPr>
        <w:tabs>
          <w:tab w:val="left" w:pos="8222"/>
          <w:tab w:val="left" w:pos="8364"/>
        </w:tabs>
        <w:ind w:right="474"/>
        <w:jc w:val="both"/>
        <w:rPr>
          <w:rFonts w:ascii="Arial" w:hAnsi="Arial" w:cs="Arial"/>
          <w:b/>
          <w:bCs/>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64.- </w:t>
      </w:r>
      <w:r w:rsidRPr="00CD750E">
        <w:rPr>
          <w:rFonts w:ascii="Arial" w:eastAsia="SimSun" w:hAnsi="Arial" w:cs="Arial"/>
          <w:iCs/>
          <w:color w:val="000000"/>
          <w:sz w:val="20"/>
          <w:szCs w:val="20"/>
          <w:lang w:bidi="ar"/>
        </w:rPr>
        <w:t>La Academia de Policía elegirá de entre los aspirantes a formar parte de los cuerpos de seguridad pública a quienes acrediten los conocimientos y aptitudes necesarios para integrar los mismos y aprueben los exámenes de Control de Confianza. Para ello, los aspirantes se someterán a un proceso de evaluación, previa convocatoria emitida por la Dirección de la Academia de Policía, cumpliendo los siguientes requisitos:</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Ser ciudadano mexicano en pleno goce y ejercicio de sus derechos y aprobar los exámenes de Control de Confianza;</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Ser de notoria buena conducta y reconocida solvencia moral;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Poseer el grado de escolaridad mínimo de educación media superior;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tener antecedentes penales, ni estar sujeto a proceso por delito doloso;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Contar con la edad, el perfil físico, ético y de personalidad, necesarios para la realización de las Actividades policíacas;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No hacer uso de sustancias psicotrópicas, estupefacientes u otras que produzcan efectos Similares;</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No ser adicto al alcohol o a cualquier droga;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lastRenderedPageBreak/>
        <w:t xml:space="preserve">Acreditar el servicio militar nacional; y </w:t>
      </w:r>
    </w:p>
    <w:p w:rsidR="00CD750E" w:rsidRPr="00CD750E" w:rsidRDefault="00CD750E" w:rsidP="009D4C56">
      <w:pPr>
        <w:pStyle w:val="Prrafodelista"/>
        <w:numPr>
          <w:ilvl w:val="0"/>
          <w:numId w:val="31"/>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No estar suspendido ni haber sido destituido del mismo o de otro cuerpo policiaco.</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 xml:space="preserve">Artículo 65.- </w:t>
      </w:r>
      <w:r w:rsidRPr="00CD750E">
        <w:rPr>
          <w:rFonts w:ascii="Arial" w:eastAsia="SimSun" w:hAnsi="Arial" w:cs="Arial"/>
          <w:iCs/>
          <w:color w:val="000000"/>
          <w:sz w:val="20"/>
          <w:szCs w:val="20"/>
          <w:lang w:bidi="ar"/>
        </w:rPr>
        <w:t xml:space="preserve">Los aspirantes que resulten seleccionados cursarán el nivel de formación básica que imparte la Academia de Policía y durante el tiempo que dure dicho curso gozarán de los apoyos y beneficios necesarios para desarrollar en forma digna y eficaz su preparación. Los aspirantes que sean expulsados, los que abandonen los estudios injustificadamente o los que reprueben el curso básico no podrán reingresar a la Academia de Policía.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 xml:space="preserve">Artículo 66.- </w:t>
      </w:r>
      <w:r w:rsidRPr="00CD750E">
        <w:rPr>
          <w:rFonts w:ascii="Arial" w:eastAsia="SimSun" w:hAnsi="Arial" w:cs="Arial"/>
          <w:iCs/>
          <w:color w:val="000000"/>
          <w:sz w:val="20"/>
          <w:szCs w:val="20"/>
          <w:lang w:bidi="ar"/>
        </w:rPr>
        <w:t>Los elementos de la policía preventiva municipal, podrán aspirar a ocupar las plazas vacantes de las jerarquías superiores. Para tal efecto, se tomará como base la evaluación del desempeño que establezca la reglamentación del Servicio Policial de Carrera y previa convocatoria que emita la Comisión.</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67.- </w:t>
      </w:r>
      <w:r w:rsidRPr="00CD750E">
        <w:rPr>
          <w:rFonts w:ascii="Arial" w:eastAsia="SimSun" w:hAnsi="Arial" w:cs="Arial"/>
          <w:iCs/>
          <w:color w:val="000000"/>
          <w:sz w:val="20"/>
          <w:szCs w:val="20"/>
          <w:lang w:bidi="ar"/>
        </w:rPr>
        <w:t xml:space="preserve">Además del resultado que arroje la evaluación del desempeño de los candidatos a ocupar las plazas vacantes, se considerará: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32"/>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El Currículum Profesional y Académico, que se integra con:</w:t>
      </w:r>
    </w:p>
    <w:p w:rsidR="00CD750E" w:rsidRPr="00CD750E" w:rsidRDefault="00CD750E" w:rsidP="009D4C56">
      <w:pPr>
        <w:pStyle w:val="Prrafodelista"/>
        <w:numPr>
          <w:ilvl w:val="0"/>
          <w:numId w:val="33"/>
        </w:numPr>
        <w:tabs>
          <w:tab w:val="left" w:pos="8222"/>
          <w:tab w:val="left" w:pos="8364"/>
        </w:tabs>
        <w:ind w:left="0" w:right="474"/>
        <w:jc w:val="both"/>
        <w:rPr>
          <w:rFonts w:ascii="Arial" w:hAnsi="Arial" w:cs="Arial"/>
          <w:iCs/>
          <w:sz w:val="20"/>
          <w:szCs w:val="20"/>
        </w:rPr>
      </w:pPr>
      <w:r w:rsidRPr="00CD750E">
        <w:rPr>
          <w:rFonts w:ascii="Arial" w:eastAsia="SimSun" w:hAnsi="Arial" w:cs="Arial"/>
          <w:iCs/>
          <w:color w:val="000000"/>
          <w:sz w:val="20"/>
          <w:szCs w:val="20"/>
          <w:lang w:bidi="ar"/>
        </w:rPr>
        <w:t xml:space="preserve">Cursos de Formación Básica, actualización, inducción y otros necesarios para el desempeño del servicio; </w:t>
      </w:r>
    </w:p>
    <w:p w:rsidR="00CD750E" w:rsidRPr="00CD750E" w:rsidRDefault="00CD750E" w:rsidP="009D4C56">
      <w:pPr>
        <w:pStyle w:val="Prrafodelista"/>
        <w:numPr>
          <w:ilvl w:val="0"/>
          <w:numId w:val="33"/>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Nivel de escolaridad; y </w:t>
      </w:r>
    </w:p>
    <w:p w:rsidR="00CD750E" w:rsidRPr="00CD750E" w:rsidRDefault="00CD750E" w:rsidP="009D4C56">
      <w:pPr>
        <w:pStyle w:val="Prrafodelista"/>
        <w:numPr>
          <w:ilvl w:val="0"/>
          <w:numId w:val="33"/>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Antigüedad en el puesto. </w:t>
      </w:r>
    </w:p>
    <w:p w:rsidR="00CD750E" w:rsidRPr="00CD750E" w:rsidRDefault="00CD750E" w:rsidP="009D4C56">
      <w:pPr>
        <w:pStyle w:val="Prrafodelista"/>
        <w:numPr>
          <w:ilvl w:val="0"/>
          <w:numId w:val="32"/>
        </w:numPr>
        <w:tabs>
          <w:tab w:val="left" w:pos="8222"/>
          <w:tab w:val="left" w:pos="8364"/>
        </w:tabs>
        <w:ind w:left="0" w:right="474"/>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El resultado de los exámenes en las siguientes áreas:</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Médico; </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Psicomotriz; </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Conocimiento del puesto; </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Tácticas y manejo de equipo; </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Batería de exámenes psicológicos; y </w:t>
      </w:r>
    </w:p>
    <w:p w:rsidR="00CD750E" w:rsidRPr="00CD750E" w:rsidRDefault="00CD750E" w:rsidP="009D4C56">
      <w:pPr>
        <w:pStyle w:val="Prrafodelista"/>
        <w:numPr>
          <w:ilvl w:val="0"/>
          <w:numId w:val="34"/>
        </w:numPr>
        <w:tabs>
          <w:tab w:val="left" w:pos="8222"/>
          <w:tab w:val="left" w:pos="8364"/>
        </w:tabs>
        <w:ind w:left="0" w:right="474"/>
        <w:rPr>
          <w:rFonts w:ascii="Arial" w:hAnsi="Arial" w:cs="Arial"/>
          <w:iCs/>
          <w:sz w:val="20"/>
          <w:szCs w:val="20"/>
        </w:rPr>
      </w:pPr>
      <w:r w:rsidRPr="00CD750E">
        <w:rPr>
          <w:rFonts w:ascii="Arial" w:eastAsia="SimSun" w:hAnsi="Arial" w:cs="Arial"/>
          <w:iCs/>
          <w:color w:val="000000"/>
          <w:sz w:val="20"/>
          <w:szCs w:val="20"/>
          <w:lang w:bidi="ar"/>
        </w:rPr>
        <w:t xml:space="preserve">Pruebas de laboratorio para la detección del consumo de sustancias consideradas como narcóticos.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68.- </w:t>
      </w:r>
      <w:r w:rsidRPr="00CD750E">
        <w:rPr>
          <w:rFonts w:ascii="Arial" w:eastAsia="SimSun" w:hAnsi="Arial" w:cs="Arial"/>
          <w:iCs/>
          <w:color w:val="000000"/>
          <w:sz w:val="20"/>
          <w:szCs w:val="20"/>
          <w:lang w:bidi="ar"/>
        </w:rPr>
        <w:t>La Comisión será la encargada de la selección, capacitación y evaluación policial, elegirá de entre los egresados del curso de formación básica, a aquellos que de acuerdo a una evaluación objetiva cumplan con los requisitos para ocupar las plazas vacantes en los cuerpos de seguridad pública</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69.- </w:t>
      </w:r>
      <w:r w:rsidRPr="00CD750E">
        <w:rPr>
          <w:rFonts w:ascii="Arial" w:eastAsia="SimSun" w:hAnsi="Arial" w:cs="Arial"/>
          <w:iCs/>
          <w:color w:val="000000"/>
          <w:sz w:val="20"/>
          <w:szCs w:val="20"/>
          <w:lang w:bidi="ar"/>
        </w:rPr>
        <w:t>Para la evaluación curricular o concurso de promoción se deberán de reunir entre otros, los siguientes requisitos: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La conservación de los requisitos de ingreso a los cuerpos de seguridad pública;</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La escolaridad y la formación adquirida durante su estancia en los cuerpos de seguridad pública;</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La eficiencia en el desempeño de sus funciones asignadas;</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El comportamiento ético y profesional;</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 xml:space="preserve">La antigüedad y la jerarquía dentro de los cuerpos de seguridad pública; </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El conocimiento que se tenga de las Garantías Individuales que consagra la Constitución de los Estados Unidos Mexicanos, la Constitución Política del Estado de Coahuila y de las leyes y reglamentos que rigen a los cuerpos de seguridad pública; y</w:t>
      </w:r>
    </w:p>
    <w:p w:rsidR="00CD750E" w:rsidRPr="00CD750E" w:rsidRDefault="00CD750E" w:rsidP="009D4C56">
      <w:pPr>
        <w:pStyle w:val="Prrafodelista"/>
        <w:numPr>
          <w:ilvl w:val="0"/>
          <w:numId w:val="35"/>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El Sistema Policial de Carrera determinará los puntos de mérito que deberán considerarse en los concursos, mediante parámetros objetivos de evaluación.</w:t>
      </w:r>
    </w:p>
    <w:p w:rsidR="00CD750E" w:rsidRPr="00CD750E" w:rsidRDefault="00CD750E" w:rsidP="00CD750E">
      <w:pPr>
        <w:pStyle w:val="Prrafodelista"/>
        <w:tabs>
          <w:tab w:val="left" w:pos="8222"/>
          <w:tab w:val="left" w:pos="8364"/>
        </w:tabs>
        <w:ind w:left="0"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lastRenderedPageBreak/>
        <w:t xml:space="preserve">Artículo 70.- </w:t>
      </w:r>
      <w:r w:rsidRPr="00CD750E">
        <w:rPr>
          <w:rFonts w:ascii="Arial" w:eastAsia="SimSun" w:hAnsi="Arial" w:cs="Arial"/>
          <w:iCs/>
          <w:color w:val="000000"/>
          <w:sz w:val="20"/>
          <w:szCs w:val="20"/>
          <w:lang w:bidi="ar"/>
        </w:rPr>
        <w:t xml:space="preserve">La Comisión será la responsable de la supervisión de la Capacitación y Evaluación Policial, así como de </w:t>
      </w:r>
      <w:r w:rsidR="004055FF" w:rsidRPr="00CD750E">
        <w:rPr>
          <w:rFonts w:ascii="Arial" w:eastAsia="SimSun" w:hAnsi="Arial" w:cs="Arial"/>
          <w:iCs/>
          <w:color w:val="000000"/>
          <w:sz w:val="20"/>
          <w:szCs w:val="20"/>
          <w:lang w:bidi="ar"/>
        </w:rPr>
        <w:t>evaluar las</w:t>
      </w:r>
      <w:r w:rsidRPr="00CD750E">
        <w:rPr>
          <w:rFonts w:ascii="Arial" w:eastAsia="SimSun" w:hAnsi="Arial" w:cs="Arial"/>
          <w:iCs/>
          <w:color w:val="000000"/>
          <w:sz w:val="20"/>
          <w:szCs w:val="20"/>
          <w:lang w:bidi="ar"/>
        </w:rPr>
        <w:t xml:space="preserve"> actividades desarrolladas por los cuerpos de seguridad pública, como mínimo una vez por año. Dicha evaluación se llevará a cabo a través de un cuestionario que será entregado por un superior jerárquico, a cada uno de los elementos que conforman los cuerpos mencionados, y en el cual se analizará la actuación policiaca de cada uno de los elementos desde el punto de vista ético, la eficiencia de los servicios prestados por el mismo, su asistencia y puntualidad, las sanciones a que se hizo acreedor durante su desempeño en la prestación de servicio, y demás elementos necesarios para su debida evaluación. Dicha evaluación, deberá ser considerada para hacer un diagnóstico y/o evaluar los avances en los objetivos propuestos y servirá de base para proponer cursos, talleres o cualquier otra actividad académica tendiente a mejorar la capacitación y el servicio.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sz w:val="20"/>
          <w:szCs w:val="20"/>
          <w:lang w:bidi="ar"/>
        </w:rPr>
        <w:t xml:space="preserve">La Comisión </w:t>
      </w:r>
      <w:r w:rsidRPr="00CD750E">
        <w:rPr>
          <w:rFonts w:ascii="Arial" w:eastAsia="SimSun" w:hAnsi="Arial" w:cs="Arial"/>
          <w:iCs/>
          <w:color w:val="000000"/>
          <w:sz w:val="20"/>
          <w:szCs w:val="20"/>
          <w:lang w:bidi="ar"/>
        </w:rPr>
        <w:t xml:space="preserve">en su caso, diseñará un sistema de calificación por puntos, para así obtener una evaluación de los elementos cuestionados, cuyos resultados ingresarán al expediente de cada uno de los mismos, tomándose en consideración para futuros procedimientos de promoción y selección.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CAPÍTULO VI</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DE LAS RECOMPENSAS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Articulo 71.-</w:t>
      </w:r>
      <w:r w:rsidRPr="00CD750E">
        <w:rPr>
          <w:rFonts w:ascii="Arial" w:eastAsia="SimSun" w:hAnsi="Arial" w:cs="Arial"/>
          <w:iCs/>
          <w:color w:val="000000"/>
          <w:sz w:val="20"/>
          <w:szCs w:val="20"/>
          <w:lang w:bidi="ar"/>
        </w:rPr>
        <w:t>Con el objetivo de estimular al personal operativo de la Dirección, por su heroísmo, Méritos profesionales o servicios al Estado o a la patria y otros actos meritorios se establecen las Siguientes recompensas: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36"/>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Condecoraciones y,</w:t>
      </w:r>
    </w:p>
    <w:p w:rsidR="00CD750E" w:rsidRPr="00CD750E" w:rsidRDefault="00CD750E" w:rsidP="009D4C56">
      <w:pPr>
        <w:pStyle w:val="Prrafodelista"/>
        <w:numPr>
          <w:ilvl w:val="0"/>
          <w:numId w:val="36"/>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iCs/>
          <w:color w:val="000000"/>
          <w:sz w:val="20"/>
          <w:szCs w:val="20"/>
          <w:lang w:bidi="ar"/>
        </w:rPr>
        <w:t>Reconocimientos.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 xml:space="preserve">Artículo 72.- </w:t>
      </w:r>
      <w:r w:rsidRPr="00CD750E">
        <w:rPr>
          <w:rFonts w:ascii="Arial" w:eastAsia="SimSun" w:hAnsi="Arial" w:cs="Arial"/>
          <w:iCs/>
          <w:color w:val="000000"/>
          <w:sz w:val="20"/>
          <w:szCs w:val="20"/>
          <w:lang w:bidi="ar"/>
        </w:rPr>
        <w:t>Las condecoraciones se otorgarán al personal operativo de la Dirección. Obtenida la condecoración será expedida la constancia correspondiente.</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bCs/>
          <w:iCs/>
          <w:sz w:val="20"/>
          <w:szCs w:val="20"/>
        </w:rPr>
        <w:t xml:space="preserve">Artículo 73.- </w:t>
      </w:r>
      <w:r w:rsidRPr="00CD750E">
        <w:rPr>
          <w:rFonts w:ascii="Arial" w:eastAsia="SimSun" w:hAnsi="Arial" w:cs="Arial"/>
          <w:iCs/>
          <w:color w:val="000000"/>
          <w:sz w:val="20"/>
          <w:szCs w:val="20"/>
          <w:lang w:bidi="ar"/>
        </w:rPr>
        <w:t>Las condecoraciones que se otorgarán serán las siguientes: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9D4C56">
      <w:pPr>
        <w:pStyle w:val="Prrafodelista"/>
        <w:numPr>
          <w:ilvl w:val="0"/>
          <w:numId w:val="37"/>
        </w:numPr>
        <w:tabs>
          <w:tab w:val="left" w:pos="8222"/>
          <w:tab w:val="left" w:pos="8364"/>
        </w:tabs>
        <w:ind w:left="0" w:right="474" w:hanging="283"/>
        <w:rPr>
          <w:rFonts w:ascii="Arial" w:hAnsi="Arial" w:cs="Arial"/>
          <w:iCs/>
          <w:sz w:val="20"/>
          <w:szCs w:val="20"/>
        </w:rPr>
      </w:pPr>
      <w:r w:rsidRPr="00CD750E">
        <w:rPr>
          <w:rFonts w:ascii="Arial" w:eastAsia="SimSun" w:hAnsi="Arial" w:cs="Arial"/>
          <w:iCs/>
          <w:color w:val="000000"/>
          <w:sz w:val="20"/>
          <w:szCs w:val="20"/>
          <w:lang w:bidi="ar"/>
        </w:rPr>
        <w:t>Valor altruista;</w:t>
      </w:r>
    </w:p>
    <w:p w:rsidR="00CD750E" w:rsidRPr="00CD750E" w:rsidRDefault="00CD750E" w:rsidP="009D4C56">
      <w:pPr>
        <w:pStyle w:val="Prrafodelista"/>
        <w:numPr>
          <w:ilvl w:val="0"/>
          <w:numId w:val="37"/>
        </w:numPr>
        <w:tabs>
          <w:tab w:val="left" w:pos="8222"/>
          <w:tab w:val="left" w:pos="8364"/>
        </w:tabs>
        <w:ind w:left="0" w:right="474" w:hanging="283"/>
        <w:rPr>
          <w:rFonts w:ascii="Arial" w:hAnsi="Arial" w:cs="Arial"/>
          <w:iCs/>
          <w:sz w:val="20"/>
          <w:szCs w:val="20"/>
        </w:rPr>
      </w:pPr>
      <w:r w:rsidRPr="00CD750E">
        <w:rPr>
          <w:rFonts w:ascii="Arial" w:eastAsia="SimSun" w:hAnsi="Arial" w:cs="Arial"/>
          <w:iCs/>
          <w:color w:val="000000"/>
          <w:sz w:val="20"/>
          <w:szCs w:val="20"/>
          <w:lang w:bidi="ar"/>
        </w:rPr>
        <w:t xml:space="preserve">Mérito institucional; y </w:t>
      </w:r>
    </w:p>
    <w:p w:rsidR="00CD750E" w:rsidRPr="00CD750E" w:rsidRDefault="00CD750E" w:rsidP="009D4C56">
      <w:pPr>
        <w:pStyle w:val="Prrafodelista"/>
        <w:numPr>
          <w:ilvl w:val="0"/>
          <w:numId w:val="37"/>
        </w:numPr>
        <w:tabs>
          <w:tab w:val="left" w:pos="8222"/>
          <w:tab w:val="left" w:pos="8364"/>
        </w:tabs>
        <w:ind w:left="0" w:right="474" w:hanging="283"/>
        <w:rPr>
          <w:rFonts w:ascii="Arial" w:hAnsi="Arial" w:cs="Arial"/>
          <w:iCs/>
          <w:sz w:val="20"/>
          <w:szCs w:val="20"/>
        </w:rPr>
      </w:pPr>
      <w:r w:rsidRPr="00CD750E">
        <w:rPr>
          <w:rFonts w:ascii="Arial" w:eastAsia="SimSun" w:hAnsi="Arial" w:cs="Arial"/>
          <w:iCs/>
          <w:color w:val="000000"/>
          <w:sz w:val="20"/>
          <w:szCs w:val="20"/>
          <w:lang w:bidi="ar"/>
        </w:rPr>
        <w:t>Mérito docente.</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74.- </w:t>
      </w:r>
      <w:r w:rsidRPr="00CD750E">
        <w:rPr>
          <w:rFonts w:ascii="Arial" w:eastAsia="SimSun" w:hAnsi="Arial" w:cs="Arial"/>
          <w:iCs/>
          <w:color w:val="000000"/>
          <w:sz w:val="20"/>
          <w:szCs w:val="20"/>
          <w:lang w:bidi="ar"/>
        </w:rPr>
        <w:t>La condecoración al valor altruista se otorgará por disposición del Presidente Municipal y a propuesta del Comisario, y tiene por objeto premiar a los Oficiales de seguridad Pública que ejecuten con riesgo de su vida actos de heroísmo</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Articulo 75.-</w:t>
      </w:r>
      <w:r w:rsidRPr="00CD750E">
        <w:rPr>
          <w:rFonts w:ascii="Arial" w:eastAsia="SimSun" w:hAnsi="Arial" w:cs="Arial"/>
          <w:iCs/>
          <w:color w:val="000000"/>
          <w:sz w:val="20"/>
          <w:szCs w:val="20"/>
          <w:lang w:bidi="ar"/>
        </w:rPr>
        <w:t>La condecoración al mérito institucional se concederá por disposición del Presidente Municipal y a propuesta del Comisario, a los elementos de seguridad pública que sean autores de un invento de utilidad para la Dirección o que coadyuve a modernizar y eficie</w:t>
      </w:r>
      <w:r w:rsidR="004055FF">
        <w:rPr>
          <w:rFonts w:ascii="Arial" w:eastAsia="SimSun" w:hAnsi="Arial" w:cs="Arial"/>
          <w:iCs/>
          <w:color w:val="000000"/>
          <w:sz w:val="20"/>
          <w:szCs w:val="20"/>
          <w:lang w:bidi="ar"/>
        </w:rPr>
        <w:t>ntizar</w:t>
      </w:r>
      <w:r w:rsidRPr="00CD750E">
        <w:rPr>
          <w:rFonts w:ascii="Arial" w:eastAsia="SimSun" w:hAnsi="Arial" w:cs="Arial"/>
          <w:iCs/>
          <w:color w:val="000000"/>
          <w:sz w:val="20"/>
          <w:szCs w:val="20"/>
          <w:lang w:bidi="ar"/>
        </w:rPr>
        <w:t xml:space="preserve"> las labores de la seguridad pública en beneficio de la ciudadanía.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b/>
          <w:bCs/>
          <w:iCs/>
          <w:sz w:val="20"/>
          <w:szCs w:val="20"/>
        </w:rPr>
        <w:t xml:space="preserve">Artículo 76.- </w:t>
      </w:r>
      <w:r w:rsidRPr="00CD750E">
        <w:rPr>
          <w:rFonts w:ascii="Arial" w:eastAsia="SimSun" w:hAnsi="Arial" w:cs="Arial"/>
          <w:iCs/>
          <w:color w:val="000000"/>
          <w:sz w:val="20"/>
          <w:szCs w:val="20"/>
          <w:lang w:bidi="ar"/>
        </w:rPr>
        <w:t xml:space="preserve">La condecoración al mérito docente se conferirá por disposición del Presidente Municipal y a propuesta del Comisario, a los elementos de seguridad pública y civiles, que presten sus servicios en las aulas, enseñando temas relacionados con la capacitación, profesionalización y actualización de los elementos adscritos a la Dirección.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TÍTULO CUARTO</w:t>
      </w:r>
    </w:p>
    <w:p w:rsidR="00CD750E" w:rsidRPr="00CD750E" w:rsidRDefault="00CD750E" w:rsidP="00CD750E">
      <w:pPr>
        <w:tabs>
          <w:tab w:val="left" w:pos="8222"/>
          <w:tab w:val="left" w:pos="8364"/>
        </w:tabs>
        <w:ind w:right="474"/>
        <w:jc w:val="center"/>
        <w:rPr>
          <w:rFonts w:ascii="Arial" w:eastAsia="Arial" w:hAnsi="Arial" w:cs="Arial"/>
          <w:b/>
          <w:iCs/>
          <w:sz w:val="20"/>
          <w:szCs w:val="20"/>
        </w:rPr>
      </w:pPr>
      <w:r w:rsidRPr="00CD750E">
        <w:rPr>
          <w:rFonts w:ascii="Arial" w:eastAsia="Arial" w:hAnsi="Arial" w:cs="Arial"/>
          <w:b/>
          <w:iCs/>
          <w:spacing w:val="-2"/>
          <w:sz w:val="20"/>
          <w:szCs w:val="20"/>
        </w:rPr>
        <w:t>DEL S</w:t>
      </w:r>
      <w:r w:rsidRPr="00CD750E">
        <w:rPr>
          <w:rFonts w:ascii="Arial" w:eastAsia="Arial" w:hAnsi="Arial" w:cs="Arial"/>
          <w:b/>
          <w:iCs/>
          <w:sz w:val="20"/>
          <w:szCs w:val="20"/>
        </w:rPr>
        <w:t>ERVICIO</w:t>
      </w:r>
      <w:r w:rsidRPr="00CD750E">
        <w:rPr>
          <w:rFonts w:ascii="Arial" w:eastAsia="Arial" w:hAnsi="Arial" w:cs="Arial"/>
          <w:b/>
          <w:iCs/>
          <w:spacing w:val="2"/>
          <w:sz w:val="20"/>
          <w:szCs w:val="20"/>
        </w:rPr>
        <w:t xml:space="preserve"> </w:t>
      </w:r>
      <w:r w:rsidRPr="00CD750E">
        <w:rPr>
          <w:rFonts w:ascii="Arial" w:eastAsia="Arial" w:hAnsi="Arial" w:cs="Arial"/>
          <w:b/>
          <w:iCs/>
          <w:spacing w:val="1"/>
          <w:sz w:val="20"/>
          <w:szCs w:val="20"/>
        </w:rPr>
        <w:t>PROFESIONAL DE CARRERA</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eastAsia="Arial" w:hAnsi="Arial" w:cs="Arial"/>
          <w:iCs/>
          <w:sz w:val="20"/>
          <w:szCs w:val="20"/>
        </w:rPr>
      </w:pPr>
      <w:r w:rsidRPr="00CD750E">
        <w:rPr>
          <w:rFonts w:ascii="Arial" w:eastAsia="Arial" w:hAnsi="Arial" w:cs="Arial"/>
          <w:b/>
          <w:iCs/>
          <w:spacing w:val="2"/>
          <w:sz w:val="20"/>
          <w:szCs w:val="20"/>
        </w:rPr>
        <w:t>C</w:t>
      </w:r>
      <w:r w:rsidRPr="00CD750E">
        <w:rPr>
          <w:rFonts w:ascii="Arial" w:eastAsia="Arial" w:hAnsi="Arial" w:cs="Arial"/>
          <w:b/>
          <w:iCs/>
          <w:spacing w:val="-5"/>
          <w:sz w:val="20"/>
          <w:szCs w:val="20"/>
        </w:rPr>
        <w:t>A</w:t>
      </w:r>
      <w:r w:rsidRPr="00CD750E">
        <w:rPr>
          <w:rFonts w:ascii="Arial" w:eastAsia="Arial" w:hAnsi="Arial" w:cs="Arial"/>
          <w:b/>
          <w:iCs/>
          <w:sz w:val="20"/>
          <w:szCs w:val="20"/>
        </w:rPr>
        <w:t>PÍTULO I</w:t>
      </w:r>
    </w:p>
    <w:p w:rsidR="00CD750E" w:rsidRPr="00CD750E" w:rsidRDefault="00CD750E" w:rsidP="00CD750E">
      <w:pPr>
        <w:tabs>
          <w:tab w:val="left" w:pos="8222"/>
          <w:tab w:val="left" w:pos="8364"/>
        </w:tabs>
        <w:ind w:right="474"/>
        <w:jc w:val="center"/>
        <w:rPr>
          <w:rFonts w:ascii="Arial" w:eastAsia="Arial" w:hAnsi="Arial" w:cs="Arial"/>
          <w:b/>
          <w:iCs/>
          <w:sz w:val="20"/>
          <w:szCs w:val="20"/>
        </w:rPr>
      </w:pPr>
      <w:r w:rsidRPr="00CD750E">
        <w:rPr>
          <w:rFonts w:ascii="Arial" w:eastAsia="Arial" w:hAnsi="Arial" w:cs="Arial"/>
          <w:b/>
          <w:iCs/>
          <w:sz w:val="20"/>
          <w:szCs w:val="20"/>
        </w:rPr>
        <w:t>DIS</w:t>
      </w:r>
      <w:r w:rsidRPr="00CD750E">
        <w:rPr>
          <w:rFonts w:ascii="Arial" w:eastAsia="Arial" w:hAnsi="Arial" w:cs="Arial"/>
          <w:b/>
          <w:iCs/>
          <w:spacing w:val="1"/>
          <w:sz w:val="20"/>
          <w:szCs w:val="20"/>
        </w:rPr>
        <w:t>P</w:t>
      </w:r>
      <w:r w:rsidRPr="00CD750E">
        <w:rPr>
          <w:rFonts w:ascii="Arial" w:eastAsia="Arial" w:hAnsi="Arial" w:cs="Arial"/>
          <w:b/>
          <w:iCs/>
          <w:sz w:val="20"/>
          <w:szCs w:val="20"/>
        </w:rPr>
        <w:t>O</w:t>
      </w:r>
      <w:r w:rsidRPr="00CD750E">
        <w:rPr>
          <w:rFonts w:ascii="Arial" w:eastAsia="Arial" w:hAnsi="Arial" w:cs="Arial"/>
          <w:b/>
          <w:iCs/>
          <w:spacing w:val="1"/>
          <w:sz w:val="20"/>
          <w:szCs w:val="20"/>
        </w:rPr>
        <w:t>S</w:t>
      </w:r>
      <w:r w:rsidRPr="00CD750E">
        <w:rPr>
          <w:rFonts w:ascii="Arial" w:eastAsia="Arial" w:hAnsi="Arial" w:cs="Arial"/>
          <w:b/>
          <w:iCs/>
          <w:sz w:val="20"/>
          <w:szCs w:val="20"/>
        </w:rPr>
        <w:t>IC</w:t>
      </w:r>
      <w:r w:rsidRPr="00CD750E">
        <w:rPr>
          <w:rFonts w:ascii="Arial" w:eastAsia="Arial" w:hAnsi="Arial" w:cs="Arial"/>
          <w:b/>
          <w:iCs/>
          <w:spacing w:val="-2"/>
          <w:sz w:val="20"/>
          <w:szCs w:val="20"/>
        </w:rPr>
        <w:t>I</w:t>
      </w:r>
      <w:r w:rsidRPr="00CD750E">
        <w:rPr>
          <w:rFonts w:ascii="Arial" w:eastAsia="Arial" w:hAnsi="Arial" w:cs="Arial"/>
          <w:b/>
          <w:iCs/>
          <w:sz w:val="20"/>
          <w:szCs w:val="20"/>
        </w:rPr>
        <w:t>ONES</w:t>
      </w:r>
      <w:r w:rsidRPr="00CD750E">
        <w:rPr>
          <w:rFonts w:ascii="Arial" w:eastAsia="Arial" w:hAnsi="Arial" w:cs="Arial"/>
          <w:b/>
          <w:iCs/>
          <w:spacing w:val="1"/>
          <w:sz w:val="20"/>
          <w:szCs w:val="20"/>
        </w:rPr>
        <w:t xml:space="preserve"> </w:t>
      </w:r>
      <w:r w:rsidRPr="00CD750E">
        <w:rPr>
          <w:rFonts w:ascii="Arial" w:eastAsia="Arial" w:hAnsi="Arial" w:cs="Arial"/>
          <w:b/>
          <w:iCs/>
          <w:spacing w:val="-1"/>
          <w:sz w:val="20"/>
          <w:szCs w:val="20"/>
        </w:rPr>
        <w:t>G</w:t>
      </w:r>
      <w:r w:rsidRPr="00CD750E">
        <w:rPr>
          <w:rFonts w:ascii="Arial" w:eastAsia="Arial" w:hAnsi="Arial" w:cs="Arial"/>
          <w:b/>
          <w:iCs/>
          <w:spacing w:val="-2"/>
          <w:sz w:val="20"/>
          <w:szCs w:val="20"/>
        </w:rPr>
        <w:t>E</w:t>
      </w:r>
      <w:r w:rsidRPr="00CD750E">
        <w:rPr>
          <w:rFonts w:ascii="Arial" w:eastAsia="Arial" w:hAnsi="Arial" w:cs="Arial"/>
          <w:b/>
          <w:iCs/>
          <w:sz w:val="20"/>
          <w:szCs w:val="20"/>
        </w:rPr>
        <w:t>NE</w:t>
      </w:r>
      <w:r w:rsidRPr="00CD750E">
        <w:rPr>
          <w:rFonts w:ascii="Arial" w:eastAsia="Arial" w:hAnsi="Arial" w:cs="Arial"/>
          <w:b/>
          <w:iCs/>
          <w:spacing w:val="2"/>
          <w:sz w:val="20"/>
          <w:szCs w:val="20"/>
        </w:rPr>
        <w:t>R</w:t>
      </w:r>
      <w:r w:rsidRPr="00CD750E">
        <w:rPr>
          <w:rFonts w:ascii="Arial" w:eastAsia="Arial" w:hAnsi="Arial" w:cs="Arial"/>
          <w:b/>
          <w:iCs/>
          <w:spacing w:val="-5"/>
          <w:sz w:val="20"/>
          <w:szCs w:val="20"/>
        </w:rPr>
        <w:t>A</w:t>
      </w:r>
      <w:r w:rsidRPr="00CD750E">
        <w:rPr>
          <w:rFonts w:ascii="Arial" w:eastAsia="Arial" w:hAnsi="Arial" w:cs="Arial"/>
          <w:b/>
          <w:iCs/>
          <w:sz w:val="20"/>
          <w:szCs w:val="20"/>
        </w:rPr>
        <w:t>LES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hAnsi="Arial" w:cs="Arial"/>
          <w:b/>
          <w:bCs/>
          <w:iCs/>
          <w:sz w:val="20"/>
          <w:szCs w:val="20"/>
        </w:rPr>
        <w:t xml:space="preserve">Articulo 77.-  </w:t>
      </w:r>
      <w:r w:rsidRPr="00CD750E">
        <w:rPr>
          <w:rFonts w:ascii="Arial" w:eastAsia="Arial" w:hAnsi="Arial" w:cs="Arial"/>
          <w:iCs/>
          <w:sz w:val="20"/>
          <w:szCs w:val="20"/>
        </w:rPr>
        <w:t>El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profesional</w:t>
      </w:r>
      <w:r w:rsidRPr="00CD750E">
        <w:rPr>
          <w:rFonts w:ascii="Arial" w:eastAsia="Arial" w:hAnsi="Arial" w:cs="Arial"/>
          <w:iCs/>
          <w:sz w:val="20"/>
          <w:szCs w:val="20"/>
        </w:rPr>
        <w:t xml:space="preserve"> car</w:t>
      </w:r>
      <w:r w:rsidRPr="00CD750E">
        <w:rPr>
          <w:rFonts w:ascii="Arial" w:eastAsia="Arial" w:hAnsi="Arial" w:cs="Arial"/>
          <w:iCs/>
          <w:spacing w:val="-1"/>
          <w:sz w:val="20"/>
          <w:szCs w:val="20"/>
        </w:rPr>
        <w:t>re</w:t>
      </w:r>
      <w:r w:rsidRPr="00CD750E">
        <w:rPr>
          <w:rFonts w:ascii="Arial" w:eastAsia="Arial" w:hAnsi="Arial" w:cs="Arial"/>
          <w:iCs/>
          <w:sz w:val="20"/>
          <w:szCs w:val="20"/>
        </w:rPr>
        <w:t>ra</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on</w:t>
      </w:r>
      <w:r w:rsidRPr="00CD750E">
        <w:rPr>
          <w:rFonts w:ascii="Arial" w:eastAsia="Arial" w:hAnsi="Arial" w:cs="Arial"/>
          <w:iCs/>
          <w:spacing w:val="-3"/>
          <w:sz w:val="20"/>
          <w:szCs w:val="20"/>
        </w:rPr>
        <w:t>j</w:t>
      </w:r>
      <w:r w:rsidRPr="00CD750E">
        <w:rPr>
          <w:rFonts w:ascii="Arial" w:eastAsia="Arial" w:hAnsi="Arial" w:cs="Arial"/>
          <w:iCs/>
          <w:spacing w:val="1"/>
          <w:sz w:val="20"/>
          <w:szCs w:val="20"/>
        </w:rPr>
        <w:t>un</w:t>
      </w:r>
      <w:r w:rsidRPr="00CD750E">
        <w:rPr>
          <w:rFonts w:ascii="Arial" w:eastAsia="Arial" w:hAnsi="Arial" w:cs="Arial"/>
          <w:iCs/>
          <w:sz w:val="20"/>
          <w:szCs w:val="20"/>
        </w:rPr>
        <w:t>to</w:t>
      </w:r>
      <w:r w:rsidRPr="00CD750E">
        <w:rPr>
          <w:rFonts w:ascii="Arial" w:eastAsia="Arial" w:hAnsi="Arial" w:cs="Arial"/>
          <w:iCs/>
          <w:spacing w:val="2"/>
          <w:sz w:val="20"/>
          <w:szCs w:val="20"/>
        </w:rPr>
        <w:t xml:space="preserve"> </w:t>
      </w:r>
      <w:r w:rsidRPr="00CD750E">
        <w:rPr>
          <w:rFonts w:ascii="Arial" w:eastAsia="Arial" w:hAnsi="Arial" w:cs="Arial"/>
          <w:iCs/>
          <w:sz w:val="20"/>
          <w:szCs w:val="20"/>
        </w:rPr>
        <w:t>in</w:t>
      </w:r>
      <w:r w:rsidRPr="00CD750E">
        <w:rPr>
          <w:rFonts w:ascii="Arial" w:eastAsia="Arial" w:hAnsi="Arial" w:cs="Arial"/>
          <w:iCs/>
          <w:spacing w:val="1"/>
          <w:sz w:val="20"/>
          <w:szCs w:val="20"/>
        </w:rPr>
        <w:t>te</w:t>
      </w:r>
      <w:r w:rsidRPr="00CD750E">
        <w:rPr>
          <w:rFonts w:ascii="Arial" w:eastAsia="Arial" w:hAnsi="Arial" w:cs="Arial"/>
          <w:iCs/>
          <w:spacing w:val="-1"/>
          <w:sz w:val="20"/>
          <w:szCs w:val="20"/>
        </w:rPr>
        <w:t>g</w:t>
      </w:r>
      <w:r w:rsidRPr="00CD750E">
        <w:rPr>
          <w:rFonts w:ascii="Arial" w:eastAsia="Arial" w:hAnsi="Arial" w:cs="Arial"/>
          <w:iCs/>
          <w:sz w:val="20"/>
          <w:szCs w:val="20"/>
        </w:rPr>
        <w:t>ral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1"/>
          <w:sz w:val="20"/>
          <w:szCs w:val="20"/>
        </w:rPr>
        <w:t>g</w:t>
      </w:r>
      <w:r w:rsidRPr="00CD750E">
        <w:rPr>
          <w:rFonts w:ascii="Arial" w:eastAsia="Arial" w:hAnsi="Arial" w:cs="Arial"/>
          <w:iCs/>
          <w:sz w:val="20"/>
          <w:szCs w:val="20"/>
        </w:rPr>
        <w:t>las</w:t>
      </w:r>
      <w:r w:rsidRPr="00CD750E">
        <w:rPr>
          <w:rFonts w:ascii="Arial" w:eastAsia="Arial" w:hAnsi="Arial" w:cs="Arial"/>
          <w:iCs/>
          <w:spacing w:val="3"/>
          <w:sz w:val="20"/>
          <w:szCs w:val="20"/>
        </w:rPr>
        <w:t xml:space="preserve"> </w:t>
      </w:r>
      <w:r w:rsidRPr="00CD750E">
        <w:rPr>
          <w:rFonts w:ascii="Arial" w:eastAsia="Arial" w:hAnsi="Arial" w:cs="Arial"/>
          <w:iCs/>
          <w:sz w:val="20"/>
          <w:szCs w:val="20"/>
        </w:rPr>
        <w:t xml:space="preserve">y </w:t>
      </w:r>
      <w:r w:rsidRPr="00CD750E">
        <w:rPr>
          <w:rFonts w:ascii="Arial" w:eastAsia="Arial" w:hAnsi="Arial" w:cs="Arial"/>
          <w:iCs/>
          <w:spacing w:val="1"/>
          <w:sz w:val="20"/>
          <w:szCs w:val="20"/>
        </w:rPr>
        <w:t>p</w:t>
      </w:r>
      <w:r w:rsidRPr="00CD750E">
        <w:rPr>
          <w:rFonts w:ascii="Arial" w:eastAsia="Arial" w:hAnsi="Arial" w:cs="Arial"/>
          <w:iCs/>
          <w:sz w:val="20"/>
          <w:szCs w:val="20"/>
        </w:rPr>
        <w:t>roc</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1"/>
          <w:sz w:val="20"/>
          <w:szCs w:val="20"/>
        </w:rPr>
        <w:t>o</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deb</w:t>
      </w:r>
      <w:r w:rsidRPr="00CD750E">
        <w:rPr>
          <w:rFonts w:ascii="Arial" w:eastAsia="Arial" w:hAnsi="Arial" w:cs="Arial"/>
          <w:iCs/>
          <w:sz w:val="20"/>
          <w:szCs w:val="20"/>
        </w:rPr>
        <w:t>i</w:t>
      </w:r>
      <w:r w:rsidRPr="00CD750E">
        <w:rPr>
          <w:rFonts w:ascii="Arial" w:eastAsia="Arial" w:hAnsi="Arial" w:cs="Arial"/>
          <w:iCs/>
          <w:spacing w:val="-2"/>
          <w:sz w:val="20"/>
          <w:szCs w:val="20"/>
        </w:rPr>
        <w:t>d</w:t>
      </w:r>
      <w:r w:rsidRPr="00CD750E">
        <w:rPr>
          <w:rFonts w:ascii="Arial" w:eastAsia="Arial" w:hAnsi="Arial" w:cs="Arial"/>
          <w:iCs/>
          <w:spacing w:val="1"/>
          <w:sz w:val="20"/>
          <w:szCs w:val="20"/>
        </w:rPr>
        <w:t>a</w:t>
      </w:r>
      <w:r w:rsidRPr="00CD750E">
        <w:rPr>
          <w:rFonts w:ascii="Arial" w:eastAsia="Arial" w:hAnsi="Arial" w:cs="Arial"/>
          <w:iCs/>
          <w:spacing w:val="-1"/>
          <w:sz w:val="20"/>
          <w:szCs w:val="20"/>
        </w:rPr>
        <w:t>m</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struc</w:t>
      </w:r>
      <w:r w:rsidRPr="00CD750E">
        <w:rPr>
          <w:rFonts w:ascii="Arial" w:eastAsia="Arial" w:hAnsi="Arial" w:cs="Arial"/>
          <w:iCs/>
          <w:spacing w:val="-2"/>
          <w:sz w:val="20"/>
          <w:szCs w:val="20"/>
        </w:rPr>
        <w:t>t</w:t>
      </w:r>
      <w:r w:rsidRPr="00CD750E">
        <w:rPr>
          <w:rFonts w:ascii="Arial" w:eastAsia="Arial" w:hAnsi="Arial" w:cs="Arial"/>
          <w:iCs/>
          <w:spacing w:val="1"/>
          <w:sz w:val="20"/>
          <w:szCs w:val="20"/>
        </w:rPr>
        <w:t>u</w:t>
      </w:r>
      <w:r w:rsidRPr="00CD750E">
        <w:rPr>
          <w:rFonts w:ascii="Arial" w:eastAsia="Arial" w:hAnsi="Arial" w:cs="Arial"/>
          <w:iCs/>
          <w:spacing w:val="-3"/>
          <w:sz w:val="20"/>
          <w:szCs w:val="20"/>
        </w:rPr>
        <w:t>r</w:t>
      </w:r>
      <w:r w:rsidRPr="00CD750E">
        <w:rPr>
          <w:rFonts w:ascii="Arial" w:eastAsia="Arial" w:hAnsi="Arial" w:cs="Arial"/>
          <w:iCs/>
          <w:spacing w:val="1"/>
          <w:sz w:val="20"/>
          <w:szCs w:val="20"/>
        </w:rPr>
        <w:t>ado</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z w:val="20"/>
          <w:szCs w:val="20"/>
        </w:rPr>
        <w:t xml:space="preserve">y </w:t>
      </w:r>
      <w:r w:rsidRPr="00CD750E">
        <w:rPr>
          <w:rFonts w:ascii="Arial" w:eastAsia="Arial" w:hAnsi="Arial" w:cs="Arial"/>
          <w:iCs/>
          <w:spacing w:val="1"/>
          <w:sz w:val="20"/>
          <w:szCs w:val="20"/>
        </w:rPr>
        <w:t>en</w:t>
      </w:r>
      <w:r w:rsidRPr="00CD750E">
        <w:rPr>
          <w:rFonts w:ascii="Arial" w:eastAsia="Arial" w:hAnsi="Arial" w:cs="Arial"/>
          <w:iCs/>
          <w:sz w:val="20"/>
          <w:szCs w:val="20"/>
        </w:rPr>
        <w:t>la</w:t>
      </w:r>
      <w:r w:rsidRPr="00CD750E">
        <w:rPr>
          <w:rFonts w:ascii="Arial" w:eastAsia="Arial" w:hAnsi="Arial" w:cs="Arial"/>
          <w:iCs/>
          <w:spacing w:val="-2"/>
          <w:sz w:val="20"/>
          <w:szCs w:val="20"/>
        </w:rPr>
        <w:t>z</w:t>
      </w:r>
      <w:r w:rsidRPr="00CD750E">
        <w:rPr>
          <w:rFonts w:ascii="Arial" w:eastAsia="Arial" w:hAnsi="Arial" w:cs="Arial"/>
          <w:iCs/>
          <w:spacing w:val="1"/>
          <w:sz w:val="20"/>
          <w:szCs w:val="20"/>
        </w:rPr>
        <w:t>ado</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tre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s</w:t>
      </w:r>
      <w:r w:rsidRPr="00CD750E">
        <w:rPr>
          <w:rFonts w:ascii="Arial" w:eastAsia="Arial" w:hAnsi="Arial" w:cs="Arial"/>
          <w:iCs/>
          <w:spacing w:val="-2"/>
          <w:sz w:val="20"/>
          <w:szCs w:val="20"/>
        </w:rPr>
        <w:t>í</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pacing w:val="10"/>
          <w:sz w:val="20"/>
          <w:szCs w:val="20"/>
        </w:rPr>
        <w:t>m</w:t>
      </w:r>
      <w:r w:rsidRPr="00CD750E">
        <w:rPr>
          <w:rFonts w:ascii="Arial" w:eastAsia="Arial" w:hAnsi="Arial" w:cs="Arial"/>
          <w:iCs/>
          <w:spacing w:val="1"/>
          <w:sz w:val="20"/>
          <w:szCs w:val="20"/>
        </w:rPr>
        <w:t>p</w:t>
      </w:r>
      <w:r w:rsidRPr="00CD750E">
        <w:rPr>
          <w:rFonts w:ascii="Arial" w:eastAsia="Arial" w:hAnsi="Arial" w:cs="Arial"/>
          <w:iCs/>
          <w:sz w:val="20"/>
          <w:szCs w:val="20"/>
        </w:rPr>
        <w:t>re</w:t>
      </w:r>
      <w:r w:rsidRPr="00CD750E">
        <w:rPr>
          <w:rFonts w:ascii="Arial" w:eastAsia="Arial" w:hAnsi="Arial" w:cs="Arial"/>
          <w:iCs/>
          <w:spacing w:val="-1"/>
          <w:sz w:val="20"/>
          <w:szCs w:val="20"/>
        </w:rPr>
        <w:t>n</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l</w:t>
      </w:r>
      <w:r w:rsidRPr="00CD750E">
        <w:rPr>
          <w:rFonts w:ascii="Arial" w:eastAsia="Arial" w:hAnsi="Arial" w:cs="Arial"/>
          <w:iCs/>
          <w:spacing w:val="-2"/>
          <w:sz w:val="20"/>
          <w:szCs w:val="20"/>
        </w:rPr>
        <w:t>o</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1"/>
          <w:sz w:val="20"/>
          <w:szCs w:val="20"/>
        </w:rPr>
        <w:t>q</w:t>
      </w:r>
      <w:r w:rsidRPr="00CD750E">
        <w:rPr>
          <w:rFonts w:ascii="Arial" w:eastAsia="Arial" w:hAnsi="Arial" w:cs="Arial"/>
          <w:iCs/>
          <w:spacing w:val="1"/>
          <w:sz w:val="20"/>
          <w:szCs w:val="20"/>
        </w:rPr>
        <w:t>uema</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d</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p</w:t>
      </w:r>
      <w:r w:rsidRPr="00CD750E">
        <w:rPr>
          <w:rFonts w:ascii="Arial" w:eastAsia="Arial" w:hAnsi="Arial" w:cs="Arial"/>
          <w:iCs/>
          <w:sz w:val="20"/>
          <w:szCs w:val="20"/>
        </w:rPr>
        <w:t>r</w:t>
      </w:r>
      <w:r w:rsidRPr="00CD750E">
        <w:rPr>
          <w:rFonts w:ascii="Arial" w:eastAsia="Arial" w:hAnsi="Arial" w:cs="Arial"/>
          <w:iCs/>
          <w:spacing w:val="-2"/>
          <w:sz w:val="20"/>
          <w:szCs w:val="20"/>
        </w:rPr>
        <w:t>o</w:t>
      </w:r>
      <w:r w:rsidRPr="00CD750E">
        <w:rPr>
          <w:rFonts w:ascii="Arial" w:eastAsia="Arial" w:hAnsi="Arial" w:cs="Arial"/>
          <w:iCs/>
          <w:spacing w:val="3"/>
          <w:sz w:val="20"/>
          <w:szCs w:val="20"/>
        </w:rPr>
        <w:t>f</w:t>
      </w:r>
      <w:r w:rsidRPr="00CD750E">
        <w:rPr>
          <w:rFonts w:ascii="Arial" w:eastAsia="Arial" w:hAnsi="Arial" w:cs="Arial"/>
          <w:iCs/>
          <w:spacing w:val="1"/>
          <w:sz w:val="20"/>
          <w:szCs w:val="20"/>
        </w:rPr>
        <w:t>e</w:t>
      </w:r>
      <w:r w:rsidRPr="00CD750E">
        <w:rPr>
          <w:rFonts w:ascii="Arial" w:eastAsia="Arial" w:hAnsi="Arial" w:cs="Arial"/>
          <w:iCs/>
          <w:sz w:val="20"/>
          <w:szCs w:val="20"/>
        </w:rPr>
        <w:t>si</w:t>
      </w:r>
      <w:r w:rsidRPr="00CD750E">
        <w:rPr>
          <w:rFonts w:ascii="Arial" w:eastAsia="Arial" w:hAnsi="Arial" w:cs="Arial"/>
          <w:iCs/>
          <w:spacing w:val="-2"/>
          <w:sz w:val="20"/>
          <w:szCs w:val="20"/>
        </w:rPr>
        <w:t>o</w:t>
      </w:r>
      <w:r w:rsidRPr="00CD750E">
        <w:rPr>
          <w:rFonts w:ascii="Arial" w:eastAsia="Arial" w:hAnsi="Arial" w:cs="Arial"/>
          <w:iCs/>
          <w:spacing w:val="1"/>
          <w:sz w:val="20"/>
          <w:szCs w:val="20"/>
        </w:rPr>
        <w:t>na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2"/>
          <w:sz w:val="20"/>
          <w:szCs w:val="20"/>
        </w:rPr>
        <w:t>z</w:t>
      </w:r>
      <w:r w:rsidRPr="00CD750E">
        <w:rPr>
          <w:rFonts w:ascii="Arial" w:eastAsia="Arial" w:hAnsi="Arial" w:cs="Arial"/>
          <w:iCs/>
          <w:spacing w:val="1"/>
          <w:sz w:val="20"/>
          <w:szCs w:val="20"/>
        </w:rPr>
        <w:t>a</w:t>
      </w:r>
      <w:r w:rsidRPr="00CD750E">
        <w:rPr>
          <w:rFonts w:ascii="Arial" w:eastAsia="Arial" w:hAnsi="Arial" w:cs="Arial"/>
          <w:iCs/>
          <w:sz w:val="20"/>
          <w:szCs w:val="20"/>
        </w:rPr>
        <w:t>ció</w:t>
      </w:r>
      <w:r w:rsidRPr="00CD750E">
        <w:rPr>
          <w:rFonts w:ascii="Arial" w:eastAsia="Arial" w:hAnsi="Arial" w:cs="Arial"/>
          <w:iCs/>
          <w:spacing w:val="1"/>
          <w:sz w:val="20"/>
          <w:szCs w:val="20"/>
        </w:rPr>
        <w:t>n</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z w:val="20"/>
          <w:szCs w:val="20"/>
        </w:rPr>
        <w:t>in</w:t>
      </w:r>
      <w:r w:rsidRPr="00CD750E">
        <w:rPr>
          <w:rFonts w:ascii="Arial" w:eastAsia="Arial" w:hAnsi="Arial" w:cs="Arial"/>
          <w:iCs/>
          <w:spacing w:val="-1"/>
          <w:sz w:val="20"/>
          <w:szCs w:val="20"/>
        </w:rPr>
        <w:t>g</w:t>
      </w:r>
      <w:r w:rsidRPr="00CD750E">
        <w:rPr>
          <w:rFonts w:ascii="Arial" w:eastAsia="Arial" w:hAnsi="Arial" w:cs="Arial"/>
          <w:iCs/>
          <w:sz w:val="20"/>
          <w:szCs w:val="20"/>
        </w:rPr>
        <w:t>res</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pe</w:t>
      </w:r>
      <w:r w:rsidRPr="00CD750E">
        <w:rPr>
          <w:rFonts w:ascii="Arial" w:eastAsia="Arial" w:hAnsi="Arial" w:cs="Arial"/>
          <w:iCs/>
          <w:sz w:val="20"/>
          <w:szCs w:val="20"/>
        </w:rPr>
        <w:t>rce</w:t>
      </w:r>
      <w:r w:rsidRPr="00CD750E">
        <w:rPr>
          <w:rFonts w:ascii="Arial" w:eastAsia="Arial" w:hAnsi="Arial" w:cs="Arial"/>
          <w:iCs/>
          <w:spacing w:val="1"/>
          <w:sz w:val="20"/>
          <w:szCs w:val="20"/>
        </w:rPr>
        <w:t>p</w:t>
      </w:r>
      <w:r w:rsidRPr="00CD750E">
        <w:rPr>
          <w:rFonts w:ascii="Arial" w:eastAsia="Arial" w:hAnsi="Arial" w:cs="Arial"/>
          <w:iCs/>
          <w:sz w:val="20"/>
          <w:szCs w:val="20"/>
        </w:rPr>
        <w:t>ci</w:t>
      </w:r>
      <w:r w:rsidRPr="00CD750E">
        <w:rPr>
          <w:rFonts w:ascii="Arial" w:eastAsia="Arial" w:hAnsi="Arial" w:cs="Arial"/>
          <w:iCs/>
          <w:spacing w:val="-2"/>
          <w:sz w:val="20"/>
          <w:szCs w:val="20"/>
        </w:rPr>
        <w:t>ó</w:t>
      </w:r>
      <w:r w:rsidRPr="00CD750E">
        <w:rPr>
          <w:rFonts w:ascii="Arial" w:eastAsia="Arial" w:hAnsi="Arial" w:cs="Arial"/>
          <w:iCs/>
          <w:spacing w:val="1"/>
          <w:sz w:val="20"/>
          <w:szCs w:val="20"/>
        </w:rPr>
        <w:t>n</w:t>
      </w:r>
      <w:r w:rsidRPr="00CD750E">
        <w:rPr>
          <w:rFonts w:ascii="Arial" w:eastAsia="Arial" w:hAnsi="Arial" w:cs="Arial"/>
          <w:iCs/>
          <w:sz w:val="20"/>
          <w:szCs w:val="20"/>
        </w:rPr>
        <w:t>,</w:t>
      </w:r>
      <w:r w:rsidRPr="00CD750E">
        <w:rPr>
          <w:rFonts w:ascii="Arial" w:eastAsia="Arial" w:hAnsi="Arial" w:cs="Arial"/>
          <w:iCs/>
          <w:spacing w:val="66"/>
          <w:sz w:val="20"/>
          <w:szCs w:val="20"/>
        </w:rPr>
        <w:t xml:space="preserve"> </w:t>
      </w:r>
      <w:r w:rsidRPr="00CD750E">
        <w:rPr>
          <w:rFonts w:ascii="Arial" w:eastAsia="Arial" w:hAnsi="Arial" w:cs="Arial"/>
          <w:iCs/>
          <w:spacing w:val="1"/>
          <w:sz w:val="20"/>
          <w:szCs w:val="20"/>
        </w:rPr>
        <w:t>pe</w:t>
      </w:r>
      <w:r w:rsidRPr="00CD750E">
        <w:rPr>
          <w:rFonts w:ascii="Arial" w:eastAsia="Arial" w:hAnsi="Arial" w:cs="Arial"/>
          <w:iCs/>
          <w:sz w:val="20"/>
          <w:szCs w:val="20"/>
        </w:rPr>
        <w:t>r</w:t>
      </w:r>
      <w:r w:rsidRPr="00CD750E">
        <w:rPr>
          <w:rFonts w:ascii="Arial" w:eastAsia="Arial" w:hAnsi="Arial" w:cs="Arial"/>
          <w:iCs/>
          <w:spacing w:val="1"/>
          <w:sz w:val="20"/>
          <w:szCs w:val="20"/>
        </w:rPr>
        <w:t>ma</w:t>
      </w:r>
      <w:r w:rsidRPr="00CD750E">
        <w:rPr>
          <w:rFonts w:ascii="Arial" w:eastAsia="Arial" w:hAnsi="Arial" w:cs="Arial"/>
          <w:iCs/>
          <w:spacing w:val="-1"/>
          <w:sz w:val="20"/>
          <w:szCs w:val="20"/>
        </w:rPr>
        <w:t>n</w:t>
      </w:r>
      <w:r w:rsidRPr="00CD750E">
        <w:rPr>
          <w:rFonts w:ascii="Arial" w:eastAsia="Arial" w:hAnsi="Arial" w:cs="Arial"/>
          <w:iCs/>
          <w:spacing w:val="1"/>
          <w:sz w:val="20"/>
          <w:szCs w:val="20"/>
        </w:rPr>
        <w:t>en</w:t>
      </w:r>
      <w:r w:rsidRPr="00CD750E">
        <w:rPr>
          <w:rFonts w:ascii="Arial" w:eastAsia="Arial" w:hAnsi="Arial" w:cs="Arial"/>
          <w:iCs/>
          <w:sz w:val="20"/>
          <w:szCs w:val="20"/>
        </w:rPr>
        <w:t>ci</w:t>
      </w:r>
      <w:r w:rsidRPr="00CD750E">
        <w:rPr>
          <w:rFonts w:ascii="Arial" w:eastAsia="Arial" w:hAnsi="Arial" w:cs="Arial"/>
          <w:iCs/>
          <w:spacing w:val="-2"/>
          <w:sz w:val="20"/>
          <w:szCs w:val="20"/>
        </w:rPr>
        <w:t>a</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rec</w:t>
      </w:r>
      <w:r w:rsidRPr="00CD750E">
        <w:rPr>
          <w:rFonts w:ascii="Arial" w:eastAsia="Arial" w:hAnsi="Arial" w:cs="Arial"/>
          <w:iCs/>
          <w:spacing w:val="1"/>
          <w:sz w:val="20"/>
          <w:szCs w:val="20"/>
        </w:rPr>
        <w:t>ono</w:t>
      </w:r>
      <w:r w:rsidRPr="00CD750E">
        <w:rPr>
          <w:rFonts w:ascii="Arial" w:eastAsia="Arial" w:hAnsi="Arial" w:cs="Arial"/>
          <w:iCs/>
          <w:sz w:val="20"/>
          <w:szCs w:val="20"/>
        </w:rPr>
        <w:t>c</w:t>
      </w:r>
      <w:r w:rsidRPr="00CD750E">
        <w:rPr>
          <w:rFonts w:ascii="Arial" w:eastAsia="Arial" w:hAnsi="Arial" w:cs="Arial"/>
          <w:iCs/>
          <w:spacing w:val="-3"/>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z w:val="20"/>
          <w:szCs w:val="20"/>
        </w:rPr>
        <w:t>o y s</w:t>
      </w:r>
      <w:r w:rsidRPr="00CD750E">
        <w:rPr>
          <w:rFonts w:ascii="Arial" w:eastAsia="Arial" w:hAnsi="Arial" w:cs="Arial"/>
          <w:iCs/>
          <w:spacing w:val="1"/>
          <w:sz w:val="20"/>
          <w:szCs w:val="20"/>
        </w:rPr>
        <w:t>epa</w:t>
      </w:r>
      <w:r w:rsidRPr="00CD750E">
        <w:rPr>
          <w:rFonts w:ascii="Arial" w:eastAsia="Arial" w:hAnsi="Arial" w:cs="Arial"/>
          <w:iCs/>
          <w:sz w:val="20"/>
          <w:szCs w:val="20"/>
        </w:rPr>
        <w:t>raci</w:t>
      </w:r>
      <w:r w:rsidRPr="00CD750E">
        <w:rPr>
          <w:rFonts w:ascii="Arial" w:eastAsia="Arial" w:hAnsi="Arial" w:cs="Arial"/>
          <w:iCs/>
          <w:spacing w:val="-2"/>
          <w:sz w:val="20"/>
          <w:szCs w:val="20"/>
        </w:rPr>
        <w:t>ó</w:t>
      </w:r>
      <w:r w:rsidRPr="00CD750E">
        <w:rPr>
          <w:rFonts w:ascii="Arial" w:eastAsia="Arial" w:hAnsi="Arial" w:cs="Arial"/>
          <w:iCs/>
          <w:sz w:val="20"/>
          <w:szCs w:val="20"/>
        </w:rPr>
        <w:t>n</w:t>
      </w:r>
      <w:r w:rsidRPr="00CD750E">
        <w:rPr>
          <w:rFonts w:ascii="Arial" w:eastAsia="Arial" w:hAnsi="Arial" w:cs="Arial"/>
          <w:iCs/>
          <w:spacing w:val="2"/>
          <w:sz w:val="20"/>
          <w:szCs w:val="20"/>
        </w:rPr>
        <w:t xml:space="preserve"> </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ba</w:t>
      </w:r>
      <w:r w:rsidRPr="00CD750E">
        <w:rPr>
          <w:rFonts w:ascii="Arial" w:eastAsia="Arial" w:hAnsi="Arial" w:cs="Arial"/>
          <w:iCs/>
          <w:sz w:val="20"/>
          <w:szCs w:val="20"/>
        </w:rPr>
        <w:t>j</w:t>
      </w:r>
      <w:r w:rsidRPr="00CD750E">
        <w:rPr>
          <w:rFonts w:ascii="Arial" w:eastAsia="Arial" w:hAnsi="Arial" w:cs="Arial"/>
          <w:iCs/>
          <w:spacing w:val="-2"/>
          <w:sz w:val="20"/>
          <w:szCs w:val="20"/>
        </w:rPr>
        <w:t>a</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z w:val="20"/>
          <w:szCs w:val="20"/>
        </w:rPr>
        <w:t>y</w:t>
      </w:r>
      <w:r w:rsidRPr="00CD750E">
        <w:rPr>
          <w:rFonts w:ascii="Arial" w:eastAsia="Arial" w:hAnsi="Arial" w:cs="Arial"/>
          <w:iCs/>
          <w:spacing w:val="1"/>
          <w:sz w:val="20"/>
          <w:szCs w:val="20"/>
        </w:rPr>
        <w:t xml:space="preserve"> </w:t>
      </w:r>
      <w:r w:rsidRPr="00CD750E">
        <w:rPr>
          <w:rFonts w:ascii="Arial" w:eastAsia="Arial" w:hAnsi="Arial" w:cs="Arial"/>
          <w:iCs/>
          <w:sz w:val="20"/>
          <w:szCs w:val="20"/>
        </w:rPr>
        <w:t>ti</w:t>
      </w:r>
      <w:r w:rsidRPr="00CD750E">
        <w:rPr>
          <w:rFonts w:ascii="Arial" w:eastAsia="Arial" w:hAnsi="Arial" w:cs="Arial"/>
          <w:iCs/>
          <w:spacing w:val="1"/>
          <w:sz w:val="20"/>
          <w:szCs w:val="20"/>
        </w:rPr>
        <w:t>en</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 xml:space="preserve">r </w:t>
      </w:r>
      <w:r w:rsidRPr="00CD750E">
        <w:rPr>
          <w:rFonts w:ascii="Arial" w:eastAsia="Arial" w:hAnsi="Arial" w:cs="Arial"/>
          <w:iCs/>
          <w:spacing w:val="1"/>
          <w:sz w:val="20"/>
          <w:szCs w:val="20"/>
        </w:rPr>
        <w:t>ob</w:t>
      </w:r>
      <w:r w:rsidRPr="00CD750E">
        <w:rPr>
          <w:rFonts w:ascii="Arial" w:eastAsia="Arial" w:hAnsi="Arial" w:cs="Arial"/>
          <w:iCs/>
          <w:spacing w:val="-3"/>
          <w:sz w:val="20"/>
          <w:szCs w:val="20"/>
        </w:rPr>
        <w:t>j</w:t>
      </w:r>
      <w:r w:rsidRPr="00CD750E">
        <w:rPr>
          <w:rFonts w:ascii="Arial" w:eastAsia="Arial" w:hAnsi="Arial" w:cs="Arial"/>
          <w:iCs/>
          <w:spacing w:val="1"/>
          <w:sz w:val="20"/>
          <w:szCs w:val="20"/>
        </w:rPr>
        <w:t>e</w:t>
      </w:r>
      <w:r w:rsidRPr="00CD750E">
        <w:rPr>
          <w:rFonts w:ascii="Arial" w:eastAsia="Arial" w:hAnsi="Arial" w:cs="Arial"/>
          <w:iCs/>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ga</w:t>
      </w:r>
      <w:r w:rsidRPr="00CD750E">
        <w:rPr>
          <w:rFonts w:ascii="Arial" w:eastAsia="Arial" w:hAnsi="Arial" w:cs="Arial"/>
          <w:iCs/>
          <w:sz w:val="20"/>
          <w:szCs w:val="20"/>
        </w:rPr>
        <w:t>ra</w:t>
      </w:r>
      <w:r w:rsidRPr="00CD750E">
        <w:rPr>
          <w:rFonts w:ascii="Arial" w:eastAsia="Arial" w:hAnsi="Arial" w:cs="Arial"/>
          <w:iCs/>
          <w:spacing w:val="1"/>
          <w:sz w:val="20"/>
          <w:szCs w:val="20"/>
        </w:rPr>
        <w:t>n</w:t>
      </w:r>
      <w:r w:rsidRPr="00CD750E">
        <w:rPr>
          <w:rFonts w:ascii="Arial" w:eastAsia="Arial" w:hAnsi="Arial" w:cs="Arial"/>
          <w:iCs/>
          <w:sz w:val="20"/>
          <w:szCs w:val="20"/>
        </w:rPr>
        <w:t>ti</w:t>
      </w:r>
      <w:r w:rsidRPr="00CD750E">
        <w:rPr>
          <w:rFonts w:ascii="Arial" w:eastAsia="Arial" w:hAnsi="Arial" w:cs="Arial"/>
          <w:iCs/>
          <w:spacing w:val="-2"/>
          <w:sz w:val="20"/>
          <w:szCs w:val="20"/>
        </w:rPr>
        <w:t>z</w:t>
      </w:r>
      <w:r w:rsidRPr="00CD750E">
        <w:rPr>
          <w:rFonts w:ascii="Arial" w:eastAsia="Arial" w:hAnsi="Arial" w:cs="Arial"/>
          <w:iCs/>
          <w:spacing w:val="1"/>
          <w:sz w:val="20"/>
          <w:szCs w:val="20"/>
        </w:rPr>
        <w:t>a</w:t>
      </w:r>
      <w:r w:rsidRPr="00CD750E">
        <w:rPr>
          <w:rFonts w:ascii="Arial" w:eastAsia="Arial" w:hAnsi="Arial" w:cs="Arial"/>
          <w:iCs/>
          <w:sz w:val="20"/>
          <w:szCs w:val="20"/>
        </w:rPr>
        <w:t xml:space="preserve">r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de</w:t>
      </w:r>
      <w:r w:rsidRPr="00CD750E">
        <w:rPr>
          <w:rFonts w:ascii="Arial" w:eastAsia="Arial" w:hAnsi="Arial" w:cs="Arial"/>
          <w:iCs/>
          <w:sz w:val="20"/>
          <w:szCs w:val="20"/>
        </w:rPr>
        <w:t>s</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r</w:t>
      </w:r>
      <w:r w:rsidRPr="00CD750E">
        <w:rPr>
          <w:rFonts w:ascii="Arial" w:eastAsia="Arial" w:hAnsi="Arial" w:cs="Arial"/>
          <w:iCs/>
          <w:spacing w:val="1"/>
          <w:sz w:val="20"/>
          <w:szCs w:val="20"/>
        </w:rPr>
        <w:t>o</w:t>
      </w:r>
      <w:r w:rsidRPr="00CD750E">
        <w:rPr>
          <w:rFonts w:ascii="Arial" w:eastAsia="Arial" w:hAnsi="Arial" w:cs="Arial"/>
          <w:iCs/>
          <w:sz w:val="20"/>
          <w:szCs w:val="20"/>
        </w:rPr>
        <w:t>l</w:t>
      </w:r>
      <w:r w:rsidRPr="00CD750E">
        <w:rPr>
          <w:rFonts w:ascii="Arial" w:eastAsia="Arial" w:hAnsi="Arial" w:cs="Arial"/>
          <w:iCs/>
          <w:spacing w:val="-1"/>
          <w:sz w:val="20"/>
          <w:szCs w:val="20"/>
        </w:rPr>
        <w:t>l</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z w:val="20"/>
          <w:szCs w:val="20"/>
        </w:rPr>
        <w:t>ins</w:t>
      </w:r>
      <w:r w:rsidRPr="00CD750E">
        <w:rPr>
          <w:rFonts w:ascii="Arial" w:eastAsia="Arial" w:hAnsi="Arial" w:cs="Arial"/>
          <w:iCs/>
          <w:spacing w:val="1"/>
          <w:sz w:val="20"/>
          <w:szCs w:val="20"/>
        </w:rPr>
        <w:t>t</w:t>
      </w:r>
      <w:r w:rsidRPr="00CD750E">
        <w:rPr>
          <w:rFonts w:ascii="Arial" w:eastAsia="Arial" w:hAnsi="Arial" w:cs="Arial"/>
          <w:iCs/>
          <w:sz w:val="20"/>
          <w:szCs w:val="20"/>
        </w:rPr>
        <w:t>it</w:t>
      </w:r>
      <w:r w:rsidRPr="00CD750E">
        <w:rPr>
          <w:rFonts w:ascii="Arial" w:eastAsia="Arial" w:hAnsi="Arial" w:cs="Arial"/>
          <w:iCs/>
          <w:spacing w:val="1"/>
          <w:sz w:val="20"/>
          <w:szCs w:val="20"/>
        </w:rPr>
        <w:t>u</w:t>
      </w:r>
      <w:r w:rsidRPr="00CD750E">
        <w:rPr>
          <w:rFonts w:ascii="Arial" w:eastAsia="Arial" w:hAnsi="Arial" w:cs="Arial"/>
          <w:iCs/>
          <w:sz w:val="20"/>
          <w:szCs w:val="20"/>
        </w:rPr>
        <w:t>cio</w:t>
      </w:r>
      <w:r w:rsidRPr="00CD750E">
        <w:rPr>
          <w:rFonts w:ascii="Arial" w:eastAsia="Arial" w:hAnsi="Arial" w:cs="Arial"/>
          <w:iCs/>
          <w:spacing w:val="-1"/>
          <w:sz w:val="20"/>
          <w:szCs w:val="20"/>
        </w:rPr>
        <w:t>n</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 xml:space="preserve">la </w:t>
      </w:r>
      <w:r w:rsidRPr="00CD750E">
        <w:rPr>
          <w:rFonts w:ascii="Arial" w:eastAsia="Arial" w:hAnsi="Arial" w:cs="Arial"/>
          <w:iCs/>
          <w:spacing w:val="1"/>
          <w:sz w:val="20"/>
          <w:szCs w:val="20"/>
        </w:rPr>
        <w:t>e</w:t>
      </w:r>
      <w:r w:rsidRPr="00CD750E">
        <w:rPr>
          <w:rFonts w:ascii="Arial" w:eastAsia="Arial" w:hAnsi="Arial" w:cs="Arial"/>
          <w:iCs/>
          <w:sz w:val="20"/>
          <w:szCs w:val="20"/>
        </w:rPr>
        <w:t>st</w:t>
      </w:r>
      <w:r w:rsidRPr="00CD750E">
        <w:rPr>
          <w:rFonts w:ascii="Arial" w:eastAsia="Arial" w:hAnsi="Arial" w:cs="Arial"/>
          <w:iCs/>
          <w:spacing w:val="1"/>
          <w:sz w:val="20"/>
          <w:szCs w:val="20"/>
        </w:rPr>
        <w:t>ab</w:t>
      </w:r>
      <w:r w:rsidRPr="00CD750E">
        <w:rPr>
          <w:rFonts w:ascii="Arial" w:eastAsia="Arial" w:hAnsi="Arial" w:cs="Arial"/>
          <w:iCs/>
          <w:sz w:val="20"/>
          <w:szCs w:val="20"/>
        </w:rPr>
        <w:t>i</w:t>
      </w:r>
      <w:r w:rsidRPr="00CD750E">
        <w:rPr>
          <w:rFonts w:ascii="Arial" w:eastAsia="Arial" w:hAnsi="Arial" w:cs="Arial"/>
          <w:iCs/>
          <w:spacing w:val="-1"/>
          <w:sz w:val="20"/>
          <w:szCs w:val="20"/>
        </w:rPr>
        <w:t>l</w:t>
      </w:r>
      <w:r w:rsidRPr="00CD750E">
        <w:rPr>
          <w:rFonts w:ascii="Arial" w:eastAsia="Arial" w:hAnsi="Arial" w:cs="Arial"/>
          <w:iCs/>
          <w:sz w:val="20"/>
          <w:szCs w:val="20"/>
        </w:rPr>
        <w:t>id</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z w:val="20"/>
          <w:szCs w:val="20"/>
        </w:rPr>
        <w:t>,</w:t>
      </w:r>
      <w:r w:rsidRPr="00CD750E">
        <w:rPr>
          <w:rFonts w:ascii="Arial" w:eastAsia="Arial" w:hAnsi="Arial" w:cs="Arial"/>
          <w:iCs/>
          <w:spacing w:val="15"/>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5"/>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w:t>
      </w:r>
      <w:r w:rsidRPr="00CD750E">
        <w:rPr>
          <w:rFonts w:ascii="Arial" w:eastAsia="Arial" w:hAnsi="Arial" w:cs="Arial"/>
          <w:iCs/>
          <w:spacing w:val="-1"/>
          <w:sz w:val="20"/>
          <w:szCs w:val="20"/>
        </w:rPr>
        <w:t>g</w:t>
      </w:r>
      <w:r w:rsidRPr="00CD750E">
        <w:rPr>
          <w:rFonts w:ascii="Arial" w:eastAsia="Arial" w:hAnsi="Arial" w:cs="Arial"/>
          <w:iCs/>
          <w:spacing w:val="1"/>
          <w:sz w:val="20"/>
          <w:szCs w:val="20"/>
        </w:rPr>
        <w:t>u</w:t>
      </w:r>
      <w:r w:rsidRPr="00CD750E">
        <w:rPr>
          <w:rFonts w:ascii="Arial" w:eastAsia="Arial" w:hAnsi="Arial" w:cs="Arial"/>
          <w:iCs/>
          <w:sz w:val="20"/>
          <w:szCs w:val="20"/>
        </w:rPr>
        <w:t>r</w:t>
      </w:r>
      <w:r w:rsidRPr="00CD750E">
        <w:rPr>
          <w:rFonts w:ascii="Arial" w:eastAsia="Arial" w:hAnsi="Arial" w:cs="Arial"/>
          <w:iCs/>
          <w:spacing w:val="-1"/>
          <w:sz w:val="20"/>
          <w:szCs w:val="20"/>
        </w:rPr>
        <w:t>id</w:t>
      </w:r>
      <w:r w:rsidRPr="00CD750E">
        <w:rPr>
          <w:rFonts w:ascii="Arial" w:eastAsia="Arial" w:hAnsi="Arial" w:cs="Arial"/>
          <w:iCs/>
          <w:spacing w:val="1"/>
          <w:sz w:val="20"/>
          <w:szCs w:val="20"/>
        </w:rPr>
        <w:t>a</w:t>
      </w:r>
      <w:r w:rsidRPr="00CD750E">
        <w:rPr>
          <w:rFonts w:ascii="Arial" w:eastAsia="Arial" w:hAnsi="Arial" w:cs="Arial"/>
          <w:iCs/>
          <w:sz w:val="20"/>
          <w:szCs w:val="20"/>
        </w:rPr>
        <w:t>d</w:t>
      </w:r>
      <w:r w:rsidRPr="00CD750E">
        <w:rPr>
          <w:rFonts w:ascii="Arial" w:eastAsia="Arial" w:hAnsi="Arial" w:cs="Arial"/>
          <w:iCs/>
          <w:spacing w:val="16"/>
          <w:sz w:val="20"/>
          <w:szCs w:val="20"/>
        </w:rPr>
        <w:t xml:space="preserve"> </w:t>
      </w:r>
      <w:r w:rsidRPr="00CD750E">
        <w:rPr>
          <w:rFonts w:ascii="Arial" w:eastAsia="Arial" w:hAnsi="Arial" w:cs="Arial"/>
          <w:iCs/>
          <w:sz w:val="20"/>
          <w:szCs w:val="20"/>
        </w:rPr>
        <w:t>y</w:t>
      </w:r>
      <w:r w:rsidRPr="00CD750E">
        <w:rPr>
          <w:rFonts w:ascii="Arial" w:eastAsia="Arial" w:hAnsi="Arial" w:cs="Arial"/>
          <w:iCs/>
          <w:spacing w:val="12"/>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5"/>
          <w:sz w:val="20"/>
          <w:szCs w:val="20"/>
        </w:rPr>
        <w:t xml:space="preserve"> </w:t>
      </w:r>
      <w:r w:rsidRPr="00CD750E">
        <w:rPr>
          <w:rFonts w:ascii="Arial" w:eastAsia="Arial" w:hAnsi="Arial" w:cs="Arial"/>
          <w:iCs/>
          <w:sz w:val="20"/>
          <w:szCs w:val="20"/>
        </w:rPr>
        <w:t>i</w:t>
      </w:r>
      <w:r w:rsidRPr="00CD750E">
        <w:rPr>
          <w:rFonts w:ascii="Arial" w:eastAsia="Arial" w:hAnsi="Arial" w:cs="Arial"/>
          <w:iCs/>
          <w:spacing w:val="-2"/>
          <w:sz w:val="20"/>
          <w:szCs w:val="20"/>
        </w:rPr>
        <w:t>g</w:t>
      </w:r>
      <w:r w:rsidRPr="00CD750E">
        <w:rPr>
          <w:rFonts w:ascii="Arial" w:eastAsia="Arial" w:hAnsi="Arial" w:cs="Arial"/>
          <w:iCs/>
          <w:spacing w:val="1"/>
          <w:sz w:val="20"/>
          <w:szCs w:val="20"/>
        </w:rPr>
        <w:t>ua</w:t>
      </w:r>
      <w:r w:rsidRPr="00CD750E">
        <w:rPr>
          <w:rFonts w:ascii="Arial" w:eastAsia="Arial" w:hAnsi="Arial" w:cs="Arial"/>
          <w:iCs/>
          <w:sz w:val="20"/>
          <w:szCs w:val="20"/>
        </w:rPr>
        <w:t>ld</w:t>
      </w:r>
      <w:r w:rsidRPr="00CD750E">
        <w:rPr>
          <w:rFonts w:ascii="Arial" w:eastAsia="Arial" w:hAnsi="Arial" w:cs="Arial"/>
          <w:iCs/>
          <w:spacing w:val="1"/>
          <w:sz w:val="20"/>
          <w:szCs w:val="20"/>
        </w:rPr>
        <w:t>a</w:t>
      </w:r>
      <w:r w:rsidRPr="00CD750E">
        <w:rPr>
          <w:rFonts w:ascii="Arial" w:eastAsia="Arial" w:hAnsi="Arial" w:cs="Arial"/>
          <w:iCs/>
          <w:sz w:val="20"/>
          <w:szCs w:val="20"/>
        </w:rPr>
        <w:t>d</w:t>
      </w:r>
      <w:r w:rsidRPr="00CD750E">
        <w:rPr>
          <w:rFonts w:ascii="Arial" w:eastAsia="Arial" w:hAnsi="Arial" w:cs="Arial"/>
          <w:iCs/>
          <w:spacing w:val="16"/>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3"/>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pacing w:val="-1"/>
          <w:sz w:val="20"/>
          <w:szCs w:val="20"/>
        </w:rPr>
        <w:t>p</w:t>
      </w:r>
      <w:r w:rsidRPr="00CD750E">
        <w:rPr>
          <w:rFonts w:ascii="Arial" w:eastAsia="Arial" w:hAnsi="Arial" w:cs="Arial"/>
          <w:iCs/>
          <w:spacing w:val="1"/>
          <w:sz w:val="20"/>
          <w:szCs w:val="20"/>
        </w:rPr>
        <w:t>o</w:t>
      </w:r>
      <w:r w:rsidRPr="00CD750E">
        <w:rPr>
          <w:rFonts w:ascii="Arial" w:eastAsia="Arial" w:hAnsi="Arial" w:cs="Arial"/>
          <w:iCs/>
          <w:sz w:val="20"/>
          <w:szCs w:val="20"/>
        </w:rPr>
        <w:t>rtu</w:t>
      </w:r>
      <w:r w:rsidRPr="00CD750E">
        <w:rPr>
          <w:rFonts w:ascii="Arial" w:eastAsia="Arial" w:hAnsi="Arial" w:cs="Arial"/>
          <w:iCs/>
          <w:spacing w:val="1"/>
          <w:sz w:val="20"/>
          <w:szCs w:val="20"/>
        </w:rPr>
        <w:t>n</w:t>
      </w:r>
      <w:r w:rsidRPr="00CD750E">
        <w:rPr>
          <w:rFonts w:ascii="Arial" w:eastAsia="Arial" w:hAnsi="Arial" w:cs="Arial"/>
          <w:iCs/>
          <w:sz w:val="20"/>
          <w:szCs w:val="20"/>
        </w:rPr>
        <w:t>i</w:t>
      </w:r>
      <w:r w:rsidRPr="00CD750E">
        <w:rPr>
          <w:rFonts w:ascii="Arial" w:eastAsia="Arial" w:hAnsi="Arial" w:cs="Arial"/>
          <w:iCs/>
          <w:spacing w:val="-2"/>
          <w:sz w:val="20"/>
          <w:szCs w:val="20"/>
        </w:rPr>
        <w:t>d</w:t>
      </w:r>
      <w:r w:rsidRPr="00CD750E">
        <w:rPr>
          <w:rFonts w:ascii="Arial" w:eastAsia="Arial" w:hAnsi="Arial" w:cs="Arial"/>
          <w:iCs/>
          <w:spacing w:val="1"/>
          <w:sz w:val="20"/>
          <w:szCs w:val="20"/>
        </w:rPr>
        <w:t>ade</w:t>
      </w:r>
      <w:r w:rsidRPr="00CD750E">
        <w:rPr>
          <w:rFonts w:ascii="Arial" w:eastAsia="Arial" w:hAnsi="Arial" w:cs="Arial"/>
          <w:iCs/>
          <w:sz w:val="20"/>
          <w:szCs w:val="20"/>
        </w:rPr>
        <w:t>s</w:t>
      </w:r>
      <w:r w:rsidRPr="00CD750E">
        <w:rPr>
          <w:rFonts w:ascii="Arial" w:eastAsia="Arial" w:hAnsi="Arial" w:cs="Arial"/>
          <w:iCs/>
          <w:spacing w:val="1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6"/>
          <w:sz w:val="20"/>
          <w:szCs w:val="20"/>
        </w:rPr>
        <w:t xml:space="preserve"> </w:t>
      </w:r>
      <w:r w:rsidRPr="00CD750E">
        <w:rPr>
          <w:rFonts w:ascii="Arial" w:eastAsia="Arial" w:hAnsi="Arial" w:cs="Arial"/>
          <w:iCs/>
          <w:sz w:val="20"/>
          <w:szCs w:val="20"/>
        </w:rPr>
        <w:t>los</w:t>
      </w:r>
      <w:r w:rsidRPr="00CD750E">
        <w:rPr>
          <w:rFonts w:ascii="Arial" w:eastAsia="Arial" w:hAnsi="Arial" w:cs="Arial"/>
          <w:iCs/>
          <w:spacing w:val="15"/>
          <w:sz w:val="20"/>
          <w:szCs w:val="20"/>
        </w:rPr>
        <w:t xml:space="preserve"> </w:t>
      </w:r>
      <w:r w:rsidRPr="00CD750E">
        <w:rPr>
          <w:rFonts w:ascii="Arial" w:eastAsia="Arial" w:hAnsi="Arial" w:cs="Arial"/>
          <w:iCs/>
          <w:sz w:val="20"/>
          <w:szCs w:val="20"/>
        </w:rPr>
        <w:t>in</w:t>
      </w:r>
      <w:r w:rsidRPr="00CD750E">
        <w:rPr>
          <w:rFonts w:ascii="Arial" w:eastAsia="Arial" w:hAnsi="Arial" w:cs="Arial"/>
          <w:iCs/>
          <w:spacing w:val="-1"/>
          <w:sz w:val="20"/>
          <w:szCs w:val="20"/>
        </w:rPr>
        <w:t>t</w:t>
      </w:r>
      <w:r w:rsidRPr="00CD750E">
        <w:rPr>
          <w:rFonts w:ascii="Arial" w:eastAsia="Arial" w:hAnsi="Arial" w:cs="Arial"/>
          <w:iCs/>
          <w:spacing w:val="1"/>
          <w:sz w:val="20"/>
          <w:szCs w:val="20"/>
        </w:rPr>
        <w:t>e</w:t>
      </w:r>
      <w:r w:rsidRPr="00CD750E">
        <w:rPr>
          <w:rFonts w:ascii="Arial" w:eastAsia="Arial" w:hAnsi="Arial" w:cs="Arial"/>
          <w:iCs/>
          <w:spacing w:val="-1"/>
          <w:sz w:val="20"/>
          <w:szCs w:val="20"/>
        </w:rPr>
        <w:t>g</w:t>
      </w:r>
      <w:r w:rsidRPr="00CD750E">
        <w:rPr>
          <w:rFonts w:ascii="Arial" w:eastAsia="Arial" w:hAnsi="Arial" w:cs="Arial"/>
          <w:iCs/>
          <w:sz w:val="20"/>
          <w:szCs w:val="20"/>
        </w:rPr>
        <w:t>ra</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15"/>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pacing w:val="-3"/>
          <w:sz w:val="20"/>
          <w:szCs w:val="20"/>
        </w:rPr>
        <w:t>l</w:t>
      </w:r>
      <w:r w:rsidRPr="00CD750E">
        <w:rPr>
          <w:rFonts w:ascii="Arial" w:eastAsia="Arial" w:hAnsi="Arial" w:cs="Arial"/>
          <w:iCs/>
          <w:spacing w:val="12"/>
          <w:sz w:val="20"/>
          <w:szCs w:val="20"/>
        </w:rPr>
        <w:t>e</w:t>
      </w:r>
      <w:r w:rsidRPr="00CD750E">
        <w:rPr>
          <w:rFonts w:ascii="Arial" w:eastAsia="Arial" w:hAnsi="Arial" w:cs="Arial"/>
          <w:iCs/>
          <w:spacing w:val="-2"/>
          <w:sz w:val="20"/>
          <w:szCs w:val="20"/>
        </w:rPr>
        <w:t>v</w:t>
      </w:r>
      <w:r w:rsidRPr="00CD750E">
        <w:rPr>
          <w:rFonts w:ascii="Arial" w:eastAsia="Arial" w:hAnsi="Arial" w:cs="Arial"/>
          <w:iCs/>
          <w:spacing w:val="1"/>
          <w:sz w:val="20"/>
          <w:szCs w:val="20"/>
        </w:rPr>
        <w:t>a</w:t>
      </w:r>
      <w:r w:rsidRPr="00CD750E">
        <w:rPr>
          <w:rFonts w:ascii="Arial" w:eastAsia="Arial" w:hAnsi="Arial" w:cs="Arial"/>
          <w:iCs/>
          <w:sz w:val="20"/>
          <w:szCs w:val="20"/>
        </w:rPr>
        <w:t>r la</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z w:val="20"/>
          <w:szCs w:val="20"/>
        </w:rPr>
        <w:t>r</w:t>
      </w:r>
      <w:r w:rsidRPr="00CD750E">
        <w:rPr>
          <w:rFonts w:ascii="Arial" w:eastAsia="Arial" w:hAnsi="Arial" w:cs="Arial"/>
          <w:iCs/>
          <w:spacing w:val="-2"/>
          <w:sz w:val="20"/>
          <w:szCs w:val="20"/>
        </w:rPr>
        <w:t>o</w:t>
      </w:r>
      <w:r w:rsidRPr="00CD750E">
        <w:rPr>
          <w:rFonts w:ascii="Arial" w:eastAsia="Arial" w:hAnsi="Arial" w:cs="Arial"/>
          <w:iCs/>
          <w:spacing w:val="3"/>
          <w:sz w:val="20"/>
          <w:szCs w:val="20"/>
        </w:rPr>
        <w:t>f</w:t>
      </w:r>
      <w:r w:rsidRPr="00CD750E">
        <w:rPr>
          <w:rFonts w:ascii="Arial" w:eastAsia="Arial" w:hAnsi="Arial" w:cs="Arial"/>
          <w:iCs/>
          <w:spacing w:val="1"/>
          <w:sz w:val="20"/>
          <w:szCs w:val="20"/>
        </w:rPr>
        <w:t>e</w:t>
      </w:r>
      <w:r w:rsidRPr="00CD750E">
        <w:rPr>
          <w:rFonts w:ascii="Arial" w:eastAsia="Arial" w:hAnsi="Arial" w:cs="Arial"/>
          <w:iCs/>
          <w:sz w:val="20"/>
          <w:szCs w:val="20"/>
        </w:rPr>
        <w:t>si</w:t>
      </w:r>
      <w:r w:rsidRPr="00CD750E">
        <w:rPr>
          <w:rFonts w:ascii="Arial" w:eastAsia="Arial" w:hAnsi="Arial" w:cs="Arial"/>
          <w:iCs/>
          <w:spacing w:val="-2"/>
          <w:sz w:val="20"/>
          <w:szCs w:val="20"/>
        </w:rPr>
        <w:t>o</w:t>
      </w:r>
      <w:r w:rsidRPr="00CD750E">
        <w:rPr>
          <w:rFonts w:ascii="Arial" w:eastAsia="Arial" w:hAnsi="Arial" w:cs="Arial"/>
          <w:iCs/>
          <w:spacing w:val="1"/>
          <w:sz w:val="20"/>
          <w:szCs w:val="20"/>
        </w:rPr>
        <w:t>na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2"/>
          <w:sz w:val="20"/>
          <w:szCs w:val="20"/>
        </w:rPr>
        <w:t>z</w:t>
      </w:r>
      <w:r w:rsidRPr="00CD750E">
        <w:rPr>
          <w:rFonts w:ascii="Arial" w:eastAsia="Arial" w:hAnsi="Arial" w:cs="Arial"/>
          <w:iCs/>
          <w:spacing w:val="1"/>
          <w:sz w:val="20"/>
          <w:szCs w:val="20"/>
        </w:rPr>
        <w:t>a</w:t>
      </w:r>
      <w:r w:rsidRPr="00CD750E">
        <w:rPr>
          <w:rFonts w:ascii="Arial" w:eastAsia="Arial" w:hAnsi="Arial" w:cs="Arial"/>
          <w:iCs/>
          <w:sz w:val="20"/>
          <w:szCs w:val="20"/>
        </w:rPr>
        <w:t>ción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med</w:t>
      </w:r>
      <w:r w:rsidRPr="00CD750E">
        <w:rPr>
          <w:rFonts w:ascii="Arial" w:eastAsia="Arial" w:hAnsi="Arial" w:cs="Arial"/>
          <w:iCs/>
          <w:spacing w:val="-3"/>
          <w:sz w:val="20"/>
          <w:szCs w:val="20"/>
        </w:rPr>
        <w:t>i</w:t>
      </w:r>
      <w:r w:rsidRPr="00CD750E">
        <w:rPr>
          <w:rFonts w:ascii="Arial" w:eastAsia="Arial" w:hAnsi="Arial" w:cs="Arial"/>
          <w:iCs/>
          <w:spacing w:val="1"/>
          <w:sz w:val="20"/>
          <w:szCs w:val="20"/>
        </w:rPr>
        <w:t>an</w:t>
      </w:r>
      <w:r w:rsidRPr="00CD750E">
        <w:rPr>
          <w:rFonts w:ascii="Arial" w:eastAsia="Arial" w:hAnsi="Arial" w:cs="Arial"/>
          <w:iCs/>
          <w:spacing w:val="-2"/>
          <w:sz w:val="20"/>
          <w:szCs w:val="20"/>
        </w:rPr>
        <w:t>t</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los</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2"/>
          <w:sz w:val="20"/>
          <w:szCs w:val="20"/>
        </w:rPr>
        <w:t>t</w:t>
      </w:r>
      <w:r w:rsidRPr="00CD750E">
        <w:rPr>
          <w:rFonts w:ascii="Arial" w:eastAsia="Arial" w:hAnsi="Arial" w:cs="Arial"/>
          <w:iCs/>
          <w:spacing w:val="1"/>
          <w:sz w:val="20"/>
          <w:szCs w:val="20"/>
        </w:rPr>
        <w:t>ud</w:t>
      </w:r>
      <w:r w:rsidRPr="00CD750E">
        <w:rPr>
          <w:rFonts w:ascii="Arial" w:eastAsia="Arial" w:hAnsi="Arial" w:cs="Arial"/>
          <w:iCs/>
          <w:sz w:val="20"/>
          <w:szCs w:val="20"/>
        </w:rPr>
        <w:t>ios</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1"/>
          <w:sz w:val="20"/>
          <w:szCs w:val="20"/>
        </w:rPr>
        <w:t>en</w:t>
      </w:r>
      <w:r w:rsidRPr="00CD750E">
        <w:rPr>
          <w:rFonts w:ascii="Arial" w:eastAsia="Arial" w:hAnsi="Arial" w:cs="Arial"/>
          <w:iCs/>
          <w:sz w:val="20"/>
          <w:szCs w:val="20"/>
        </w:rPr>
        <w:t>;</w:t>
      </w:r>
      <w:r w:rsidRPr="00CD750E">
        <w:rPr>
          <w:rFonts w:ascii="Arial" w:eastAsia="Arial" w:hAnsi="Arial" w:cs="Arial"/>
          <w:iCs/>
          <w:spacing w:val="1"/>
          <w:sz w:val="20"/>
          <w:szCs w:val="20"/>
        </w:rPr>
        <w:t xml:space="preserve"> </w:t>
      </w:r>
      <w:r w:rsidRPr="00CD750E">
        <w:rPr>
          <w:rFonts w:ascii="Arial" w:eastAsia="Arial" w:hAnsi="Arial" w:cs="Arial"/>
          <w:iCs/>
          <w:sz w:val="20"/>
          <w:szCs w:val="20"/>
        </w:rPr>
        <w:t>f</w:t>
      </w:r>
      <w:r w:rsidRPr="00CD750E">
        <w:rPr>
          <w:rFonts w:ascii="Arial" w:eastAsia="Arial" w:hAnsi="Arial" w:cs="Arial"/>
          <w:iCs/>
          <w:spacing w:val="-1"/>
          <w:sz w:val="20"/>
          <w:szCs w:val="20"/>
        </w:rPr>
        <w:t>o</w:t>
      </w:r>
      <w:r w:rsidRPr="00CD750E">
        <w:rPr>
          <w:rFonts w:ascii="Arial" w:eastAsia="Arial" w:hAnsi="Arial" w:cs="Arial"/>
          <w:iCs/>
          <w:spacing w:val="1"/>
          <w:sz w:val="20"/>
          <w:szCs w:val="20"/>
        </w:rPr>
        <w:t>me</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r la</w:t>
      </w:r>
      <w:r w:rsidRPr="00CD750E">
        <w:rPr>
          <w:rFonts w:ascii="Arial" w:eastAsia="Arial" w:hAnsi="Arial" w:cs="Arial"/>
          <w:iCs/>
          <w:spacing w:val="4"/>
          <w:sz w:val="20"/>
          <w:szCs w:val="20"/>
        </w:rPr>
        <w:t xml:space="preserve"> </w:t>
      </w:r>
      <w:r w:rsidRPr="00CD750E">
        <w:rPr>
          <w:rFonts w:ascii="Arial" w:eastAsia="Arial" w:hAnsi="Arial" w:cs="Arial"/>
          <w:iCs/>
          <w:spacing w:val="-2"/>
          <w:sz w:val="20"/>
          <w:szCs w:val="20"/>
        </w:rPr>
        <w:t>v</w:t>
      </w:r>
      <w:r w:rsidRPr="00CD750E">
        <w:rPr>
          <w:rFonts w:ascii="Arial" w:eastAsia="Arial" w:hAnsi="Arial" w:cs="Arial"/>
          <w:iCs/>
          <w:spacing w:val="1"/>
          <w:sz w:val="20"/>
          <w:szCs w:val="20"/>
        </w:rPr>
        <w:t>o</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ción</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 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5"/>
          <w:sz w:val="20"/>
          <w:szCs w:val="20"/>
        </w:rPr>
        <w:t xml:space="preserve"> </w:t>
      </w:r>
      <w:r w:rsidRPr="00CD750E">
        <w:rPr>
          <w:rFonts w:ascii="Arial" w:eastAsia="Arial" w:hAnsi="Arial" w:cs="Arial"/>
          <w:iCs/>
          <w:sz w:val="20"/>
          <w:szCs w:val="20"/>
        </w:rPr>
        <w:t xml:space="preserve">y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en</w:t>
      </w:r>
      <w:r w:rsidRPr="00CD750E">
        <w:rPr>
          <w:rFonts w:ascii="Arial" w:eastAsia="Arial" w:hAnsi="Arial" w:cs="Arial"/>
          <w:iCs/>
          <w:sz w:val="20"/>
          <w:szCs w:val="20"/>
        </w:rPr>
        <w:t>ti</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pe</w:t>
      </w:r>
      <w:r w:rsidRPr="00CD750E">
        <w:rPr>
          <w:rFonts w:ascii="Arial" w:eastAsia="Arial" w:hAnsi="Arial" w:cs="Arial"/>
          <w:iCs/>
          <w:sz w:val="20"/>
          <w:szCs w:val="20"/>
        </w:rPr>
        <w:t>r</w:t>
      </w:r>
      <w:r w:rsidRPr="00CD750E">
        <w:rPr>
          <w:rFonts w:ascii="Arial" w:eastAsia="Arial" w:hAnsi="Arial" w:cs="Arial"/>
          <w:iCs/>
          <w:spacing w:val="-3"/>
          <w:sz w:val="20"/>
          <w:szCs w:val="20"/>
        </w:rPr>
        <w:t>t</w:t>
      </w:r>
      <w:r w:rsidRPr="00CD750E">
        <w:rPr>
          <w:rFonts w:ascii="Arial" w:eastAsia="Arial" w:hAnsi="Arial" w:cs="Arial"/>
          <w:iCs/>
          <w:spacing w:val="1"/>
          <w:sz w:val="20"/>
          <w:szCs w:val="20"/>
        </w:rPr>
        <w:t>en</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cia, de los integrantes de las instituciones de seguridad pública,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sí c</w:t>
      </w:r>
      <w:r w:rsidRPr="00CD750E">
        <w:rPr>
          <w:rFonts w:ascii="Arial" w:eastAsia="Arial" w:hAnsi="Arial" w:cs="Arial"/>
          <w:iCs/>
          <w:spacing w:val="-1"/>
          <w:sz w:val="20"/>
          <w:szCs w:val="20"/>
        </w:rPr>
        <w:t>o</w:t>
      </w:r>
      <w:r w:rsidRPr="00CD750E">
        <w:rPr>
          <w:rFonts w:ascii="Arial" w:eastAsia="Arial" w:hAnsi="Arial" w:cs="Arial"/>
          <w:iCs/>
          <w:spacing w:val="1"/>
          <w:sz w:val="20"/>
          <w:szCs w:val="20"/>
        </w:rPr>
        <w:t>m</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g</w:t>
      </w:r>
      <w:r w:rsidRPr="00CD750E">
        <w:rPr>
          <w:rFonts w:ascii="Arial" w:eastAsia="Arial" w:hAnsi="Arial" w:cs="Arial"/>
          <w:iCs/>
          <w:spacing w:val="1"/>
          <w:sz w:val="20"/>
          <w:szCs w:val="20"/>
        </w:rPr>
        <w:t>a</w:t>
      </w:r>
      <w:r w:rsidRPr="00CD750E">
        <w:rPr>
          <w:rFonts w:ascii="Arial" w:eastAsia="Arial" w:hAnsi="Arial" w:cs="Arial"/>
          <w:iCs/>
          <w:sz w:val="20"/>
          <w:szCs w:val="20"/>
        </w:rPr>
        <w:t>ra</w:t>
      </w:r>
      <w:r w:rsidRPr="00CD750E">
        <w:rPr>
          <w:rFonts w:ascii="Arial" w:eastAsia="Arial" w:hAnsi="Arial" w:cs="Arial"/>
          <w:iCs/>
          <w:spacing w:val="-1"/>
          <w:sz w:val="20"/>
          <w:szCs w:val="20"/>
        </w:rPr>
        <w:t>n</w:t>
      </w:r>
      <w:r w:rsidRPr="00CD750E">
        <w:rPr>
          <w:rFonts w:ascii="Arial" w:eastAsia="Arial" w:hAnsi="Arial" w:cs="Arial"/>
          <w:iCs/>
          <w:sz w:val="20"/>
          <w:szCs w:val="20"/>
        </w:rPr>
        <w:t>ti</w:t>
      </w:r>
      <w:r w:rsidRPr="00CD750E">
        <w:rPr>
          <w:rFonts w:ascii="Arial" w:eastAsia="Arial" w:hAnsi="Arial" w:cs="Arial"/>
          <w:iCs/>
          <w:spacing w:val="-2"/>
          <w:sz w:val="20"/>
          <w:szCs w:val="20"/>
        </w:rPr>
        <w:t>z</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pacing w:val="-1"/>
          <w:sz w:val="20"/>
          <w:szCs w:val="20"/>
        </w:rPr>
        <w:t>m</w:t>
      </w:r>
      <w:r w:rsidRPr="00CD750E">
        <w:rPr>
          <w:rFonts w:ascii="Arial" w:eastAsia="Arial" w:hAnsi="Arial" w:cs="Arial"/>
          <w:iCs/>
          <w:spacing w:val="1"/>
          <w:sz w:val="20"/>
          <w:szCs w:val="20"/>
        </w:rPr>
        <w:t>p</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l</w:t>
      </w:r>
      <w:r w:rsidRPr="00CD750E">
        <w:rPr>
          <w:rFonts w:ascii="Arial" w:eastAsia="Arial" w:hAnsi="Arial" w:cs="Arial"/>
          <w:iCs/>
          <w:spacing w:val="-2"/>
          <w:sz w:val="20"/>
          <w:szCs w:val="20"/>
        </w:rPr>
        <w:t>o</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p</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cipi</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65"/>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sti</w:t>
      </w:r>
      <w:r w:rsidRPr="00CD750E">
        <w:rPr>
          <w:rFonts w:ascii="Arial" w:eastAsia="Arial" w:hAnsi="Arial" w:cs="Arial"/>
          <w:iCs/>
          <w:spacing w:val="-2"/>
          <w:sz w:val="20"/>
          <w:szCs w:val="20"/>
        </w:rPr>
        <w:t>t</w:t>
      </w:r>
      <w:r w:rsidRPr="00CD750E">
        <w:rPr>
          <w:rFonts w:ascii="Arial" w:eastAsia="Arial" w:hAnsi="Arial" w:cs="Arial"/>
          <w:iCs/>
          <w:spacing w:val="1"/>
          <w:sz w:val="20"/>
          <w:szCs w:val="20"/>
        </w:rPr>
        <w:t>u</w:t>
      </w:r>
      <w:r w:rsidRPr="00CD750E">
        <w:rPr>
          <w:rFonts w:ascii="Arial" w:eastAsia="Arial" w:hAnsi="Arial" w:cs="Arial"/>
          <w:iCs/>
          <w:sz w:val="20"/>
          <w:szCs w:val="20"/>
        </w:rPr>
        <w:t>cio</w:t>
      </w:r>
      <w:r w:rsidRPr="00CD750E">
        <w:rPr>
          <w:rFonts w:ascii="Arial" w:eastAsia="Arial" w:hAnsi="Arial" w:cs="Arial"/>
          <w:iCs/>
          <w:spacing w:val="-1"/>
          <w:sz w:val="20"/>
          <w:szCs w:val="20"/>
        </w:rPr>
        <w:t>n</w:t>
      </w:r>
      <w:r w:rsidRPr="00CD750E">
        <w:rPr>
          <w:rFonts w:ascii="Arial" w:eastAsia="Arial" w:hAnsi="Arial" w:cs="Arial"/>
          <w:iCs/>
          <w:spacing w:val="1"/>
          <w:sz w:val="20"/>
          <w:szCs w:val="20"/>
        </w:rPr>
        <w:t>a</w:t>
      </w:r>
      <w:r w:rsidRPr="00CD750E">
        <w:rPr>
          <w:rFonts w:ascii="Arial" w:eastAsia="Arial" w:hAnsi="Arial" w:cs="Arial"/>
          <w:iCs/>
          <w:sz w:val="20"/>
          <w:szCs w:val="20"/>
        </w:rPr>
        <w:t>les</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 le</w:t>
      </w:r>
      <w:r w:rsidRPr="00CD750E">
        <w:rPr>
          <w:rFonts w:ascii="Arial" w:eastAsia="Arial" w:hAnsi="Arial" w:cs="Arial"/>
          <w:iCs/>
          <w:spacing w:val="-1"/>
          <w:sz w:val="20"/>
          <w:szCs w:val="20"/>
        </w:rPr>
        <w:t>g</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1"/>
          <w:sz w:val="20"/>
          <w:szCs w:val="20"/>
        </w:rPr>
        <w:t>d</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z w:val="20"/>
          <w:szCs w:val="20"/>
        </w:rPr>
        <w:t>,</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pacing w:val="1"/>
          <w:sz w:val="20"/>
          <w:szCs w:val="20"/>
        </w:rPr>
        <w:t>b</w:t>
      </w:r>
      <w:r w:rsidRPr="00CD750E">
        <w:rPr>
          <w:rFonts w:ascii="Arial" w:eastAsia="Arial" w:hAnsi="Arial" w:cs="Arial"/>
          <w:iCs/>
          <w:sz w:val="20"/>
          <w:szCs w:val="20"/>
        </w:rPr>
        <w:t>je</w:t>
      </w:r>
      <w:r w:rsidRPr="00CD750E">
        <w:rPr>
          <w:rFonts w:ascii="Arial" w:eastAsia="Arial" w:hAnsi="Arial" w:cs="Arial"/>
          <w:iCs/>
          <w:spacing w:val="1"/>
          <w:sz w:val="20"/>
          <w:szCs w:val="20"/>
        </w:rPr>
        <w:t>t</w:t>
      </w:r>
      <w:r w:rsidRPr="00CD750E">
        <w:rPr>
          <w:rFonts w:ascii="Arial" w:eastAsia="Arial" w:hAnsi="Arial" w:cs="Arial"/>
          <w:iCs/>
          <w:sz w:val="20"/>
          <w:szCs w:val="20"/>
        </w:rPr>
        <w:t>i</w:t>
      </w:r>
      <w:r w:rsidRPr="00CD750E">
        <w:rPr>
          <w:rFonts w:ascii="Arial" w:eastAsia="Arial" w:hAnsi="Arial" w:cs="Arial"/>
          <w:iCs/>
          <w:spacing w:val="-3"/>
          <w:sz w:val="20"/>
          <w:szCs w:val="20"/>
        </w:rPr>
        <w:t>v</w:t>
      </w:r>
      <w:r w:rsidRPr="00CD750E">
        <w:rPr>
          <w:rFonts w:ascii="Arial" w:eastAsia="Arial" w:hAnsi="Arial" w:cs="Arial"/>
          <w:iCs/>
          <w:sz w:val="20"/>
          <w:szCs w:val="20"/>
        </w:rPr>
        <w:t>id</w:t>
      </w:r>
      <w:r w:rsidRPr="00CD750E">
        <w:rPr>
          <w:rFonts w:ascii="Arial" w:eastAsia="Arial" w:hAnsi="Arial" w:cs="Arial"/>
          <w:iCs/>
          <w:spacing w:val="1"/>
          <w:sz w:val="20"/>
          <w:szCs w:val="20"/>
        </w:rPr>
        <w:t>ad</w:t>
      </w:r>
      <w:r w:rsidRPr="00CD750E">
        <w:rPr>
          <w:rFonts w:ascii="Arial" w:eastAsia="Arial" w:hAnsi="Arial" w:cs="Arial"/>
          <w:iCs/>
          <w:sz w:val="20"/>
          <w:szCs w:val="20"/>
        </w:rPr>
        <w:t>,</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pacing w:val="3"/>
          <w:sz w:val="20"/>
          <w:szCs w:val="20"/>
        </w:rPr>
        <w:t>f</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pacing w:val="1"/>
          <w:sz w:val="20"/>
          <w:szCs w:val="20"/>
        </w:rPr>
        <w:t>en</w:t>
      </w:r>
      <w:r w:rsidRPr="00CD750E">
        <w:rPr>
          <w:rFonts w:ascii="Arial" w:eastAsia="Arial" w:hAnsi="Arial" w:cs="Arial"/>
          <w:iCs/>
          <w:sz w:val="20"/>
          <w:szCs w:val="20"/>
        </w:rPr>
        <w:t>ci</w:t>
      </w:r>
      <w:r w:rsidRPr="00CD750E">
        <w:rPr>
          <w:rFonts w:ascii="Arial" w:eastAsia="Arial" w:hAnsi="Arial" w:cs="Arial"/>
          <w:iCs/>
          <w:spacing w:val="-2"/>
          <w:sz w:val="20"/>
          <w:szCs w:val="20"/>
        </w:rPr>
        <w:t>a</w:t>
      </w:r>
      <w:r w:rsidRPr="00CD750E">
        <w:rPr>
          <w:rFonts w:ascii="Arial" w:eastAsia="Arial" w:hAnsi="Arial" w:cs="Arial"/>
          <w:iCs/>
          <w:sz w:val="20"/>
          <w:szCs w:val="20"/>
        </w:rPr>
        <w:t>,</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3"/>
          <w:sz w:val="20"/>
          <w:szCs w:val="20"/>
        </w:rPr>
        <w:t>r</w:t>
      </w:r>
      <w:r w:rsidRPr="00CD750E">
        <w:rPr>
          <w:rFonts w:ascii="Arial" w:eastAsia="Arial" w:hAnsi="Arial" w:cs="Arial"/>
          <w:iCs/>
          <w:spacing w:val="-1"/>
          <w:sz w:val="20"/>
          <w:szCs w:val="20"/>
        </w:rPr>
        <w:t>o</w:t>
      </w:r>
      <w:r w:rsidRPr="00CD750E">
        <w:rPr>
          <w:rFonts w:ascii="Arial" w:eastAsia="Arial" w:hAnsi="Arial" w:cs="Arial"/>
          <w:iCs/>
          <w:spacing w:val="3"/>
          <w:sz w:val="20"/>
          <w:szCs w:val="20"/>
        </w:rPr>
        <w:t>f</w:t>
      </w:r>
      <w:r w:rsidRPr="00CD750E">
        <w:rPr>
          <w:rFonts w:ascii="Arial" w:eastAsia="Arial" w:hAnsi="Arial" w:cs="Arial"/>
          <w:iCs/>
          <w:spacing w:val="1"/>
          <w:sz w:val="20"/>
          <w:szCs w:val="20"/>
        </w:rPr>
        <w:t>e</w:t>
      </w:r>
      <w:r w:rsidRPr="00CD750E">
        <w:rPr>
          <w:rFonts w:ascii="Arial" w:eastAsia="Arial" w:hAnsi="Arial" w:cs="Arial"/>
          <w:iCs/>
          <w:sz w:val="20"/>
          <w:szCs w:val="20"/>
        </w:rPr>
        <w:t>si</w:t>
      </w:r>
      <w:r w:rsidRPr="00CD750E">
        <w:rPr>
          <w:rFonts w:ascii="Arial" w:eastAsia="Arial" w:hAnsi="Arial" w:cs="Arial"/>
          <w:iCs/>
          <w:spacing w:val="-2"/>
          <w:sz w:val="20"/>
          <w:szCs w:val="20"/>
        </w:rPr>
        <w:t>o</w:t>
      </w:r>
      <w:r w:rsidRPr="00CD750E">
        <w:rPr>
          <w:rFonts w:ascii="Arial" w:eastAsia="Arial" w:hAnsi="Arial" w:cs="Arial"/>
          <w:iCs/>
          <w:spacing w:val="1"/>
          <w:sz w:val="20"/>
          <w:szCs w:val="20"/>
        </w:rPr>
        <w:t>na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sm</w:t>
      </w:r>
      <w:r w:rsidRPr="00CD750E">
        <w:rPr>
          <w:rFonts w:ascii="Arial" w:eastAsia="Arial" w:hAnsi="Arial" w:cs="Arial"/>
          <w:iCs/>
          <w:spacing w:val="-2"/>
          <w:sz w:val="20"/>
          <w:szCs w:val="20"/>
        </w:rPr>
        <w:t>o</w:t>
      </w:r>
      <w:r w:rsidRPr="00CD750E">
        <w:rPr>
          <w:rFonts w:ascii="Arial" w:eastAsia="Arial" w:hAnsi="Arial" w:cs="Arial"/>
          <w:iCs/>
          <w:sz w:val="20"/>
          <w:szCs w:val="20"/>
        </w:rPr>
        <w:t xml:space="preserve">, </w:t>
      </w:r>
      <w:r w:rsidRPr="00CD750E">
        <w:rPr>
          <w:rFonts w:ascii="Arial" w:eastAsia="Arial" w:hAnsi="Arial" w:cs="Arial"/>
          <w:iCs/>
          <w:spacing w:val="1"/>
          <w:sz w:val="20"/>
          <w:szCs w:val="20"/>
        </w:rPr>
        <w:t>hon</w:t>
      </w:r>
      <w:r w:rsidRPr="00CD750E">
        <w:rPr>
          <w:rFonts w:ascii="Arial" w:eastAsia="Arial" w:hAnsi="Arial" w:cs="Arial"/>
          <w:iCs/>
          <w:sz w:val="20"/>
          <w:szCs w:val="20"/>
        </w:rPr>
        <w:t>r</w:t>
      </w:r>
      <w:r w:rsidRPr="00CD750E">
        <w:rPr>
          <w:rFonts w:ascii="Arial" w:eastAsia="Arial" w:hAnsi="Arial" w:cs="Arial"/>
          <w:iCs/>
          <w:spacing w:val="-2"/>
          <w:sz w:val="20"/>
          <w:szCs w:val="20"/>
        </w:rPr>
        <w:t>a</w:t>
      </w:r>
      <w:r w:rsidRPr="00CD750E">
        <w:rPr>
          <w:rFonts w:ascii="Arial" w:eastAsia="Arial" w:hAnsi="Arial" w:cs="Arial"/>
          <w:iCs/>
          <w:spacing w:val="1"/>
          <w:sz w:val="20"/>
          <w:szCs w:val="20"/>
        </w:rPr>
        <w:t>de</w:t>
      </w:r>
      <w:r w:rsidRPr="00CD750E">
        <w:rPr>
          <w:rFonts w:ascii="Arial" w:eastAsia="Arial" w:hAnsi="Arial" w:cs="Arial"/>
          <w:iCs/>
          <w:spacing w:val="-2"/>
          <w:sz w:val="20"/>
          <w:szCs w:val="20"/>
        </w:rPr>
        <w:t>z</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e</w:t>
      </w:r>
      <w:r w:rsidRPr="00CD750E">
        <w:rPr>
          <w:rFonts w:ascii="Arial" w:eastAsia="Arial" w:hAnsi="Arial" w:cs="Arial"/>
          <w:iCs/>
          <w:sz w:val="20"/>
          <w:szCs w:val="20"/>
        </w:rPr>
        <w:t>rte</w:t>
      </w:r>
      <w:r w:rsidRPr="00CD750E">
        <w:rPr>
          <w:rFonts w:ascii="Arial" w:eastAsia="Arial" w:hAnsi="Arial" w:cs="Arial"/>
          <w:iCs/>
          <w:spacing w:val="-2"/>
          <w:sz w:val="20"/>
          <w:szCs w:val="20"/>
        </w:rPr>
        <w:t>z</w:t>
      </w:r>
      <w:r w:rsidRPr="00CD750E">
        <w:rPr>
          <w:rFonts w:ascii="Arial" w:eastAsia="Arial" w:hAnsi="Arial" w:cs="Arial"/>
          <w:iCs/>
          <w:spacing w:val="1"/>
          <w:sz w:val="20"/>
          <w:szCs w:val="20"/>
        </w:rPr>
        <w:t>a</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z w:val="20"/>
          <w:szCs w:val="20"/>
        </w:rPr>
        <w:t>i</w:t>
      </w:r>
      <w:r w:rsidRPr="00CD750E">
        <w:rPr>
          <w:rFonts w:ascii="Arial" w:eastAsia="Arial" w:hAnsi="Arial" w:cs="Arial"/>
          <w:iCs/>
          <w:spacing w:val="1"/>
          <w:sz w:val="20"/>
          <w:szCs w:val="20"/>
        </w:rPr>
        <w:t>mpa</w:t>
      </w:r>
      <w:r w:rsidRPr="00CD750E">
        <w:rPr>
          <w:rFonts w:ascii="Arial" w:eastAsia="Arial" w:hAnsi="Arial" w:cs="Arial"/>
          <w:iCs/>
          <w:sz w:val="20"/>
          <w:szCs w:val="20"/>
        </w:rPr>
        <w:t>rc</w:t>
      </w:r>
      <w:r w:rsidRPr="00CD750E">
        <w:rPr>
          <w:rFonts w:ascii="Arial" w:eastAsia="Arial" w:hAnsi="Arial" w:cs="Arial"/>
          <w:iCs/>
          <w:spacing w:val="-1"/>
          <w:sz w:val="20"/>
          <w:szCs w:val="20"/>
        </w:rPr>
        <w:t>i</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1"/>
          <w:sz w:val="20"/>
          <w:szCs w:val="20"/>
        </w:rPr>
        <w:t>id</w:t>
      </w:r>
      <w:r w:rsidRPr="00CD750E">
        <w:rPr>
          <w:rFonts w:ascii="Arial" w:eastAsia="Arial" w:hAnsi="Arial" w:cs="Arial"/>
          <w:iCs/>
          <w:spacing w:val="1"/>
          <w:sz w:val="20"/>
          <w:szCs w:val="20"/>
        </w:rPr>
        <w:t>a</w:t>
      </w:r>
      <w:r w:rsidRPr="00CD750E">
        <w:rPr>
          <w:rFonts w:ascii="Arial" w:eastAsia="Arial" w:hAnsi="Arial" w:cs="Arial"/>
          <w:iCs/>
          <w:sz w:val="20"/>
          <w:szCs w:val="20"/>
        </w:rPr>
        <w:t>d</w:t>
      </w:r>
      <w:r w:rsidRPr="00CD750E">
        <w:rPr>
          <w:rFonts w:ascii="Arial" w:eastAsia="Arial" w:hAnsi="Arial" w:cs="Arial"/>
          <w:iCs/>
          <w:spacing w:val="3"/>
          <w:sz w:val="20"/>
          <w:szCs w:val="20"/>
        </w:rPr>
        <w:t xml:space="preserve"> </w:t>
      </w:r>
      <w:r w:rsidRPr="00CD750E">
        <w:rPr>
          <w:rFonts w:ascii="Arial" w:eastAsia="Arial" w:hAnsi="Arial" w:cs="Arial"/>
          <w:iCs/>
          <w:sz w:val="20"/>
          <w:szCs w:val="20"/>
        </w:rPr>
        <w:t>y res</w:t>
      </w:r>
      <w:r w:rsidRPr="00CD750E">
        <w:rPr>
          <w:rFonts w:ascii="Arial" w:eastAsia="Arial" w:hAnsi="Arial" w:cs="Arial"/>
          <w:iCs/>
          <w:spacing w:val="1"/>
          <w:sz w:val="20"/>
          <w:szCs w:val="20"/>
        </w:rPr>
        <w:t>pe</w:t>
      </w:r>
      <w:r w:rsidRPr="00CD750E">
        <w:rPr>
          <w:rFonts w:ascii="Arial" w:eastAsia="Arial" w:hAnsi="Arial" w:cs="Arial"/>
          <w:iCs/>
          <w:sz w:val="20"/>
          <w:szCs w:val="20"/>
        </w:rPr>
        <w:t>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los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de</w:t>
      </w:r>
      <w:r w:rsidRPr="00CD750E">
        <w:rPr>
          <w:rFonts w:ascii="Arial" w:eastAsia="Arial" w:hAnsi="Arial" w:cs="Arial"/>
          <w:iCs/>
          <w:sz w:val="20"/>
          <w:szCs w:val="20"/>
        </w:rPr>
        <w:t>re</w:t>
      </w:r>
      <w:r w:rsidRPr="00CD750E">
        <w:rPr>
          <w:rFonts w:ascii="Arial" w:eastAsia="Arial" w:hAnsi="Arial" w:cs="Arial"/>
          <w:iCs/>
          <w:spacing w:val="-2"/>
          <w:sz w:val="20"/>
          <w:szCs w:val="20"/>
        </w:rPr>
        <w:t>c</w:t>
      </w:r>
      <w:r w:rsidRPr="00CD750E">
        <w:rPr>
          <w:rFonts w:ascii="Arial" w:eastAsia="Arial" w:hAnsi="Arial" w:cs="Arial"/>
          <w:iCs/>
          <w:spacing w:val="1"/>
          <w:sz w:val="20"/>
          <w:szCs w:val="20"/>
        </w:rPr>
        <w:t>ho</w:t>
      </w:r>
      <w:r w:rsidRPr="00CD750E">
        <w:rPr>
          <w:rFonts w:ascii="Arial" w:eastAsia="Arial" w:hAnsi="Arial" w:cs="Arial"/>
          <w:iCs/>
          <w:sz w:val="20"/>
          <w:szCs w:val="20"/>
        </w:rPr>
        <w:t xml:space="preserve">s </w:t>
      </w:r>
      <w:r w:rsidRPr="00CD750E">
        <w:rPr>
          <w:rFonts w:ascii="Arial" w:eastAsia="Arial" w:hAnsi="Arial" w:cs="Arial"/>
          <w:iCs/>
          <w:spacing w:val="3"/>
          <w:sz w:val="20"/>
          <w:szCs w:val="20"/>
        </w:rPr>
        <w:t>humanos</w:t>
      </w:r>
      <w:r w:rsidRPr="00CD750E">
        <w:rPr>
          <w:rFonts w:ascii="Arial" w:eastAsia="Arial" w:hAnsi="Arial" w:cs="Arial"/>
          <w:iCs/>
          <w:sz w:val="20"/>
          <w:szCs w:val="20"/>
        </w:rPr>
        <w:t xml:space="preserve"> rec</w:t>
      </w:r>
      <w:r w:rsidRPr="00CD750E">
        <w:rPr>
          <w:rFonts w:ascii="Arial" w:eastAsia="Arial" w:hAnsi="Arial" w:cs="Arial"/>
          <w:iCs/>
          <w:spacing w:val="1"/>
          <w:sz w:val="20"/>
          <w:szCs w:val="20"/>
        </w:rPr>
        <w:t>ono</w:t>
      </w:r>
      <w:r w:rsidRPr="00CD750E">
        <w:rPr>
          <w:rFonts w:ascii="Arial" w:eastAsia="Arial" w:hAnsi="Arial" w:cs="Arial"/>
          <w:iCs/>
          <w:sz w:val="20"/>
          <w:szCs w:val="20"/>
        </w:rPr>
        <w:t>ci</w:t>
      </w:r>
      <w:r w:rsidRPr="00CD750E">
        <w:rPr>
          <w:rFonts w:ascii="Arial" w:eastAsia="Arial" w:hAnsi="Arial" w:cs="Arial"/>
          <w:iCs/>
          <w:spacing w:val="-2"/>
          <w:sz w:val="20"/>
          <w:szCs w:val="20"/>
        </w:rPr>
        <w:t>d</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2"/>
          <w:sz w:val="20"/>
          <w:szCs w:val="20"/>
        </w:rPr>
        <w:t xml:space="preserve"> </w:t>
      </w:r>
      <w:r w:rsidRPr="00CD750E">
        <w:rPr>
          <w:rFonts w:ascii="Arial" w:eastAsia="Arial" w:hAnsi="Arial" w:cs="Arial"/>
          <w:iCs/>
          <w:spacing w:val="-3"/>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stit</w:t>
      </w:r>
      <w:r w:rsidRPr="00CD750E">
        <w:rPr>
          <w:rFonts w:ascii="Arial" w:eastAsia="Arial" w:hAnsi="Arial" w:cs="Arial"/>
          <w:iCs/>
          <w:spacing w:val="1"/>
          <w:sz w:val="20"/>
          <w:szCs w:val="20"/>
        </w:rPr>
        <w:t>u</w:t>
      </w:r>
      <w:r w:rsidRPr="00CD750E">
        <w:rPr>
          <w:rFonts w:ascii="Arial" w:eastAsia="Arial" w:hAnsi="Arial" w:cs="Arial"/>
          <w:iCs/>
          <w:sz w:val="20"/>
          <w:szCs w:val="20"/>
        </w:rPr>
        <w:t>c</w:t>
      </w:r>
      <w:r w:rsidRPr="00CD750E">
        <w:rPr>
          <w:rFonts w:ascii="Arial" w:eastAsia="Arial" w:hAnsi="Arial" w:cs="Arial"/>
          <w:iCs/>
          <w:spacing w:val="-3"/>
          <w:sz w:val="20"/>
          <w:szCs w:val="20"/>
        </w:rPr>
        <w:t>i</w:t>
      </w:r>
      <w:r w:rsidRPr="00CD750E">
        <w:rPr>
          <w:rFonts w:ascii="Arial" w:eastAsia="Arial" w:hAnsi="Arial" w:cs="Arial"/>
          <w:iCs/>
          <w:spacing w:val="1"/>
          <w:sz w:val="20"/>
          <w:szCs w:val="20"/>
        </w:rPr>
        <w:t>ón Federal</w:t>
      </w:r>
      <w:r w:rsidRPr="00CD750E">
        <w:rPr>
          <w:rFonts w:ascii="Arial" w:eastAsia="Arial" w:hAnsi="Arial" w:cs="Arial"/>
          <w:iCs/>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2"/>
          <w:sz w:val="20"/>
          <w:szCs w:val="20"/>
        </w:rPr>
        <w:t xml:space="preserve"> </w:t>
      </w:r>
      <w:r w:rsidRPr="00CD750E">
        <w:rPr>
          <w:rFonts w:ascii="Arial" w:eastAsia="Arial" w:hAnsi="Arial" w:cs="Arial"/>
          <w:iCs/>
          <w:spacing w:val="-3"/>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stit</w:t>
      </w:r>
      <w:r w:rsidRPr="00CD750E">
        <w:rPr>
          <w:rFonts w:ascii="Arial" w:eastAsia="Arial" w:hAnsi="Arial" w:cs="Arial"/>
          <w:iCs/>
          <w:spacing w:val="1"/>
          <w:sz w:val="20"/>
          <w:szCs w:val="20"/>
        </w:rPr>
        <w:t>u</w:t>
      </w:r>
      <w:r w:rsidRPr="00CD750E">
        <w:rPr>
          <w:rFonts w:ascii="Arial" w:eastAsia="Arial" w:hAnsi="Arial" w:cs="Arial"/>
          <w:iCs/>
          <w:sz w:val="20"/>
          <w:szCs w:val="20"/>
        </w:rPr>
        <w:t>c</w:t>
      </w:r>
      <w:r w:rsidRPr="00CD750E">
        <w:rPr>
          <w:rFonts w:ascii="Arial" w:eastAsia="Arial" w:hAnsi="Arial" w:cs="Arial"/>
          <w:iCs/>
          <w:spacing w:val="-3"/>
          <w:sz w:val="20"/>
          <w:szCs w:val="20"/>
        </w:rPr>
        <w:t>i</w:t>
      </w:r>
      <w:r w:rsidRPr="00CD750E">
        <w:rPr>
          <w:rFonts w:ascii="Arial" w:eastAsia="Arial" w:hAnsi="Arial" w:cs="Arial"/>
          <w:iCs/>
          <w:spacing w:val="1"/>
          <w:sz w:val="20"/>
          <w:szCs w:val="20"/>
        </w:rPr>
        <w:t>ó</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Loc</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 xml:space="preserve">y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 xml:space="preserve">los </w:t>
      </w:r>
      <w:r w:rsidRPr="00CD750E">
        <w:rPr>
          <w:rFonts w:ascii="Arial" w:eastAsia="Arial" w:hAnsi="Arial" w:cs="Arial"/>
          <w:iCs/>
          <w:spacing w:val="2"/>
          <w:sz w:val="20"/>
          <w:szCs w:val="20"/>
        </w:rPr>
        <w:t>t</w:t>
      </w:r>
      <w:r w:rsidRPr="00CD750E">
        <w:rPr>
          <w:rFonts w:ascii="Arial" w:eastAsia="Arial" w:hAnsi="Arial" w:cs="Arial"/>
          <w:iCs/>
          <w:sz w:val="20"/>
          <w:szCs w:val="20"/>
        </w:rPr>
        <w:t>rat</w:t>
      </w:r>
      <w:r w:rsidRPr="00CD750E">
        <w:rPr>
          <w:rFonts w:ascii="Arial" w:eastAsia="Arial" w:hAnsi="Arial" w:cs="Arial"/>
          <w:iCs/>
          <w:spacing w:val="-1"/>
          <w:sz w:val="20"/>
          <w:szCs w:val="20"/>
        </w:rPr>
        <w:t>a</w:t>
      </w:r>
      <w:r w:rsidRPr="00CD750E">
        <w:rPr>
          <w:rFonts w:ascii="Arial" w:eastAsia="Arial" w:hAnsi="Arial" w:cs="Arial"/>
          <w:iCs/>
          <w:spacing w:val="1"/>
          <w:sz w:val="20"/>
          <w:szCs w:val="20"/>
        </w:rPr>
        <w:t>do</w:t>
      </w:r>
      <w:r w:rsidRPr="00CD750E">
        <w:rPr>
          <w:rFonts w:ascii="Arial" w:eastAsia="Arial" w:hAnsi="Arial" w:cs="Arial"/>
          <w:iCs/>
          <w:sz w:val="20"/>
          <w:szCs w:val="20"/>
        </w:rPr>
        <w:t>s i</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2"/>
          <w:sz w:val="20"/>
          <w:szCs w:val="20"/>
        </w:rPr>
        <w:t>n</w:t>
      </w:r>
      <w:r w:rsidRPr="00CD750E">
        <w:rPr>
          <w:rFonts w:ascii="Arial" w:eastAsia="Arial" w:hAnsi="Arial" w:cs="Arial"/>
          <w:iCs/>
          <w:spacing w:val="1"/>
          <w:sz w:val="20"/>
          <w:szCs w:val="20"/>
        </w:rPr>
        <w:t>a</w:t>
      </w:r>
      <w:r w:rsidRPr="00CD750E">
        <w:rPr>
          <w:rFonts w:ascii="Arial" w:eastAsia="Arial" w:hAnsi="Arial" w:cs="Arial"/>
          <w:iCs/>
          <w:sz w:val="20"/>
          <w:szCs w:val="20"/>
        </w:rPr>
        <w:t>cio</w:t>
      </w:r>
      <w:r w:rsidRPr="00CD750E">
        <w:rPr>
          <w:rFonts w:ascii="Arial" w:eastAsia="Arial" w:hAnsi="Arial" w:cs="Arial"/>
          <w:iCs/>
          <w:spacing w:val="-1"/>
          <w:sz w:val="20"/>
          <w:szCs w:val="20"/>
        </w:rPr>
        <w:t>n</w:t>
      </w:r>
      <w:r w:rsidRPr="00CD750E">
        <w:rPr>
          <w:rFonts w:ascii="Arial" w:eastAsia="Arial" w:hAnsi="Arial" w:cs="Arial"/>
          <w:iCs/>
          <w:spacing w:val="1"/>
          <w:sz w:val="20"/>
          <w:szCs w:val="20"/>
        </w:rPr>
        <w:t>a</w:t>
      </w:r>
      <w:r w:rsidRPr="00CD750E">
        <w:rPr>
          <w:rFonts w:ascii="Arial" w:eastAsia="Arial" w:hAnsi="Arial" w:cs="Arial"/>
          <w:iCs/>
          <w:sz w:val="20"/>
          <w:szCs w:val="20"/>
        </w:rPr>
        <w:t>les</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Mé</w:t>
      </w:r>
      <w:r w:rsidRPr="00CD750E">
        <w:rPr>
          <w:rFonts w:ascii="Arial" w:eastAsia="Arial" w:hAnsi="Arial" w:cs="Arial"/>
          <w:iCs/>
          <w:spacing w:val="-2"/>
          <w:sz w:val="20"/>
          <w:szCs w:val="20"/>
        </w:rPr>
        <w:t>x</w:t>
      </w:r>
      <w:r w:rsidRPr="00CD750E">
        <w:rPr>
          <w:rFonts w:ascii="Arial" w:eastAsia="Arial" w:hAnsi="Arial" w:cs="Arial"/>
          <w:iCs/>
          <w:sz w:val="20"/>
          <w:szCs w:val="20"/>
        </w:rPr>
        <w:t>ico</w:t>
      </w:r>
      <w:r w:rsidRPr="00CD750E">
        <w:rPr>
          <w:rFonts w:ascii="Arial" w:eastAsia="Arial" w:hAnsi="Arial" w:cs="Arial"/>
          <w:iCs/>
          <w:spacing w:val="1"/>
          <w:sz w:val="20"/>
          <w:szCs w:val="20"/>
        </w:rPr>
        <w:t xml:space="preserve"> </w:t>
      </w:r>
      <w:r w:rsidRPr="00CD750E">
        <w:rPr>
          <w:rFonts w:ascii="Arial" w:eastAsia="Arial" w:hAnsi="Arial" w:cs="Arial"/>
          <w:iCs/>
          <w:spacing w:val="3"/>
          <w:sz w:val="20"/>
          <w:szCs w:val="20"/>
        </w:rPr>
        <w:t>f</w:t>
      </w:r>
      <w:r w:rsidRPr="00CD750E">
        <w:rPr>
          <w:rFonts w:ascii="Arial" w:eastAsia="Arial" w:hAnsi="Arial" w:cs="Arial"/>
          <w:iCs/>
          <w:spacing w:val="1"/>
          <w:sz w:val="20"/>
          <w:szCs w:val="20"/>
        </w:rPr>
        <w:t>o</w:t>
      </w:r>
      <w:r w:rsidRPr="00CD750E">
        <w:rPr>
          <w:rFonts w:ascii="Arial" w:eastAsia="Arial" w:hAnsi="Arial" w:cs="Arial"/>
          <w:iCs/>
          <w:spacing w:val="-3"/>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pa</w:t>
      </w:r>
      <w:r w:rsidRPr="00CD750E">
        <w:rPr>
          <w:rFonts w:ascii="Arial" w:eastAsia="Arial" w:hAnsi="Arial" w:cs="Arial"/>
          <w:iCs/>
          <w:sz w:val="20"/>
          <w:szCs w:val="20"/>
        </w:rPr>
        <w:t>r</w:t>
      </w:r>
      <w:r w:rsidRPr="00CD750E">
        <w:rPr>
          <w:rFonts w:ascii="Arial" w:eastAsia="Arial" w:hAnsi="Arial" w:cs="Arial"/>
          <w:iCs/>
          <w:spacing w:val="-3"/>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rPr>
          <w:rFonts w:ascii="Arial" w:eastAsia="Arial" w:hAnsi="Arial" w:cs="Arial"/>
          <w:b/>
          <w:iCs/>
          <w:spacing w:val="-5"/>
          <w:sz w:val="20"/>
          <w:szCs w:val="20"/>
        </w:rPr>
      </w:pPr>
    </w:p>
    <w:p w:rsidR="00CD750E" w:rsidRPr="00CD750E" w:rsidRDefault="00CD750E" w:rsidP="00CD750E">
      <w:pPr>
        <w:tabs>
          <w:tab w:val="left" w:pos="8222"/>
          <w:tab w:val="left" w:pos="8364"/>
        </w:tabs>
        <w:ind w:right="474"/>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o 78.</w:t>
      </w:r>
      <w:r w:rsidR="004055FF" w:rsidRPr="00CD750E">
        <w:rPr>
          <w:rFonts w:ascii="Arial" w:eastAsia="Arial" w:hAnsi="Arial" w:cs="Arial"/>
          <w:b/>
          <w:iCs/>
          <w:sz w:val="20"/>
          <w:szCs w:val="20"/>
        </w:rPr>
        <w:t>- Los</w:t>
      </w:r>
      <w:r w:rsidRPr="00CD750E">
        <w:rPr>
          <w:rFonts w:ascii="Arial" w:eastAsia="Arial" w:hAnsi="Arial" w:cs="Arial"/>
          <w:iCs/>
          <w:spacing w:val="-2"/>
          <w:sz w:val="20"/>
          <w:szCs w:val="20"/>
        </w:rPr>
        <w:t xml:space="preserve"> </w:t>
      </w:r>
      <w:r w:rsidRPr="00CD750E">
        <w:rPr>
          <w:rFonts w:ascii="Arial" w:eastAsia="Arial" w:hAnsi="Arial" w:cs="Arial"/>
          <w:iCs/>
          <w:spacing w:val="3"/>
          <w:sz w:val="20"/>
          <w:szCs w:val="20"/>
        </w:rPr>
        <w:t>f</w:t>
      </w:r>
      <w:r w:rsidRPr="00CD750E">
        <w:rPr>
          <w:rFonts w:ascii="Arial" w:eastAsia="Arial" w:hAnsi="Arial" w:cs="Arial"/>
          <w:iCs/>
          <w:sz w:val="20"/>
          <w:szCs w:val="20"/>
        </w:rPr>
        <w:t>i</w:t>
      </w:r>
      <w:r w:rsidRPr="00CD750E">
        <w:rPr>
          <w:rFonts w:ascii="Arial" w:eastAsia="Arial" w:hAnsi="Arial" w:cs="Arial"/>
          <w:iCs/>
          <w:spacing w:val="-2"/>
          <w:sz w:val="20"/>
          <w:szCs w:val="20"/>
        </w:rPr>
        <w:t>n</w:t>
      </w:r>
      <w:r w:rsidRPr="00CD750E">
        <w:rPr>
          <w:rFonts w:ascii="Arial" w:eastAsia="Arial" w:hAnsi="Arial" w:cs="Arial"/>
          <w:iCs/>
          <w:spacing w:val="1"/>
          <w:sz w:val="20"/>
          <w:szCs w:val="20"/>
        </w:rPr>
        <w:t>e</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d</w:t>
      </w:r>
      <w:r w:rsidRPr="00CD750E">
        <w:rPr>
          <w:rFonts w:ascii="Arial" w:eastAsia="Arial" w:hAnsi="Arial" w:cs="Arial"/>
          <w:iCs/>
          <w:spacing w:val="1"/>
          <w:sz w:val="20"/>
          <w:szCs w:val="20"/>
        </w:rPr>
        <w:t>e</w:t>
      </w:r>
      <w:r w:rsidRPr="00CD750E">
        <w:rPr>
          <w:rFonts w:ascii="Arial" w:eastAsia="Arial" w:hAnsi="Arial" w:cs="Arial"/>
          <w:iCs/>
          <w:sz w:val="20"/>
          <w:szCs w:val="20"/>
        </w:rPr>
        <w:t>l 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z w:val="20"/>
          <w:szCs w:val="20"/>
        </w:rPr>
        <w:t>profesional de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r</w:t>
      </w:r>
      <w:r w:rsidRPr="00CD750E">
        <w:rPr>
          <w:rFonts w:ascii="Arial" w:eastAsia="Arial" w:hAnsi="Arial" w:cs="Arial"/>
          <w:iCs/>
          <w:spacing w:val="1"/>
          <w:sz w:val="20"/>
          <w:szCs w:val="20"/>
        </w:rPr>
        <w:t>e</w:t>
      </w:r>
      <w:r w:rsidRPr="00CD750E">
        <w:rPr>
          <w:rFonts w:ascii="Arial" w:eastAsia="Arial" w:hAnsi="Arial" w:cs="Arial"/>
          <w:iCs/>
          <w:sz w:val="20"/>
          <w:szCs w:val="20"/>
        </w:rPr>
        <w:t>ra,</w:t>
      </w:r>
      <w:r w:rsidRPr="00CD750E">
        <w:rPr>
          <w:rFonts w:ascii="Arial" w:eastAsia="Arial" w:hAnsi="Arial" w:cs="Arial"/>
          <w:iCs/>
          <w:spacing w:val="5"/>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o</w:t>
      </w:r>
      <w:r w:rsidRPr="00CD750E">
        <w:rPr>
          <w:rFonts w:ascii="Arial" w:eastAsia="Arial" w:hAnsi="Arial" w:cs="Arial"/>
          <w:iCs/>
          <w:spacing w:val="1"/>
          <w:sz w:val="20"/>
          <w:szCs w:val="20"/>
        </w:rPr>
        <w:t>n</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hanging="425"/>
        <w:jc w:val="both"/>
        <w:rPr>
          <w:rFonts w:ascii="Arial" w:eastAsia="Arial" w:hAnsi="Arial" w:cs="Arial"/>
          <w:iCs/>
          <w:sz w:val="20"/>
          <w:szCs w:val="20"/>
        </w:rPr>
      </w:pPr>
      <w:r w:rsidRPr="00CD750E">
        <w:rPr>
          <w:rFonts w:ascii="Arial" w:eastAsia="Arial" w:hAnsi="Arial" w:cs="Arial"/>
          <w:bCs/>
          <w:iCs/>
          <w:sz w:val="20"/>
          <w:szCs w:val="20"/>
        </w:rPr>
        <w:t>I.</w:t>
      </w:r>
      <w:r w:rsidRPr="00CD750E">
        <w:rPr>
          <w:rFonts w:ascii="Arial" w:eastAsia="Arial" w:hAnsi="Arial" w:cs="Arial"/>
          <w:bCs/>
          <w:iCs/>
          <w:sz w:val="20"/>
          <w:szCs w:val="20"/>
        </w:rPr>
        <w:tab/>
      </w:r>
      <w:r w:rsidRPr="00CD750E">
        <w:rPr>
          <w:rFonts w:ascii="Arial" w:eastAsia="Arial" w:hAnsi="Arial" w:cs="Arial"/>
          <w:iCs/>
          <w:sz w:val="20"/>
          <w:szCs w:val="20"/>
        </w:rPr>
        <w:t>Garantizar el desarrollo institucional y asegurar la estabilidad en el cargo o la comisión, con base en un esquema de percepción, que comprende una estructura salarial por rangos del servicio profesional de carrera, elaborada anualmente, tomando en cuenta la descripción del puesto, la valuación de la actividad desempeñada y la competitividad salarial existente en la población asignada para la realización de labores similares a la de que se trate;</w:t>
      </w:r>
    </w:p>
    <w:p w:rsidR="00CD750E" w:rsidRPr="00CD750E" w:rsidRDefault="00CD750E" w:rsidP="00CD750E">
      <w:pPr>
        <w:tabs>
          <w:tab w:val="left" w:pos="8222"/>
          <w:tab w:val="left" w:pos="8364"/>
        </w:tabs>
        <w:ind w:right="474" w:hanging="425"/>
        <w:jc w:val="both"/>
        <w:rPr>
          <w:rFonts w:ascii="Arial" w:eastAsia="Arial" w:hAnsi="Arial" w:cs="Arial"/>
          <w:iCs/>
          <w:sz w:val="20"/>
          <w:szCs w:val="20"/>
        </w:rPr>
      </w:pPr>
      <w:r w:rsidRPr="00CD750E">
        <w:rPr>
          <w:rFonts w:ascii="Arial" w:eastAsia="Arial" w:hAnsi="Arial" w:cs="Arial"/>
          <w:iCs/>
          <w:sz w:val="20"/>
          <w:szCs w:val="20"/>
        </w:rPr>
        <w:t>II.</w:t>
      </w:r>
      <w:r w:rsidRPr="00CD750E">
        <w:rPr>
          <w:rFonts w:ascii="Arial" w:eastAsia="Arial" w:hAnsi="Arial" w:cs="Arial"/>
          <w:iCs/>
          <w:sz w:val="20"/>
          <w:szCs w:val="20"/>
        </w:rPr>
        <w:tab/>
        <w:t>Promover la responsabilidad, la honradez, la diligencia, la eficiencia y la eficacia en el desempeño de las funciones y la óptima utilización de los recursos;</w:t>
      </w:r>
    </w:p>
    <w:p w:rsidR="00CD750E" w:rsidRPr="00CD750E" w:rsidRDefault="00CD750E" w:rsidP="00CD750E">
      <w:pPr>
        <w:tabs>
          <w:tab w:val="left" w:pos="8222"/>
          <w:tab w:val="left" w:pos="8364"/>
        </w:tabs>
        <w:ind w:right="474" w:hanging="425"/>
        <w:jc w:val="both"/>
        <w:rPr>
          <w:rFonts w:ascii="Arial" w:eastAsia="Arial" w:hAnsi="Arial" w:cs="Arial"/>
          <w:iCs/>
          <w:sz w:val="20"/>
          <w:szCs w:val="20"/>
        </w:rPr>
      </w:pPr>
      <w:r w:rsidRPr="00CD750E">
        <w:rPr>
          <w:rFonts w:ascii="Arial" w:eastAsia="Arial" w:hAnsi="Arial" w:cs="Arial"/>
          <w:iCs/>
          <w:sz w:val="20"/>
          <w:szCs w:val="20"/>
        </w:rPr>
        <w:t>III.</w:t>
      </w:r>
      <w:r w:rsidRPr="00CD750E">
        <w:rPr>
          <w:rFonts w:ascii="Arial" w:eastAsia="Arial" w:hAnsi="Arial" w:cs="Arial"/>
          <w:iCs/>
          <w:sz w:val="20"/>
          <w:szCs w:val="20"/>
        </w:rPr>
        <w:tab/>
        <w:t>Fomentar la vocación de servicio y el sentido de pertenencia mediante la motivación y el establecimiento de un adecuado sistema de promociones que permita satisfacer las expectativas de desarrollo profesional y reconocimiento;</w:t>
      </w:r>
    </w:p>
    <w:p w:rsidR="00CD750E" w:rsidRPr="00CD750E" w:rsidRDefault="00CD750E" w:rsidP="00CD750E">
      <w:pPr>
        <w:tabs>
          <w:tab w:val="left" w:pos="8222"/>
          <w:tab w:val="left" w:pos="8364"/>
        </w:tabs>
        <w:ind w:right="474" w:hanging="425"/>
        <w:jc w:val="both"/>
        <w:rPr>
          <w:rFonts w:ascii="Arial" w:eastAsia="Arial" w:hAnsi="Arial" w:cs="Arial"/>
          <w:iCs/>
          <w:sz w:val="20"/>
          <w:szCs w:val="20"/>
        </w:rPr>
      </w:pPr>
      <w:r w:rsidRPr="00CD750E">
        <w:rPr>
          <w:rFonts w:ascii="Arial" w:eastAsia="Arial" w:hAnsi="Arial" w:cs="Arial"/>
          <w:iCs/>
          <w:sz w:val="20"/>
          <w:szCs w:val="20"/>
        </w:rPr>
        <w:t>IV.</w:t>
      </w:r>
      <w:r w:rsidRPr="00CD750E">
        <w:rPr>
          <w:rFonts w:ascii="Arial" w:eastAsia="Arial" w:hAnsi="Arial" w:cs="Arial"/>
          <w:iCs/>
          <w:sz w:val="20"/>
          <w:szCs w:val="20"/>
        </w:rPr>
        <w:tab/>
        <w:t xml:space="preserve">Instrumentar e impulsar la capacitación y la profesionalización permanente de los elementos adscritos a la Dirección, para asegurar la lealtad institucional en la prestación de los servicios; </w:t>
      </w:r>
    </w:p>
    <w:p w:rsidR="00CD750E" w:rsidRPr="00CD750E" w:rsidRDefault="00CD750E" w:rsidP="00CD750E">
      <w:pPr>
        <w:tabs>
          <w:tab w:val="left" w:pos="8222"/>
          <w:tab w:val="left" w:pos="8364"/>
        </w:tabs>
        <w:ind w:right="474" w:hanging="425"/>
        <w:jc w:val="both"/>
        <w:rPr>
          <w:rFonts w:ascii="Arial" w:eastAsia="Arial" w:hAnsi="Arial" w:cs="Arial"/>
          <w:iCs/>
          <w:sz w:val="20"/>
          <w:szCs w:val="20"/>
        </w:rPr>
      </w:pPr>
      <w:r w:rsidRPr="00CD750E">
        <w:rPr>
          <w:rFonts w:ascii="Arial" w:eastAsia="Arial" w:hAnsi="Arial" w:cs="Arial"/>
          <w:iCs/>
          <w:sz w:val="20"/>
          <w:szCs w:val="20"/>
        </w:rPr>
        <w:t>V.</w:t>
      </w:r>
      <w:r w:rsidRPr="00CD750E">
        <w:rPr>
          <w:rFonts w:ascii="Arial" w:eastAsia="Arial" w:hAnsi="Arial" w:cs="Arial"/>
          <w:iCs/>
          <w:sz w:val="20"/>
          <w:szCs w:val="20"/>
        </w:rPr>
        <w:tab/>
        <w:t>Los demás que establezcan las disposiciones legales aplicables.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o 79</w:t>
      </w:r>
      <w:r w:rsidRPr="00CD750E">
        <w:rPr>
          <w:rFonts w:ascii="Arial" w:eastAsia="Arial" w:hAnsi="Arial" w:cs="Arial"/>
          <w:b/>
          <w:iCs/>
          <w:spacing w:val="2"/>
          <w:sz w:val="20"/>
          <w:szCs w:val="20"/>
        </w:rPr>
        <w:t xml:space="preserve">.- </w:t>
      </w:r>
      <w:r w:rsidRPr="00CD750E">
        <w:rPr>
          <w:rFonts w:ascii="Arial" w:eastAsia="Arial" w:hAnsi="Arial" w:cs="Arial"/>
          <w:iCs/>
          <w:sz w:val="20"/>
          <w:szCs w:val="20"/>
        </w:rPr>
        <w:t>El 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p</w:t>
      </w:r>
      <w:r w:rsidRPr="00CD750E">
        <w:rPr>
          <w:rFonts w:ascii="Arial" w:eastAsia="Arial" w:hAnsi="Arial" w:cs="Arial"/>
          <w:iCs/>
          <w:sz w:val="20"/>
          <w:szCs w:val="20"/>
        </w:rPr>
        <w:t>rof</w:t>
      </w:r>
      <w:r w:rsidRPr="00CD750E">
        <w:rPr>
          <w:rFonts w:ascii="Arial" w:eastAsia="Arial" w:hAnsi="Arial" w:cs="Arial"/>
          <w:iCs/>
          <w:spacing w:val="1"/>
          <w:sz w:val="20"/>
          <w:szCs w:val="20"/>
        </w:rPr>
        <w:t>e</w:t>
      </w:r>
      <w:r w:rsidRPr="00CD750E">
        <w:rPr>
          <w:rFonts w:ascii="Arial" w:eastAsia="Arial" w:hAnsi="Arial" w:cs="Arial"/>
          <w:iCs/>
          <w:sz w:val="20"/>
          <w:szCs w:val="20"/>
        </w:rPr>
        <w:t>sio</w:t>
      </w:r>
      <w:r w:rsidRPr="00CD750E">
        <w:rPr>
          <w:rFonts w:ascii="Arial" w:eastAsia="Arial" w:hAnsi="Arial" w:cs="Arial"/>
          <w:iCs/>
          <w:spacing w:val="1"/>
          <w:sz w:val="20"/>
          <w:szCs w:val="20"/>
        </w:rPr>
        <w:t>na</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r</w:t>
      </w:r>
      <w:r w:rsidRPr="00CD750E">
        <w:rPr>
          <w:rFonts w:ascii="Arial" w:eastAsia="Arial" w:hAnsi="Arial" w:cs="Arial"/>
          <w:iCs/>
          <w:spacing w:val="1"/>
          <w:sz w:val="20"/>
          <w:szCs w:val="20"/>
        </w:rPr>
        <w:t>e</w:t>
      </w:r>
      <w:r w:rsidRPr="00CD750E">
        <w:rPr>
          <w:rFonts w:ascii="Arial" w:eastAsia="Arial" w:hAnsi="Arial" w:cs="Arial"/>
          <w:iCs/>
          <w:sz w:val="20"/>
          <w:szCs w:val="20"/>
        </w:rPr>
        <w:t>ra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pacing w:val="-1"/>
          <w:sz w:val="20"/>
          <w:szCs w:val="20"/>
        </w:rPr>
        <w:t>g</w:t>
      </w:r>
      <w:r w:rsidRPr="00CD750E">
        <w:rPr>
          <w:rFonts w:ascii="Arial" w:eastAsia="Arial" w:hAnsi="Arial" w:cs="Arial"/>
          <w:iCs/>
          <w:sz w:val="20"/>
          <w:szCs w:val="20"/>
        </w:rPr>
        <w:t xml:space="preserve">ra </w:t>
      </w:r>
      <w:r w:rsidRPr="00CD750E">
        <w:rPr>
          <w:rFonts w:ascii="Arial" w:eastAsia="Arial" w:hAnsi="Arial" w:cs="Arial"/>
          <w:iCs/>
          <w:spacing w:val="1"/>
          <w:sz w:val="20"/>
          <w:szCs w:val="20"/>
        </w:rPr>
        <w:t>po</w:t>
      </w:r>
      <w:r w:rsidRPr="00CD750E">
        <w:rPr>
          <w:rFonts w:ascii="Arial" w:eastAsia="Arial" w:hAnsi="Arial" w:cs="Arial"/>
          <w:iCs/>
          <w:sz w:val="20"/>
          <w:szCs w:val="20"/>
        </w:rPr>
        <w:t>r los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si</w:t>
      </w:r>
      <w:r w:rsidRPr="00CD750E">
        <w:rPr>
          <w:rFonts w:ascii="Arial" w:eastAsia="Arial" w:hAnsi="Arial" w:cs="Arial"/>
          <w:iCs/>
          <w:spacing w:val="-1"/>
          <w:sz w:val="20"/>
          <w:szCs w:val="20"/>
        </w:rPr>
        <w:t>g</w:t>
      </w:r>
      <w:r w:rsidRPr="00CD750E">
        <w:rPr>
          <w:rFonts w:ascii="Arial" w:eastAsia="Arial" w:hAnsi="Arial" w:cs="Arial"/>
          <w:iCs/>
          <w:spacing w:val="1"/>
          <w:sz w:val="20"/>
          <w:szCs w:val="20"/>
        </w:rPr>
        <w:t>u</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s ru</w:t>
      </w:r>
      <w:r w:rsidRPr="00CD750E">
        <w:rPr>
          <w:rFonts w:ascii="Arial" w:eastAsia="Arial" w:hAnsi="Arial" w:cs="Arial"/>
          <w:iCs/>
          <w:spacing w:val="1"/>
          <w:sz w:val="20"/>
          <w:szCs w:val="20"/>
        </w:rPr>
        <w:t>b</w:t>
      </w:r>
      <w:r w:rsidRPr="00CD750E">
        <w:rPr>
          <w:rFonts w:ascii="Arial" w:eastAsia="Arial" w:hAnsi="Arial" w:cs="Arial"/>
          <w:iCs/>
          <w:sz w:val="20"/>
          <w:szCs w:val="20"/>
        </w:rPr>
        <w:t>ros:</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b/>
          <w:iCs/>
          <w:sz w:val="20"/>
          <w:szCs w:val="20"/>
        </w:rPr>
        <w:t>I.</w:t>
      </w:r>
      <w:r w:rsidRPr="00CD750E">
        <w:rPr>
          <w:rFonts w:ascii="Arial" w:eastAsia="Arial" w:hAnsi="Arial" w:cs="Arial"/>
          <w:b/>
          <w:iCs/>
          <w:sz w:val="20"/>
          <w:szCs w:val="20"/>
        </w:rPr>
        <w:tab/>
      </w:r>
      <w:r w:rsidRPr="00CD750E">
        <w:rPr>
          <w:rFonts w:ascii="Arial" w:eastAsia="Arial" w:hAnsi="Arial" w:cs="Arial"/>
          <w:iCs/>
          <w:sz w:val="20"/>
          <w:szCs w:val="20"/>
        </w:rPr>
        <w:t>Selección e ingreso, que comprende los requisitos y procedimientos de selección, de formación y de certificación inicial;</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iCs/>
          <w:sz w:val="20"/>
          <w:szCs w:val="20"/>
        </w:rPr>
        <w:t>II.</w:t>
      </w:r>
      <w:r w:rsidRPr="00CD750E">
        <w:rPr>
          <w:rFonts w:ascii="Arial" w:eastAsia="Arial" w:hAnsi="Arial" w:cs="Arial"/>
          <w:iCs/>
          <w:sz w:val="20"/>
          <w:szCs w:val="20"/>
        </w:rPr>
        <w:tab/>
        <w:t>Percepción económica, que comprende una estructura salarial por rangos del servicio profesional de carrera, elaborada anualmente con base en la descripción del puesto, la valuación de la actividad desempeñada y la competitividad salarial existente en la población asignada para la realización de labores similares a la de que se trate;</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iCs/>
          <w:sz w:val="20"/>
          <w:szCs w:val="20"/>
        </w:rPr>
        <w:t>III.</w:t>
      </w:r>
      <w:r w:rsidRPr="00CD750E">
        <w:rPr>
          <w:rFonts w:ascii="Arial" w:eastAsia="Arial" w:hAnsi="Arial" w:cs="Arial"/>
          <w:iCs/>
          <w:sz w:val="20"/>
          <w:szCs w:val="20"/>
        </w:rPr>
        <w:tab/>
        <w:t>Permanencia, que comprende los requisitos y procedimientos de formación continua y especializada, de actualización, de evaluación del desempeño, y de ascensos y promociones;</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iCs/>
          <w:sz w:val="20"/>
          <w:szCs w:val="20"/>
        </w:rPr>
        <w:t>IV.</w:t>
      </w:r>
      <w:r w:rsidRPr="00CD750E">
        <w:rPr>
          <w:rFonts w:ascii="Arial" w:eastAsia="Arial" w:hAnsi="Arial" w:cs="Arial"/>
          <w:iCs/>
          <w:sz w:val="20"/>
          <w:szCs w:val="20"/>
        </w:rPr>
        <w:tab/>
        <w:t>Reconocimiento, que comprende el método mediante el cual se mide, tanto en forma individual como colectiva, y en atención a las habilidades, capacidades y adecuación al puesto, los aspectos cualitativos y cuantitativos del cumplimiento de las funciones y metas asignadas a los servidores públicos;</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iCs/>
          <w:sz w:val="20"/>
          <w:szCs w:val="20"/>
        </w:rPr>
        <w:t>V.</w:t>
      </w:r>
      <w:r w:rsidRPr="00CD750E">
        <w:rPr>
          <w:rFonts w:ascii="Arial" w:eastAsia="Arial" w:hAnsi="Arial" w:cs="Arial"/>
          <w:iCs/>
          <w:sz w:val="20"/>
          <w:szCs w:val="20"/>
        </w:rPr>
        <w:tab/>
        <w:t>Los estímulos al desempeño destacado, consisten en la cantidad neta que se entregará al servidor público de manera extraordinaria con motivo de la productividad, eficacia y eficiencia; y</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r w:rsidRPr="00CD750E">
        <w:rPr>
          <w:rFonts w:ascii="Arial" w:eastAsia="Arial" w:hAnsi="Arial" w:cs="Arial"/>
          <w:iCs/>
          <w:sz w:val="20"/>
          <w:szCs w:val="20"/>
        </w:rPr>
        <w:t>VI.</w:t>
      </w:r>
      <w:r w:rsidRPr="00CD750E">
        <w:rPr>
          <w:rFonts w:ascii="Arial" w:eastAsia="Arial" w:hAnsi="Arial" w:cs="Arial"/>
          <w:iCs/>
          <w:sz w:val="20"/>
          <w:szCs w:val="20"/>
        </w:rPr>
        <w:tab/>
        <w:t>Separación o baja, que comprende las causas ordinarias y extraordinarias de separación del servicio, así como los procedimientos y recursos de inconformidad a los que haya lugar, ajustándose a lo establecido por las leyes y disposiciones aplicables.</w:t>
      </w:r>
    </w:p>
    <w:p w:rsidR="00CD750E" w:rsidRPr="00CD750E" w:rsidRDefault="00CD750E" w:rsidP="00CD750E">
      <w:pPr>
        <w:tabs>
          <w:tab w:val="left" w:pos="8222"/>
          <w:tab w:val="left" w:pos="8364"/>
        </w:tabs>
        <w:ind w:right="474" w:hanging="454"/>
        <w:jc w:val="both"/>
        <w:rPr>
          <w:rFonts w:ascii="Arial" w:eastAsia="Arial" w:hAnsi="Arial" w:cs="Arial"/>
          <w:iCs/>
          <w:sz w:val="20"/>
          <w:szCs w:val="20"/>
        </w:rPr>
      </w:pPr>
    </w:p>
    <w:p w:rsidR="00CD750E" w:rsidRPr="00CD750E" w:rsidRDefault="00CD750E" w:rsidP="00CD750E">
      <w:pPr>
        <w:tabs>
          <w:tab w:val="left" w:pos="1180"/>
          <w:tab w:val="left" w:pos="8222"/>
          <w:tab w:val="left" w:pos="8364"/>
        </w:tabs>
        <w:ind w:right="474"/>
        <w:jc w:val="both"/>
        <w:rPr>
          <w:rFonts w:ascii="Arial" w:eastAsia="Arial" w:hAnsi="Arial" w:cs="Arial"/>
          <w:iCs/>
          <w:sz w:val="20"/>
          <w:szCs w:val="20"/>
        </w:rPr>
      </w:pPr>
      <w:r w:rsidRPr="00CD750E">
        <w:rPr>
          <w:rFonts w:ascii="Arial" w:eastAsia="Arial" w:hAnsi="Arial" w:cs="Arial"/>
          <w:iCs/>
          <w:spacing w:val="1"/>
          <w:sz w:val="20"/>
          <w:szCs w:val="20"/>
        </w:rPr>
        <w:lastRenderedPageBreak/>
        <w:t>La</w:t>
      </w:r>
      <w:r w:rsidRPr="00CD750E">
        <w:rPr>
          <w:rFonts w:ascii="Arial" w:eastAsia="Arial" w:hAnsi="Arial" w:cs="Arial"/>
          <w:iCs/>
          <w:sz w:val="20"/>
          <w:szCs w:val="20"/>
        </w:rPr>
        <w:t>s</w:t>
      </w:r>
      <w:r w:rsidRPr="00CD750E">
        <w:rPr>
          <w:rFonts w:ascii="Arial" w:eastAsia="Arial" w:hAnsi="Arial" w:cs="Arial"/>
          <w:iCs/>
          <w:spacing w:val="26"/>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z w:val="20"/>
          <w:szCs w:val="20"/>
        </w:rPr>
        <w:t>rce</w:t>
      </w:r>
      <w:r w:rsidRPr="00CD750E">
        <w:rPr>
          <w:rFonts w:ascii="Arial" w:eastAsia="Arial" w:hAnsi="Arial" w:cs="Arial"/>
          <w:iCs/>
          <w:spacing w:val="1"/>
          <w:sz w:val="20"/>
          <w:szCs w:val="20"/>
        </w:rPr>
        <w:t>p</w:t>
      </w:r>
      <w:r w:rsidRPr="00CD750E">
        <w:rPr>
          <w:rFonts w:ascii="Arial" w:eastAsia="Arial" w:hAnsi="Arial" w:cs="Arial"/>
          <w:iCs/>
          <w:sz w:val="20"/>
          <w:szCs w:val="20"/>
        </w:rPr>
        <w:t>ci</w:t>
      </w:r>
      <w:r w:rsidRPr="00CD750E">
        <w:rPr>
          <w:rFonts w:ascii="Arial" w:eastAsia="Arial" w:hAnsi="Arial" w:cs="Arial"/>
          <w:iCs/>
          <w:spacing w:val="-2"/>
          <w:sz w:val="20"/>
          <w:szCs w:val="20"/>
        </w:rPr>
        <w:t>o</w:t>
      </w:r>
      <w:r w:rsidRPr="00CD750E">
        <w:rPr>
          <w:rFonts w:ascii="Arial" w:eastAsia="Arial" w:hAnsi="Arial" w:cs="Arial"/>
          <w:iCs/>
          <w:spacing w:val="1"/>
          <w:sz w:val="20"/>
          <w:szCs w:val="20"/>
        </w:rPr>
        <w:t>ne</w:t>
      </w:r>
      <w:r w:rsidRPr="00CD750E">
        <w:rPr>
          <w:rFonts w:ascii="Arial" w:eastAsia="Arial" w:hAnsi="Arial" w:cs="Arial"/>
          <w:iCs/>
          <w:sz w:val="20"/>
          <w:szCs w:val="20"/>
        </w:rPr>
        <w:t>s</w:t>
      </w:r>
      <w:r w:rsidRPr="00CD750E">
        <w:rPr>
          <w:rFonts w:ascii="Arial" w:eastAsia="Arial" w:hAnsi="Arial" w:cs="Arial"/>
          <w:iCs/>
          <w:spacing w:val="2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pacing w:val="-2"/>
          <w:sz w:val="20"/>
          <w:szCs w:val="20"/>
        </w:rPr>
        <w:t>x</w:t>
      </w:r>
      <w:r w:rsidRPr="00CD750E">
        <w:rPr>
          <w:rFonts w:ascii="Arial" w:eastAsia="Arial" w:hAnsi="Arial" w:cs="Arial"/>
          <w:iCs/>
          <w:sz w:val="20"/>
          <w:szCs w:val="20"/>
        </w:rPr>
        <w:t>tra</w:t>
      </w:r>
      <w:r w:rsidRPr="00CD750E">
        <w:rPr>
          <w:rFonts w:ascii="Arial" w:eastAsia="Arial" w:hAnsi="Arial" w:cs="Arial"/>
          <w:iCs/>
          <w:spacing w:val="1"/>
          <w:sz w:val="20"/>
          <w:szCs w:val="20"/>
        </w:rPr>
        <w:t>o</w:t>
      </w:r>
      <w:r w:rsidRPr="00CD750E">
        <w:rPr>
          <w:rFonts w:ascii="Arial" w:eastAsia="Arial" w:hAnsi="Arial" w:cs="Arial"/>
          <w:iCs/>
          <w:sz w:val="20"/>
          <w:szCs w:val="20"/>
        </w:rPr>
        <w:t>rdin</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pacing w:val="1"/>
          <w:sz w:val="20"/>
          <w:szCs w:val="20"/>
        </w:rPr>
        <w:t>a</w:t>
      </w:r>
      <w:r w:rsidRPr="00CD750E">
        <w:rPr>
          <w:rFonts w:ascii="Arial" w:eastAsia="Arial" w:hAnsi="Arial" w:cs="Arial"/>
          <w:iCs/>
          <w:sz w:val="20"/>
          <w:szCs w:val="20"/>
        </w:rPr>
        <w:t>s</w:t>
      </w:r>
      <w:r w:rsidRPr="00CD750E">
        <w:rPr>
          <w:rFonts w:ascii="Arial" w:eastAsia="Arial" w:hAnsi="Arial" w:cs="Arial"/>
          <w:iCs/>
          <w:spacing w:val="2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24"/>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in</w:t>
      </w:r>
      <w:r w:rsidRPr="00CD750E">
        <w:rPr>
          <w:rFonts w:ascii="Arial" w:eastAsia="Arial" w:hAnsi="Arial" w:cs="Arial"/>
          <w:iCs/>
          <w:spacing w:val="-1"/>
          <w:sz w:val="20"/>
          <w:szCs w:val="20"/>
        </w:rPr>
        <w:t>g</w:t>
      </w:r>
      <w:r w:rsidRPr="00CD750E">
        <w:rPr>
          <w:rFonts w:ascii="Arial" w:eastAsia="Arial" w:hAnsi="Arial" w:cs="Arial"/>
          <w:iCs/>
          <w:spacing w:val="1"/>
          <w:sz w:val="20"/>
          <w:szCs w:val="20"/>
        </w:rPr>
        <w:t>ú</w:t>
      </w:r>
      <w:r w:rsidRPr="00CD750E">
        <w:rPr>
          <w:rFonts w:ascii="Arial" w:eastAsia="Arial" w:hAnsi="Arial" w:cs="Arial"/>
          <w:iCs/>
          <w:sz w:val="20"/>
          <w:szCs w:val="20"/>
        </w:rPr>
        <w:t>n</w:t>
      </w:r>
      <w:r w:rsidRPr="00CD750E">
        <w:rPr>
          <w:rFonts w:ascii="Arial" w:eastAsia="Arial" w:hAnsi="Arial" w:cs="Arial"/>
          <w:iCs/>
          <w:spacing w:val="24"/>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so</w:t>
      </w:r>
      <w:r w:rsidRPr="00CD750E">
        <w:rPr>
          <w:rFonts w:ascii="Arial" w:eastAsia="Arial" w:hAnsi="Arial" w:cs="Arial"/>
          <w:iCs/>
          <w:spacing w:val="27"/>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z w:val="20"/>
          <w:szCs w:val="20"/>
        </w:rPr>
        <w:t>e</w:t>
      </w:r>
      <w:r w:rsidRPr="00CD750E">
        <w:rPr>
          <w:rFonts w:ascii="Arial" w:eastAsia="Arial" w:hAnsi="Arial" w:cs="Arial"/>
          <w:iCs/>
          <w:spacing w:val="27"/>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sid</w:t>
      </w:r>
      <w:r w:rsidRPr="00CD750E">
        <w:rPr>
          <w:rFonts w:ascii="Arial" w:eastAsia="Arial" w:hAnsi="Arial" w:cs="Arial"/>
          <w:iCs/>
          <w:spacing w:val="1"/>
          <w:sz w:val="20"/>
          <w:szCs w:val="20"/>
        </w:rPr>
        <w:t>e</w:t>
      </w:r>
      <w:r w:rsidRPr="00CD750E">
        <w:rPr>
          <w:rFonts w:ascii="Arial" w:eastAsia="Arial" w:hAnsi="Arial" w:cs="Arial"/>
          <w:iCs/>
          <w:spacing w:val="-3"/>
          <w:sz w:val="20"/>
          <w:szCs w:val="20"/>
        </w:rPr>
        <w:t>r</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2"/>
          <w:sz w:val="20"/>
          <w:szCs w:val="20"/>
        </w:rPr>
        <w:t>á</w:t>
      </w:r>
      <w:r w:rsidRPr="00CD750E">
        <w:rPr>
          <w:rFonts w:ascii="Arial" w:eastAsia="Arial" w:hAnsi="Arial" w:cs="Arial"/>
          <w:iCs/>
          <w:sz w:val="20"/>
          <w:szCs w:val="20"/>
        </w:rPr>
        <w:t>n</w:t>
      </w:r>
      <w:r w:rsidRPr="00CD750E">
        <w:rPr>
          <w:rFonts w:ascii="Arial" w:eastAsia="Arial" w:hAnsi="Arial" w:cs="Arial"/>
          <w:iCs/>
          <w:spacing w:val="27"/>
          <w:sz w:val="20"/>
          <w:szCs w:val="20"/>
        </w:rPr>
        <w:t xml:space="preserve"> </w:t>
      </w:r>
      <w:r w:rsidRPr="00CD750E">
        <w:rPr>
          <w:rFonts w:ascii="Arial" w:eastAsia="Arial" w:hAnsi="Arial" w:cs="Arial"/>
          <w:iCs/>
          <w:spacing w:val="-1"/>
          <w:sz w:val="20"/>
          <w:szCs w:val="20"/>
        </w:rPr>
        <w:t>u</w:t>
      </w:r>
      <w:r w:rsidRPr="00CD750E">
        <w:rPr>
          <w:rFonts w:ascii="Arial" w:eastAsia="Arial" w:hAnsi="Arial" w:cs="Arial"/>
          <w:iCs/>
          <w:sz w:val="20"/>
          <w:szCs w:val="20"/>
        </w:rPr>
        <w:t>n in</w:t>
      </w:r>
      <w:r w:rsidRPr="00CD750E">
        <w:rPr>
          <w:rFonts w:ascii="Arial" w:eastAsia="Arial" w:hAnsi="Arial" w:cs="Arial"/>
          <w:iCs/>
          <w:spacing w:val="-1"/>
          <w:sz w:val="20"/>
          <w:szCs w:val="20"/>
        </w:rPr>
        <w:t>g</w:t>
      </w:r>
      <w:r w:rsidRPr="00CD750E">
        <w:rPr>
          <w:rFonts w:ascii="Arial" w:eastAsia="Arial" w:hAnsi="Arial" w:cs="Arial"/>
          <w:iCs/>
          <w:sz w:val="20"/>
          <w:szCs w:val="20"/>
        </w:rPr>
        <w:t>reso</w:t>
      </w:r>
      <w:r w:rsidRPr="00CD750E">
        <w:rPr>
          <w:rFonts w:ascii="Arial" w:eastAsia="Arial" w:hAnsi="Arial" w:cs="Arial"/>
          <w:iCs/>
          <w:spacing w:val="3"/>
          <w:sz w:val="20"/>
          <w:szCs w:val="20"/>
        </w:rPr>
        <w:t xml:space="preserve"> f</w:t>
      </w:r>
      <w:r w:rsidRPr="00CD750E">
        <w:rPr>
          <w:rFonts w:ascii="Arial" w:eastAsia="Arial" w:hAnsi="Arial" w:cs="Arial"/>
          <w:iCs/>
          <w:sz w:val="20"/>
          <w:szCs w:val="20"/>
        </w:rPr>
        <w:t>i</w:t>
      </w:r>
      <w:r w:rsidRPr="00CD750E">
        <w:rPr>
          <w:rFonts w:ascii="Arial" w:eastAsia="Arial" w:hAnsi="Arial" w:cs="Arial"/>
          <w:iCs/>
          <w:spacing w:val="-1"/>
          <w:sz w:val="20"/>
          <w:szCs w:val="20"/>
        </w:rPr>
        <w:t>j</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1"/>
          <w:sz w:val="20"/>
          <w:szCs w:val="20"/>
        </w:rPr>
        <w:t>g</w:t>
      </w:r>
      <w:r w:rsidRPr="00CD750E">
        <w:rPr>
          <w:rFonts w:ascii="Arial" w:eastAsia="Arial" w:hAnsi="Arial" w:cs="Arial"/>
          <w:iCs/>
          <w:spacing w:val="1"/>
          <w:sz w:val="20"/>
          <w:szCs w:val="20"/>
        </w:rPr>
        <w:t>u</w:t>
      </w:r>
      <w:r w:rsidRPr="00CD750E">
        <w:rPr>
          <w:rFonts w:ascii="Arial" w:eastAsia="Arial" w:hAnsi="Arial" w:cs="Arial"/>
          <w:iCs/>
          <w:sz w:val="20"/>
          <w:szCs w:val="20"/>
        </w:rPr>
        <w:t>lar</w:t>
      </w:r>
      <w:r w:rsidRPr="00CD750E">
        <w:rPr>
          <w:rFonts w:ascii="Arial" w:eastAsia="Arial" w:hAnsi="Arial" w:cs="Arial"/>
          <w:iCs/>
          <w:spacing w:val="2"/>
          <w:sz w:val="20"/>
          <w:szCs w:val="20"/>
        </w:rPr>
        <w:t xml:space="preserve"> </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pe</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1"/>
          <w:sz w:val="20"/>
          <w:szCs w:val="20"/>
        </w:rPr>
        <w:t>an</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i</w:t>
      </w:r>
      <w:r w:rsidRPr="00CD750E">
        <w:rPr>
          <w:rFonts w:ascii="Arial" w:eastAsia="Arial" w:hAnsi="Arial" w:cs="Arial"/>
          <w:iCs/>
          <w:spacing w:val="2"/>
          <w:sz w:val="20"/>
          <w:szCs w:val="20"/>
        </w:rPr>
        <w:t xml:space="preserve"> </w:t>
      </w:r>
      <w:r w:rsidRPr="00CD750E">
        <w:rPr>
          <w:rFonts w:ascii="Arial" w:eastAsia="Arial" w:hAnsi="Arial" w:cs="Arial"/>
          <w:iCs/>
          <w:sz w:val="20"/>
          <w:szCs w:val="20"/>
        </w:rPr>
        <w:t>f</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1"/>
          <w:sz w:val="20"/>
          <w:szCs w:val="20"/>
        </w:rPr>
        <w:t>a</w:t>
      </w:r>
      <w:r w:rsidRPr="00CD750E">
        <w:rPr>
          <w:rFonts w:ascii="Arial" w:eastAsia="Arial" w:hAnsi="Arial" w:cs="Arial"/>
          <w:iCs/>
          <w:sz w:val="20"/>
          <w:szCs w:val="20"/>
        </w:rPr>
        <w:t>rán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pa</w:t>
      </w:r>
      <w:r w:rsidRPr="00CD750E">
        <w:rPr>
          <w:rFonts w:ascii="Arial" w:eastAsia="Arial" w:hAnsi="Arial" w:cs="Arial"/>
          <w:iCs/>
          <w:sz w:val="20"/>
          <w:szCs w:val="20"/>
        </w:rPr>
        <w:t>r</w:t>
      </w:r>
      <w:r w:rsidRPr="00CD750E">
        <w:rPr>
          <w:rFonts w:ascii="Arial" w:eastAsia="Arial" w:hAnsi="Arial" w:cs="Arial"/>
          <w:iCs/>
          <w:spacing w:val="-3"/>
          <w:sz w:val="20"/>
          <w:szCs w:val="20"/>
        </w:rPr>
        <w:t>t</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los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d</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 xml:space="preserve">u </w:t>
      </w:r>
      <w:r w:rsidRPr="00CD750E">
        <w:rPr>
          <w:rFonts w:ascii="Arial" w:eastAsia="Arial" w:hAnsi="Arial" w:cs="Arial"/>
          <w:iCs/>
          <w:spacing w:val="1"/>
          <w:sz w:val="20"/>
          <w:szCs w:val="20"/>
        </w:rPr>
        <w:t>ho</w:t>
      </w:r>
      <w:r w:rsidRPr="00CD750E">
        <w:rPr>
          <w:rFonts w:ascii="Arial" w:eastAsia="Arial" w:hAnsi="Arial" w:cs="Arial"/>
          <w:iCs/>
          <w:spacing w:val="-1"/>
          <w:sz w:val="20"/>
          <w:szCs w:val="20"/>
        </w:rPr>
        <w:t>n</w:t>
      </w:r>
      <w:r w:rsidRPr="00CD750E">
        <w:rPr>
          <w:rFonts w:ascii="Arial" w:eastAsia="Arial" w:hAnsi="Arial" w:cs="Arial"/>
          <w:iCs/>
          <w:spacing w:val="1"/>
          <w:sz w:val="20"/>
          <w:szCs w:val="20"/>
        </w:rPr>
        <w:t>o</w:t>
      </w:r>
      <w:r w:rsidRPr="00CD750E">
        <w:rPr>
          <w:rFonts w:ascii="Arial" w:eastAsia="Arial" w:hAnsi="Arial" w:cs="Arial"/>
          <w:iCs/>
          <w:sz w:val="20"/>
          <w:szCs w:val="20"/>
        </w:rPr>
        <w:t>rar</w:t>
      </w:r>
      <w:r w:rsidRPr="00CD750E">
        <w:rPr>
          <w:rFonts w:ascii="Arial" w:eastAsia="Arial" w:hAnsi="Arial" w:cs="Arial"/>
          <w:iCs/>
          <w:spacing w:val="-1"/>
          <w:sz w:val="20"/>
          <w:szCs w:val="20"/>
        </w:rPr>
        <w:t>i</w:t>
      </w:r>
      <w:r w:rsidRPr="00CD750E">
        <w:rPr>
          <w:rFonts w:ascii="Arial" w:eastAsia="Arial" w:hAnsi="Arial" w:cs="Arial"/>
          <w:iCs/>
          <w:spacing w:val="1"/>
          <w:sz w:val="20"/>
          <w:szCs w:val="20"/>
        </w:rPr>
        <w:t>o</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w:t>
      </w:r>
      <w:r w:rsidRPr="00CD750E">
        <w:rPr>
          <w:rFonts w:ascii="Arial" w:eastAsia="Arial" w:hAnsi="Arial" w:cs="Arial"/>
          <w:iCs/>
          <w:spacing w:val="1"/>
          <w:sz w:val="20"/>
          <w:szCs w:val="20"/>
        </w:rPr>
        <w:t>o</w:t>
      </w:r>
      <w:r w:rsidRPr="00CD750E">
        <w:rPr>
          <w:rFonts w:ascii="Arial" w:eastAsia="Arial" w:hAnsi="Arial" w:cs="Arial"/>
          <w:iCs/>
          <w:sz w:val="20"/>
          <w:szCs w:val="20"/>
        </w:rPr>
        <w:t xml:space="preserve">s </w:t>
      </w:r>
      <w:r w:rsidRPr="00CD750E">
        <w:rPr>
          <w:rFonts w:ascii="Arial" w:eastAsia="Arial" w:hAnsi="Arial" w:cs="Arial"/>
          <w:iCs/>
          <w:spacing w:val="-2"/>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1"/>
          <w:sz w:val="20"/>
          <w:szCs w:val="20"/>
        </w:rPr>
        <w:t>v</w:t>
      </w:r>
      <w:r w:rsidRPr="00CD750E">
        <w:rPr>
          <w:rFonts w:ascii="Arial" w:eastAsia="Arial" w:hAnsi="Arial" w:cs="Arial"/>
          <w:iCs/>
          <w:sz w:val="20"/>
          <w:szCs w:val="20"/>
        </w:rPr>
        <w:t>id</w:t>
      </w:r>
      <w:r w:rsidRPr="00CD750E">
        <w:rPr>
          <w:rFonts w:ascii="Arial" w:eastAsia="Arial" w:hAnsi="Arial" w:cs="Arial"/>
          <w:iCs/>
          <w:spacing w:val="1"/>
          <w:sz w:val="20"/>
          <w:szCs w:val="20"/>
        </w:rPr>
        <w:t>o</w:t>
      </w:r>
      <w:r w:rsidRPr="00CD750E">
        <w:rPr>
          <w:rFonts w:ascii="Arial" w:eastAsia="Arial" w:hAnsi="Arial" w:cs="Arial"/>
          <w:iCs/>
          <w:sz w:val="20"/>
          <w:szCs w:val="20"/>
        </w:rPr>
        <w:t>res</w:t>
      </w:r>
      <w:r w:rsidRPr="00CD750E">
        <w:rPr>
          <w:rFonts w:ascii="Arial" w:eastAsia="Arial" w:hAnsi="Arial" w:cs="Arial"/>
          <w:iCs/>
          <w:spacing w:val="1"/>
          <w:sz w:val="20"/>
          <w:szCs w:val="20"/>
        </w:rPr>
        <w:t xml:space="preserve"> púb</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z w:val="20"/>
          <w:szCs w:val="20"/>
        </w:rPr>
        <w:t>rc</w:t>
      </w:r>
      <w:r w:rsidRPr="00CD750E">
        <w:rPr>
          <w:rFonts w:ascii="Arial" w:eastAsia="Arial" w:hAnsi="Arial" w:cs="Arial"/>
          <w:iCs/>
          <w:spacing w:val="-1"/>
          <w:sz w:val="20"/>
          <w:szCs w:val="20"/>
        </w:rPr>
        <w:t>ib</w:t>
      </w:r>
      <w:r w:rsidRPr="00CD750E">
        <w:rPr>
          <w:rFonts w:ascii="Arial" w:eastAsia="Arial" w:hAnsi="Arial" w:cs="Arial"/>
          <w:iCs/>
          <w:spacing w:val="1"/>
          <w:sz w:val="20"/>
          <w:szCs w:val="20"/>
        </w:rPr>
        <w:t>a</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w:t>
      </w:r>
      <w:r w:rsidRPr="00CD750E">
        <w:rPr>
          <w:rFonts w:ascii="Arial" w:eastAsia="Arial" w:hAnsi="Arial" w:cs="Arial"/>
          <w:iCs/>
          <w:sz w:val="20"/>
          <w:szCs w:val="20"/>
        </w:rPr>
        <w:t>f</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z w:val="20"/>
          <w:szCs w:val="20"/>
        </w:rPr>
        <w:t>rdi</w:t>
      </w:r>
      <w:r w:rsidRPr="00CD750E">
        <w:rPr>
          <w:rFonts w:ascii="Arial" w:eastAsia="Arial" w:hAnsi="Arial" w:cs="Arial"/>
          <w:iCs/>
          <w:spacing w:val="-2"/>
          <w:sz w:val="20"/>
          <w:szCs w:val="20"/>
        </w:rPr>
        <w:t>n</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pacing w:val="1"/>
          <w:sz w:val="20"/>
          <w:szCs w:val="20"/>
        </w:rPr>
        <w:t>a</w:t>
      </w:r>
      <w:r w:rsidRPr="00CD750E">
        <w:rPr>
          <w:rFonts w:ascii="Arial" w:eastAsia="Arial" w:hAnsi="Arial" w:cs="Arial"/>
          <w:iCs/>
          <w:sz w:val="20"/>
          <w:szCs w:val="20"/>
        </w:rPr>
        <w:t>.</w:t>
      </w:r>
    </w:p>
    <w:p w:rsidR="00CD750E" w:rsidRPr="00CD750E" w:rsidRDefault="00CD750E" w:rsidP="00CD750E">
      <w:pPr>
        <w:tabs>
          <w:tab w:val="left" w:pos="1180"/>
          <w:tab w:val="left" w:pos="8222"/>
          <w:tab w:val="left" w:pos="8364"/>
        </w:tabs>
        <w:ind w:right="474"/>
        <w:jc w:val="both"/>
        <w:rPr>
          <w:rFonts w:ascii="Arial" w:eastAsia="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iCs/>
          <w:sz w:val="20"/>
          <w:szCs w:val="20"/>
        </w:rPr>
        <w:t>Los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1"/>
          <w:sz w:val="20"/>
          <w:szCs w:val="20"/>
        </w:rPr>
        <w:t>g</w:t>
      </w:r>
      <w:r w:rsidRPr="00CD750E">
        <w:rPr>
          <w:rFonts w:ascii="Arial" w:eastAsia="Arial" w:hAnsi="Arial" w:cs="Arial"/>
          <w:iCs/>
          <w:sz w:val="20"/>
          <w:szCs w:val="20"/>
        </w:rPr>
        <w:t>la</w:t>
      </w:r>
      <w:r w:rsidRPr="00CD750E">
        <w:rPr>
          <w:rFonts w:ascii="Arial" w:eastAsia="Arial" w:hAnsi="Arial" w:cs="Arial"/>
          <w:iCs/>
          <w:spacing w:val="2"/>
          <w:sz w:val="20"/>
          <w:szCs w:val="20"/>
        </w:rPr>
        <w:t>m</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tos</w:t>
      </w:r>
      <w:r w:rsidRPr="00CD750E">
        <w:rPr>
          <w:rFonts w:ascii="Arial" w:eastAsia="Arial" w:hAnsi="Arial" w:cs="Arial"/>
          <w:iCs/>
          <w:spacing w:val="1"/>
          <w:sz w:val="20"/>
          <w:szCs w:val="20"/>
        </w:rPr>
        <w:t xml:space="preserve"> d</w:t>
      </w:r>
      <w:r w:rsidRPr="00CD750E">
        <w:rPr>
          <w:rFonts w:ascii="Arial" w:eastAsia="Arial" w:hAnsi="Arial" w:cs="Arial"/>
          <w:iCs/>
          <w:spacing w:val="-1"/>
          <w:sz w:val="20"/>
          <w:szCs w:val="20"/>
        </w:rPr>
        <w:t>e</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3"/>
          <w:sz w:val="20"/>
          <w:szCs w:val="20"/>
        </w:rPr>
        <w:t>i</w:t>
      </w:r>
      <w:r w:rsidRPr="00CD750E">
        <w:rPr>
          <w:rFonts w:ascii="Arial" w:eastAsia="Arial" w:hAnsi="Arial" w:cs="Arial"/>
          <w:iCs/>
          <w:spacing w:val="1"/>
          <w:sz w:val="20"/>
          <w:szCs w:val="20"/>
        </w:rPr>
        <w:t>na</w:t>
      </w:r>
      <w:r w:rsidRPr="00CD750E">
        <w:rPr>
          <w:rFonts w:ascii="Arial" w:eastAsia="Arial" w:hAnsi="Arial" w:cs="Arial"/>
          <w:iCs/>
          <w:sz w:val="20"/>
          <w:szCs w:val="20"/>
        </w:rPr>
        <w:t xml:space="preserve">rán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2"/>
          <w:sz w:val="20"/>
          <w:szCs w:val="20"/>
        </w:rPr>
        <w:t>g</w:t>
      </w:r>
      <w:r w:rsidRPr="00CD750E">
        <w:rPr>
          <w:rFonts w:ascii="Arial" w:eastAsia="Arial" w:hAnsi="Arial" w:cs="Arial"/>
          <w:iCs/>
          <w:spacing w:val="1"/>
          <w:sz w:val="20"/>
          <w:szCs w:val="20"/>
        </w:rPr>
        <w:t>am</w:t>
      </w:r>
      <w:r w:rsidRPr="00CD750E">
        <w:rPr>
          <w:rFonts w:ascii="Arial" w:eastAsia="Arial" w:hAnsi="Arial" w:cs="Arial"/>
          <w:iCs/>
          <w:sz w:val="20"/>
          <w:szCs w:val="20"/>
        </w:rPr>
        <w:t>i</w:t>
      </w:r>
      <w:r w:rsidRPr="00CD750E">
        <w:rPr>
          <w:rFonts w:ascii="Arial" w:eastAsia="Arial" w:hAnsi="Arial" w:cs="Arial"/>
          <w:iCs/>
          <w:spacing w:val="-2"/>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to</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2"/>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w:t>
      </w:r>
      <w:r w:rsidRPr="00CD750E">
        <w:rPr>
          <w:rFonts w:ascii="Arial" w:eastAsia="Arial" w:hAnsi="Arial" w:cs="Arial"/>
          <w:iCs/>
          <w:spacing w:val="-1"/>
          <w:sz w:val="20"/>
          <w:szCs w:val="20"/>
        </w:rPr>
        <w:t>m</w:t>
      </w:r>
      <w:r w:rsidRPr="00CD750E">
        <w:rPr>
          <w:rFonts w:ascii="Arial" w:eastAsia="Arial" w:hAnsi="Arial" w:cs="Arial"/>
          <w:iCs/>
          <w:spacing w:val="1"/>
          <w:sz w:val="20"/>
          <w:szCs w:val="20"/>
        </w:rPr>
        <w:t>pen</w:t>
      </w:r>
      <w:r w:rsidRPr="00CD750E">
        <w:rPr>
          <w:rFonts w:ascii="Arial" w:eastAsia="Arial" w:hAnsi="Arial" w:cs="Arial"/>
          <w:iCs/>
          <w:spacing w:val="-2"/>
          <w:sz w:val="20"/>
          <w:szCs w:val="20"/>
        </w:rPr>
        <w:t>s</w:t>
      </w:r>
      <w:r w:rsidRPr="00CD750E">
        <w:rPr>
          <w:rFonts w:ascii="Arial" w:eastAsia="Arial" w:hAnsi="Arial" w:cs="Arial"/>
          <w:iCs/>
          <w:spacing w:val="1"/>
          <w:sz w:val="20"/>
          <w:szCs w:val="20"/>
        </w:rPr>
        <w:t>a</w:t>
      </w:r>
      <w:r w:rsidRPr="00CD750E">
        <w:rPr>
          <w:rFonts w:ascii="Arial" w:eastAsia="Arial" w:hAnsi="Arial" w:cs="Arial"/>
          <w:iCs/>
          <w:sz w:val="20"/>
          <w:szCs w:val="20"/>
        </w:rPr>
        <w:t>cio</w:t>
      </w:r>
      <w:r w:rsidRPr="00CD750E">
        <w:rPr>
          <w:rFonts w:ascii="Arial" w:eastAsia="Arial" w:hAnsi="Arial" w:cs="Arial"/>
          <w:iCs/>
          <w:spacing w:val="-1"/>
          <w:sz w:val="20"/>
          <w:szCs w:val="20"/>
        </w:rPr>
        <w:t>n</w:t>
      </w:r>
      <w:r w:rsidRPr="00CD750E">
        <w:rPr>
          <w:rFonts w:ascii="Arial" w:eastAsia="Arial" w:hAnsi="Arial" w:cs="Arial"/>
          <w:iCs/>
          <w:spacing w:val="1"/>
          <w:sz w:val="20"/>
          <w:szCs w:val="20"/>
        </w:rPr>
        <w:t>e</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d</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a</w:t>
      </w:r>
      <w:r w:rsidRPr="00CD750E">
        <w:rPr>
          <w:rFonts w:ascii="Arial" w:eastAsia="Arial" w:hAnsi="Arial" w:cs="Arial"/>
          <w:iCs/>
          <w:sz w:val="20"/>
          <w:szCs w:val="20"/>
        </w:rPr>
        <w:t>c</w:t>
      </w:r>
      <w:r w:rsidRPr="00CD750E">
        <w:rPr>
          <w:rFonts w:ascii="Arial" w:eastAsia="Arial" w:hAnsi="Arial" w:cs="Arial"/>
          <w:iCs/>
          <w:spacing w:val="1"/>
          <w:sz w:val="20"/>
          <w:szCs w:val="20"/>
        </w:rPr>
        <w:t>ue</w:t>
      </w:r>
      <w:r w:rsidRPr="00CD750E">
        <w:rPr>
          <w:rFonts w:ascii="Arial" w:eastAsia="Arial" w:hAnsi="Arial" w:cs="Arial"/>
          <w:iCs/>
          <w:sz w:val="20"/>
          <w:szCs w:val="20"/>
        </w:rPr>
        <w:t>r</w:t>
      </w:r>
      <w:r w:rsidRPr="00CD750E">
        <w:rPr>
          <w:rFonts w:ascii="Arial" w:eastAsia="Arial" w:hAnsi="Arial" w:cs="Arial"/>
          <w:iCs/>
          <w:spacing w:val="-2"/>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i</w:t>
      </w:r>
      <w:r w:rsidRPr="00CD750E">
        <w:rPr>
          <w:rFonts w:ascii="Arial" w:eastAsia="Arial" w:hAnsi="Arial" w:cs="Arial"/>
          <w:iCs/>
          <w:spacing w:val="-3"/>
          <w:sz w:val="20"/>
          <w:szCs w:val="20"/>
        </w:rPr>
        <w:t>v</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pacing w:val="1"/>
          <w:sz w:val="20"/>
          <w:szCs w:val="20"/>
        </w:rPr>
        <w:t>mp</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w:t>
      </w:r>
      <w:r w:rsidRPr="00CD750E">
        <w:rPr>
          <w:rFonts w:ascii="Arial" w:eastAsia="Arial" w:hAnsi="Arial" w:cs="Arial"/>
          <w:iCs/>
          <w:spacing w:val="-2"/>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to</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w:t>
      </w:r>
      <w:r w:rsidRPr="00CD750E">
        <w:rPr>
          <w:rFonts w:ascii="Arial" w:eastAsia="Arial" w:hAnsi="Arial" w:cs="Arial"/>
          <w:iCs/>
          <w:spacing w:val="1"/>
          <w:sz w:val="20"/>
          <w:szCs w:val="20"/>
        </w:rPr>
        <w:t>a</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me</w:t>
      </w:r>
      <w:r w:rsidRPr="00CD750E">
        <w:rPr>
          <w:rFonts w:ascii="Arial" w:eastAsia="Arial" w:hAnsi="Arial" w:cs="Arial"/>
          <w:iCs/>
          <w:spacing w:val="-2"/>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s c</w:t>
      </w:r>
      <w:r w:rsidRPr="00CD750E">
        <w:rPr>
          <w:rFonts w:ascii="Arial" w:eastAsia="Arial" w:hAnsi="Arial" w:cs="Arial"/>
          <w:iCs/>
          <w:spacing w:val="-1"/>
          <w:sz w:val="20"/>
          <w:szCs w:val="20"/>
        </w:rPr>
        <w:t>o</w:t>
      </w:r>
      <w:r w:rsidRPr="00CD750E">
        <w:rPr>
          <w:rFonts w:ascii="Arial" w:eastAsia="Arial" w:hAnsi="Arial" w:cs="Arial"/>
          <w:iCs/>
          <w:spacing w:val="1"/>
          <w:sz w:val="20"/>
          <w:szCs w:val="20"/>
        </w:rPr>
        <w:t>mp</w:t>
      </w:r>
      <w:r w:rsidRPr="00CD750E">
        <w:rPr>
          <w:rFonts w:ascii="Arial" w:eastAsia="Arial" w:hAnsi="Arial" w:cs="Arial"/>
          <w:iCs/>
          <w:sz w:val="20"/>
          <w:szCs w:val="20"/>
        </w:rPr>
        <w:t>r</w:t>
      </w:r>
      <w:r w:rsidRPr="00CD750E">
        <w:rPr>
          <w:rFonts w:ascii="Arial" w:eastAsia="Arial" w:hAnsi="Arial" w:cs="Arial"/>
          <w:iCs/>
          <w:spacing w:val="-2"/>
          <w:sz w:val="20"/>
          <w:szCs w:val="20"/>
        </w:rPr>
        <w:t>o</w:t>
      </w:r>
      <w:r w:rsidRPr="00CD750E">
        <w:rPr>
          <w:rFonts w:ascii="Arial" w:eastAsia="Arial" w:hAnsi="Arial" w:cs="Arial"/>
          <w:iCs/>
          <w:spacing w:val="1"/>
          <w:sz w:val="20"/>
          <w:szCs w:val="20"/>
        </w:rPr>
        <w:t>m</w:t>
      </w:r>
      <w:r w:rsidRPr="00CD750E">
        <w:rPr>
          <w:rFonts w:ascii="Arial" w:eastAsia="Arial" w:hAnsi="Arial" w:cs="Arial"/>
          <w:iCs/>
          <w:spacing w:val="-1"/>
          <w:sz w:val="20"/>
          <w:szCs w:val="20"/>
        </w:rPr>
        <w:t>e</w:t>
      </w:r>
      <w:r w:rsidRPr="00CD750E">
        <w:rPr>
          <w:rFonts w:ascii="Arial" w:eastAsia="Arial" w:hAnsi="Arial" w:cs="Arial"/>
          <w:iCs/>
          <w:sz w:val="20"/>
          <w:szCs w:val="20"/>
        </w:rPr>
        <w:t>ti</w:t>
      </w:r>
      <w:r w:rsidRPr="00CD750E">
        <w:rPr>
          <w:rFonts w:ascii="Arial" w:eastAsia="Arial" w:hAnsi="Arial" w:cs="Arial"/>
          <w:iCs/>
          <w:spacing w:val="1"/>
          <w:sz w:val="20"/>
          <w:szCs w:val="20"/>
        </w:rPr>
        <w:t>da</w:t>
      </w:r>
      <w:r w:rsidRPr="00CD750E">
        <w:rPr>
          <w:rFonts w:ascii="Arial" w:eastAsia="Arial" w:hAnsi="Arial" w:cs="Arial"/>
          <w:iCs/>
          <w:sz w:val="20"/>
          <w:szCs w:val="20"/>
        </w:rPr>
        <w:t>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80.- </w:t>
      </w:r>
      <w:r w:rsidRPr="00CD750E">
        <w:rPr>
          <w:rFonts w:ascii="Arial" w:eastAsia="SimSun" w:hAnsi="Arial" w:cs="Arial"/>
          <w:iCs/>
          <w:color w:val="000000"/>
          <w:sz w:val="20"/>
          <w:szCs w:val="20"/>
          <w:lang w:bidi="ar"/>
        </w:rPr>
        <w:t xml:space="preserve">La operación del Servicio Profesional de Carrera está a cargo de la Comisión y se regulará conforme a las disposiciones que para tal efecto se expidan en la reglamentación respectiva. </w:t>
      </w:r>
    </w:p>
    <w:p w:rsidR="00CD750E" w:rsidRPr="00CD750E" w:rsidRDefault="00CD750E" w:rsidP="00CD750E">
      <w:pPr>
        <w:tabs>
          <w:tab w:val="left" w:pos="8222"/>
          <w:tab w:val="left" w:pos="8364"/>
        </w:tabs>
        <w:ind w:right="474"/>
        <w:jc w:val="center"/>
        <w:rPr>
          <w:rFonts w:ascii="Arial" w:hAnsi="Arial" w:cs="Arial"/>
          <w:b/>
          <w:bCs/>
          <w:iCs/>
          <w:sz w:val="20"/>
          <w:szCs w:val="20"/>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CAPITULO II</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PROGRAMA DE FORMACIÓN PROFESIONAL</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81.- </w:t>
      </w:r>
      <w:r w:rsidRPr="00CD750E">
        <w:rPr>
          <w:rFonts w:ascii="Arial" w:eastAsia="SimSun" w:hAnsi="Arial" w:cs="Arial"/>
          <w:iCs/>
          <w:color w:val="000000"/>
          <w:sz w:val="20"/>
          <w:szCs w:val="20"/>
          <w:lang w:bidi="ar"/>
        </w:rPr>
        <w:t>El programa de Formación Profesional, contará con los siguientes niveles: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numPr>
          <w:ilvl w:val="0"/>
          <w:numId w:val="3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Formación </w:t>
      </w:r>
      <w:r w:rsidR="004055FF" w:rsidRPr="00CD750E">
        <w:rPr>
          <w:rFonts w:ascii="Arial" w:eastAsia="SimSun" w:hAnsi="Arial" w:cs="Arial"/>
          <w:b/>
          <w:bCs/>
          <w:iCs/>
          <w:color w:val="000000"/>
          <w:sz w:val="20"/>
          <w:szCs w:val="20"/>
          <w:lang w:bidi="ar"/>
        </w:rPr>
        <w:t>Básica. -</w:t>
      </w:r>
      <w:r w:rsidRPr="00CD750E">
        <w:rPr>
          <w:rFonts w:ascii="Arial" w:eastAsia="SimSun" w:hAnsi="Arial" w:cs="Arial"/>
          <w:iCs/>
          <w:color w:val="000000"/>
          <w:sz w:val="20"/>
          <w:szCs w:val="20"/>
          <w:lang w:bidi="ar"/>
        </w:rPr>
        <w:t xml:space="preserve"> Todos los aspirantes a pertenecer a los cuerpos de Seguridad Pública deberán ser capacitados en la Academia de Policía a fin de que se encuentren aptos para realizar las actividades propias de su función. El Consejo de Selección, Capacitación y Evaluación determinará el ingreso de una persona que haya tenido su curso básico en una academia distinta, tomando en cuenta la duración, materias y contenidos;</w:t>
      </w:r>
    </w:p>
    <w:p w:rsidR="00CD750E" w:rsidRPr="00CD750E" w:rsidRDefault="004055FF" w:rsidP="009D4C56">
      <w:pPr>
        <w:pStyle w:val="Prrafodelista"/>
        <w:numPr>
          <w:ilvl w:val="0"/>
          <w:numId w:val="3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Actualización. -</w:t>
      </w:r>
      <w:r w:rsidR="00CD750E" w:rsidRPr="00CD750E">
        <w:rPr>
          <w:rFonts w:ascii="Arial" w:eastAsia="SimSun" w:hAnsi="Arial" w:cs="Arial"/>
          <w:iCs/>
          <w:color w:val="000000"/>
          <w:sz w:val="20"/>
          <w:szCs w:val="20"/>
          <w:lang w:bidi="ar"/>
        </w:rPr>
        <w:t xml:space="preserve"> Los cuerpos de seguridad pública deberán actualizarse en forma permanente sobre conocimientos y habilidades que se requieran para el ejercicio de sus funciones, mediante cursos y programas de evaluación llevados a cabo por la Academia de Policía y el Comité del Servicio Policial de Carrera;</w:t>
      </w:r>
    </w:p>
    <w:p w:rsidR="00CD750E" w:rsidRPr="00CD750E" w:rsidRDefault="00CD750E" w:rsidP="009D4C56">
      <w:pPr>
        <w:pStyle w:val="Prrafodelista"/>
        <w:numPr>
          <w:ilvl w:val="0"/>
          <w:numId w:val="3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Especialización técnica y </w:t>
      </w:r>
      <w:r w:rsidR="004055FF" w:rsidRPr="00CD750E">
        <w:rPr>
          <w:rFonts w:ascii="Arial" w:eastAsia="SimSun" w:hAnsi="Arial" w:cs="Arial"/>
          <w:b/>
          <w:bCs/>
          <w:iCs/>
          <w:color w:val="000000"/>
          <w:sz w:val="20"/>
          <w:szCs w:val="20"/>
          <w:lang w:bidi="ar"/>
        </w:rPr>
        <w:t>profesional. -</w:t>
      </w:r>
      <w:r w:rsidRPr="00CD750E">
        <w:rPr>
          <w:rFonts w:ascii="Arial" w:eastAsia="SimSun" w:hAnsi="Arial" w:cs="Arial"/>
          <w:iCs/>
          <w:color w:val="000000"/>
          <w:sz w:val="20"/>
          <w:szCs w:val="20"/>
          <w:lang w:bidi="ar"/>
        </w:rPr>
        <w:t xml:space="preserve"> La formación técnica consiste en lograr la capacitación de los cuerpos de seguridad pública para trabajos específicos, orientados a la realización de actividades en donde se requieran conocimientos, aptitudes y habilidades especiales en un área determinada de la actividad policiaca. La profesional consiste en obtener un título profesional en áreas afines directamente a la seguridad pública;</w:t>
      </w:r>
    </w:p>
    <w:p w:rsidR="00CD750E" w:rsidRPr="00CD750E" w:rsidRDefault="004055FF" w:rsidP="009D4C56">
      <w:pPr>
        <w:pStyle w:val="Prrafodelista"/>
        <w:numPr>
          <w:ilvl w:val="0"/>
          <w:numId w:val="3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Promoción. -</w:t>
      </w:r>
      <w:r w:rsidR="00CD750E" w:rsidRPr="00CD750E">
        <w:rPr>
          <w:rFonts w:ascii="Arial" w:eastAsia="SimSun" w:hAnsi="Arial" w:cs="Arial"/>
          <w:iCs/>
          <w:color w:val="000000"/>
          <w:sz w:val="20"/>
          <w:szCs w:val="20"/>
          <w:lang w:bidi="ar"/>
        </w:rPr>
        <w:t xml:space="preserve"> Permite a los elementos de seguridad pública, que aspiren a ascender dentro de la carrera profesional, contar con los conocimientos y habilidades propias del nuevo grado, mediante el proceso de capacitación; y</w:t>
      </w:r>
    </w:p>
    <w:p w:rsidR="00CD750E" w:rsidRPr="00CD750E" w:rsidRDefault="00CD750E" w:rsidP="009D4C56">
      <w:pPr>
        <w:pStyle w:val="Prrafodelista"/>
        <w:numPr>
          <w:ilvl w:val="0"/>
          <w:numId w:val="3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Formación de </w:t>
      </w:r>
      <w:r w:rsidR="004055FF" w:rsidRPr="00CD750E">
        <w:rPr>
          <w:rFonts w:ascii="Arial" w:eastAsia="SimSun" w:hAnsi="Arial" w:cs="Arial"/>
          <w:b/>
          <w:bCs/>
          <w:iCs/>
          <w:color w:val="000000"/>
          <w:sz w:val="20"/>
          <w:szCs w:val="20"/>
          <w:lang w:bidi="ar"/>
        </w:rPr>
        <w:t>Mandos. -</w:t>
      </w:r>
      <w:r w:rsidRPr="00CD750E">
        <w:rPr>
          <w:rFonts w:ascii="Arial" w:eastAsia="SimSun" w:hAnsi="Arial" w:cs="Arial"/>
          <w:iCs/>
          <w:color w:val="000000"/>
          <w:sz w:val="20"/>
          <w:szCs w:val="20"/>
          <w:lang w:bidi="ar"/>
        </w:rPr>
        <w:t xml:space="preserve"> Tiene como propósito la preparación para desarrollar integralmente al personal en la operación, administración, planeación y organización policíaca.</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TÍTULO QUINTO</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DE LA COMISION DEL SERVICIO PROFESIONAL DE CARRERA DE HONOR Y JUSTICIA.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4055FF"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CAPÍTULO I</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INTEGRACIÓN Y ATRIBUCIONES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82.- </w:t>
      </w:r>
      <w:r w:rsidRPr="00CD750E">
        <w:rPr>
          <w:rFonts w:ascii="Arial" w:hAnsi="Arial" w:cs="Arial"/>
          <w:iCs/>
          <w:sz w:val="20"/>
          <w:szCs w:val="20"/>
        </w:rPr>
        <w:t>La Comisión del Servicio Profesional de Carrera, Honor y Justicia es el órgano</w:t>
      </w:r>
      <w:r w:rsidRPr="00CD750E">
        <w:rPr>
          <w:rFonts w:ascii="Arial" w:hAnsi="Arial" w:cs="Arial"/>
          <w:iCs/>
          <w:spacing w:val="1"/>
          <w:sz w:val="20"/>
          <w:szCs w:val="20"/>
        </w:rPr>
        <w:t xml:space="preserve"> </w:t>
      </w:r>
      <w:r w:rsidRPr="00CD750E">
        <w:rPr>
          <w:rFonts w:ascii="Arial" w:hAnsi="Arial" w:cs="Arial"/>
          <w:iCs/>
          <w:sz w:val="20"/>
          <w:szCs w:val="20"/>
        </w:rPr>
        <w:t>colegiado que tiene a su cargo el desarrollo, implementación, ejecución y seguimiento del Servicio</w:t>
      </w:r>
      <w:r w:rsidRPr="00CD750E">
        <w:rPr>
          <w:rFonts w:ascii="Arial" w:hAnsi="Arial" w:cs="Arial"/>
          <w:iCs/>
          <w:spacing w:val="1"/>
          <w:sz w:val="20"/>
          <w:szCs w:val="20"/>
        </w:rPr>
        <w:t xml:space="preserve"> </w:t>
      </w:r>
      <w:r w:rsidRPr="00CD750E">
        <w:rPr>
          <w:rFonts w:ascii="Arial" w:hAnsi="Arial" w:cs="Arial"/>
          <w:iCs/>
          <w:sz w:val="20"/>
          <w:szCs w:val="20"/>
        </w:rPr>
        <w:t>Profesional</w:t>
      </w:r>
      <w:r w:rsidRPr="00CD750E">
        <w:rPr>
          <w:rFonts w:ascii="Arial" w:hAnsi="Arial" w:cs="Arial"/>
          <w:iCs/>
          <w:spacing w:val="1"/>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Carrera</w:t>
      </w:r>
      <w:r w:rsidRPr="00CD750E">
        <w:rPr>
          <w:rFonts w:ascii="Arial" w:hAnsi="Arial" w:cs="Arial"/>
          <w:iCs/>
          <w:spacing w:val="1"/>
          <w:sz w:val="20"/>
          <w:szCs w:val="20"/>
        </w:rPr>
        <w:t xml:space="preserve"> </w:t>
      </w:r>
      <w:r w:rsidRPr="00CD750E">
        <w:rPr>
          <w:rFonts w:ascii="Arial" w:hAnsi="Arial" w:cs="Arial"/>
          <w:iCs/>
          <w:sz w:val="20"/>
          <w:szCs w:val="20"/>
        </w:rPr>
        <w:t>y</w:t>
      </w:r>
      <w:r w:rsidRPr="00CD750E">
        <w:rPr>
          <w:rFonts w:ascii="Arial" w:hAnsi="Arial" w:cs="Arial"/>
          <w:iCs/>
          <w:spacing w:val="1"/>
          <w:sz w:val="20"/>
          <w:szCs w:val="20"/>
        </w:rPr>
        <w:t xml:space="preserve"> </w:t>
      </w:r>
      <w:r w:rsidRPr="00CD750E">
        <w:rPr>
          <w:rFonts w:ascii="Arial" w:hAnsi="Arial" w:cs="Arial"/>
          <w:bCs/>
          <w:iCs/>
          <w:spacing w:val="-6"/>
          <w:sz w:val="20"/>
          <w:szCs w:val="20"/>
        </w:rPr>
        <w:t xml:space="preserve">es la instancia </w:t>
      </w:r>
      <w:r w:rsidRPr="00CD750E">
        <w:rPr>
          <w:rFonts w:ascii="Arial" w:hAnsi="Arial" w:cs="Arial"/>
          <w:iCs/>
          <w:sz w:val="20"/>
          <w:szCs w:val="20"/>
        </w:rPr>
        <w:t>encargada de conocer y resolver los procedimientos relativos al incumplimiento o la violación a las obligaciones y los deberes a que se encuentren sujetos las personas integrantes de la Dirección General, en los términos de este Reglamento, así como de la sustanciación del procedimiento disciplinario llevado a cabo para la imposición de medidas correctivas y sanciones en contra del personal infractor.</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r w:rsidRPr="00CD750E">
        <w:rPr>
          <w:rFonts w:ascii="Arial" w:hAnsi="Arial" w:cs="Arial"/>
          <w:b/>
          <w:bCs/>
          <w:iCs/>
          <w:sz w:val="20"/>
          <w:szCs w:val="20"/>
        </w:rPr>
        <w:lastRenderedPageBreak/>
        <w:t>Artículo 83.</w:t>
      </w:r>
      <w:r w:rsidR="004055FF" w:rsidRPr="00CD750E">
        <w:rPr>
          <w:rFonts w:ascii="Arial" w:hAnsi="Arial" w:cs="Arial"/>
          <w:b/>
          <w:bCs/>
          <w:iCs/>
          <w:sz w:val="20"/>
          <w:szCs w:val="20"/>
        </w:rPr>
        <w:t xml:space="preserve">- </w:t>
      </w:r>
      <w:r w:rsidR="004055FF" w:rsidRPr="00CD750E">
        <w:rPr>
          <w:rFonts w:ascii="Arial" w:eastAsia="SimSun" w:hAnsi="Arial" w:cs="Arial"/>
          <w:iCs/>
          <w:color w:val="000000"/>
          <w:sz w:val="20"/>
          <w:szCs w:val="20"/>
          <w:lang w:bidi="ar"/>
        </w:rPr>
        <w:t>La</w:t>
      </w:r>
      <w:r w:rsidRPr="00CD750E">
        <w:rPr>
          <w:rFonts w:ascii="Arial" w:eastAsia="SimSun" w:hAnsi="Arial" w:cs="Arial"/>
          <w:iCs/>
          <w:color w:val="000000"/>
          <w:sz w:val="20"/>
          <w:szCs w:val="20"/>
          <w:lang w:bidi="ar"/>
        </w:rPr>
        <w:t xml:space="preserve"> Comisión será autónoma en su funcionamiento y resoluciones y se </w:t>
      </w:r>
      <w:r w:rsidR="004055FF" w:rsidRPr="00CD750E">
        <w:rPr>
          <w:rFonts w:ascii="Arial" w:eastAsia="SimSun" w:hAnsi="Arial" w:cs="Arial"/>
          <w:iCs/>
          <w:color w:val="000000"/>
          <w:sz w:val="20"/>
          <w:szCs w:val="20"/>
          <w:lang w:bidi="ar"/>
        </w:rPr>
        <w:t>integrará</w:t>
      </w:r>
      <w:r w:rsidRPr="00CD750E">
        <w:rPr>
          <w:rFonts w:ascii="Arial" w:eastAsia="SimSun" w:hAnsi="Arial" w:cs="Arial"/>
          <w:iCs/>
          <w:color w:val="000000"/>
          <w:sz w:val="20"/>
          <w:szCs w:val="20"/>
          <w:lang w:bidi="ar"/>
        </w:rPr>
        <w:t xml:space="preserve"> por:</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Un </w:t>
      </w:r>
      <w:r w:rsidR="004055FF">
        <w:rPr>
          <w:rFonts w:ascii="Arial" w:hAnsi="Arial" w:cs="Arial"/>
          <w:iCs/>
          <w:sz w:val="20"/>
          <w:szCs w:val="20"/>
        </w:rPr>
        <w:t>P</w:t>
      </w:r>
      <w:r w:rsidR="004055FF" w:rsidRPr="00CD750E">
        <w:rPr>
          <w:rFonts w:ascii="Arial" w:hAnsi="Arial" w:cs="Arial"/>
          <w:iCs/>
          <w:sz w:val="20"/>
          <w:szCs w:val="20"/>
        </w:rPr>
        <w:t>residente</w:t>
      </w:r>
      <w:r w:rsidRPr="00CD750E">
        <w:rPr>
          <w:rFonts w:ascii="Arial" w:hAnsi="Arial" w:cs="Arial"/>
          <w:iCs/>
          <w:sz w:val="20"/>
          <w:szCs w:val="20"/>
        </w:rPr>
        <w:t>, que será el Director de Seguridad Pública Municipal;</w:t>
      </w: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Un Secretario Técnico, que será designado por el Presidente; </w:t>
      </w: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Un Vocal, que será el regidor Titular de la Comisión de Seguridad Pública;</w:t>
      </w: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Un Vocal, que será el representante de la Unidad de Asuntos Internos de la Dirección;</w:t>
      </w: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Un Vocal de mandos, que será el Director Operativo;</w:t>
      </w:r>
    </w:p>
    <w:p w:rsidR="00CD750E" w:rsidRPr="00CD750E" w:rsidRDefault="00CD750E" w:rsidP="009D4C56">
      <w:pPr>
        <w:pStyle w:val="Prrafodelista"/>
        <w:numPr>
          <w:ilvl w:val="0"/>
          <w:numId w:val="3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Un Vocal, que será el elemento de la Policía Preventiva, que será de los de mayor antigüedad.</w:t>
      </w:r>
    </w:p>
    <w:p w:rsidR="00CD750E" w:rsidRPr="00CD750E" w:rsidRDefault="00CD750E" w:rsidP="00CD750E">
      <w:pPr>
        <w:tabs>
          <w:tab w:val="left" w:pos="8222"/>
          <w:tab w:val="left" w:pos="8364"/>
        </w:tabs>
        <w:ind w:right="474" w:hanging="283"/>
        <w:jc w:val="both"/>
        <w:rPr>
          <w:rFonts w:ascii="Arial" w:hAnsi="Arial" w:cs="Arial"/>
          <w:iCs/>
          <w:sz w:val="20"/>
          <w:szCs w:val="20"/>
        </w:rPr>
      </w:pPr>
    </w:p>
    <w:p w:rsidR="00CD750E" w:rsidRPr="00CD750E" w:rsidRDefault="00CD750E" w:rsidP="00CD750E">
      <w:pPr>
        <w:tabs>
          <w:tab w:val="left" w:pos="8222"/>
          <w:tab w:val="left" w:pos="8364"/>
        </w:tabs>
        <w:ind w:right="474"/>
        <w:rPr>
          <w:rFonts w:ascii="Arial" w:hAnsi="Arial" w:cs="Arial"/>
          <w:iCs/>
          <w:sz w:val="20"/>
          <w:szCs w:val="20"/>
          <w:highlight w:val="yellow"/>
        </w:rPr>
      </w:pPr>
      <w:r w:rsidRPr="00CD750E">
        <w:rPr>
          <w:rFonts w:ascii="Arial" w:hAnsi="Arial" w:cs="Arial"/>
          <w:iCs/>
          <w:sz w:val="20"/>
          <w:szCs w:val="20"/>
        </w:rPr>
        <w:t>En ausencias del Presidente, será suplido en sus funciones por el Secretario Técnico.</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84. </w:t>
      </w:r>
      <w:r w:rsidRPr="00CD750E">
        <w:rPr>
          <w:rFonts w:ascii="Arial" w:eastAsia="Arial Narrow" w:hAnsi="Arial" w:cs="Arial"/>
          <w:iCs/>
          <w:color w:val="000000"/>
          <w:sz w:val="20"/>
          <w:szCs w:val="20"/>
          <w:lang w:bidi="ar"/>
        </w:rPr>
        <w:t xml:space="preserve">Son atribuciones de la Comisión: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9D4C56">
      <w:pPr>
        <w:pStyle w:val="Prrafodelista"/>
        <w:numPr>
          <w:ilvl w:val="0"/>
          <w:numId w:val="4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Otorgar condecoraciones, ascensos y estímulos tomando en cuenta las sanciones aplicadas, méritos y demás antecedentes.</w:t>
      </w:r>
    </w:p>
    <w:p w:rsidR="00CD750E" w:rsidRPr="00CD750E" w:rsidRDefault="00CD750E" w:rsidP="009D4C56">
      <w:pPr>
        <w:pStyle w:val="Prrafodelista"/>
        <w:numPr>
          <w:ilvl w:val="0"/>
          <w:numId w:val="4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Analizar y sugerir las modificaciones necesarias a los procedimientos de formación, capacitación, adiestramiento, desarrollo, actualización y profesionalización de los policías;</w:t>
      </w:r>
    </w:p>
    <w:p w:rsidR="00CD750E" w:rsidRPr="00CD750E" w:rsidRDefault="00CD750E" w:rsidP="009D4C56">
      <w:pPr>
        <w:pStyle w:val="Prrafodelista"/>
        <w:numPr>
          <w:ilvl w:val="0"/>
          <w:numId w:val="4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Conocer y resolver los procedimientos de degradación jerárquica, separación o destitución. </w:t>
      </w:r>
    </w:p>
    <w:p w:rsidR="00CD750E" w:rsidRPr="00CD750E" w:rsidRDefault="00CD750E" w:rsidP="009D4C56">
      <w:pPr>
        <w:pStyle w:val="Prrafodelista"/>
        <w:numPr>
          <w:ilvl w:val="0"/>
          <w:numId w:val="4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Conocer y resolver los procedimientos relativos al incumplimiento o la violación a las obligaciones y los deberes a que se encuentren sujetos los policías, en los que ameriten la aplicación de suspensión, degradación jerárquica y destitución.</w:t>
      </w:r>
    </w:p>
    <w:p w:rsidR="00CD750E" w:rsidRPr="00CD750E" w:rsidRDefault="00CD750E" w:rsidP="009D4C56">
      <w:pPr>
        <w:pStyle w:val="Prrafodelista"/>
        <w:numPr>
          <w:ilvl w:val="0"/>
          <w:numId w:val="4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Emitir opiniones relativas al ingreso, reingreso, selección y permanencia, de los integrantes </w:t>
      </w:r>
      <w:r w:rsidR="00AD6AB3" w:rsidRPr="00CD750E">
        <w:rPr>
          <w:rFonts w:ascii="Arial" w:eastAsia="Arial Narrow" w:hAnsi="Arial" w:cs="Arial"/>
          <w:iCs/>
          <w:color w:val="000000"/>
          <w:sz w:val="20"/>
          <w:szCs w:val="20"/>
          <w:lang w:bidi="ar"/>
        </w:rPr>
        <w:t>de la</w:t>
      </w:r>
      <w:r w:rsidRPr="00CD750E">
        <w:rPr>
          <w:rFonts w:ascii="Arial" w:eastAsia="Arial Narrow" w:hAnsi="Arial" w:cs="Arial"/>
          <w:iCs/>
          <w:color w:val="000000"/>
          <w:sz w:val="20"/>
          <w:szCs w:val="20"/>
          <w:lang w:bidi="ar"/>
        </w:rPr>
        <w:t xml:space="preserve"> corporación</w:t>
      </w:r>
    </w:p>
    <w:p w:rsidR="00CD750E" w:rsidRPr="00CD750E" w:rsidRDefault="00CD750E" w:rsidP="009D4C56">
      <w:pPr>
        <w:pStyle w:val="Prrafodelista"/>
        <w:numPr>
          <w:ilvl w:val="0"/>
          <w:numId w:val="4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demás que establezcan otras disposiciones legales y reglamentarias, así como las que sean acordadas por la propia comisión.</w:t>
      </w:r>
    </w:p>
    <w:p w:rsidR="00CD750E" w:rsidRPr="00CD750E" w:rsidRDefault="00CD750E" w:rsidP="00CD750E">
      <w:pPr>
        <w:tabs>
          <w:tab w:val="left" w:pos="8222"/>
          <w:tab w:val="left" w:pos="8364"/>
        </w:tabs>
        <w:ind w:right="474"/>
        <w:rPr>
          <w:rFonts w:ascii="Arial" w:eastAsia="Arial" w:hAnsi="Arial" w:cs="Arial"/>
          <w:iCs/>
          <w:spacing w:val="1"/>
          <w:sz w:val="20"/>
          <w:szCs w:val="20"/>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85.-</w:t>
      </w:r>
      <w:r w:rsidRPr="00CD750E">
        <w:rPr>
          <w:rFonts w:ascii="Arial" w:eastAsia="Arial Narrow" w:hAnsi="Arial" w:cs="Arial"/>
          <w:iCs/>
          <w:color w:val="000000"/>
          <w:sz w:val="20"/>
          <w:szCs w:val="20"/>
          <w:lang w:bidi="ar"/>
        </w:rPr>
        <w:t xml:space="preserve"> La comisión tendrá sede en la Ciudad de Torreón, Coahuila de Zaragoza, en las Instalaciones de la Dirección.</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86.-</w:t>
      </w:r>
      <w:r w:rsidRPr="00CD750E">
        <w:rPr>
          <w:rFonts w:ascii="Arial" w:eastAsia="Arial Narrow" w:hAnsi="Arial" w:cs="Arial"/>
          <w:iCs/>
          <w:color w:val="000000"/>
          <w:sz w:val="20"/>
          <w:szCs w:val="20"/>
          <w:lang w:bidi="ar"/>
        </w:rPr>
        <w:t xml:space="preserve"> Los cargos y las funciones de los Integrantes de la Comisión, serán de carácter, honorifico, por lo que no recibirán retribución, emolumento, ni compensación alguna por su desempeño.</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87.-</w:t>
      </w:r>
      <w:r w:rsidRPr="00CD750E">
        <w:rPr>
          <w:rFonts w:ascii="Arial" w:eastAsia="Arial Narrow" w:hAnsi="Arial" w:cs="Arial"/>
          <w:iCs/>
          <w:color w:val="000000"/>
          <w:sz w:val="20"/>
          <w:szCs w:val="20"/>
          <w:lang w:bidi="ar"/>
        </w:rPr>
        <w:t xml:space="preserve"> En el ejercicio de sus facultades el personal auxiliar de la Comisión se conducirá bajo los principios constitucionales de legalidad, eficiencia, profesionalismo, honradez y respeto de los derechos humanos.</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Articulo 88.-</w:t>
      </w:r>
      <w:r w:rsidRPr="00CD750E">
        <w:rPr>
          <w:rFonts w:ascii="Arial" w:eastAsia="Arial Narrow" w:hAnsi="Arial" w:cs="Arial"/>
          <w:iCs/>
          <w:color w:val="000000"/>
          <w:sz w:val="20"/>
          <w:szCs w:val="20"/>
          <w:lang w:bidi="ar"/>
        </w:rPr>
        <w:t xml:space="preserve"> Las sanciones que imponga la comisión, será independientes de la responsabilidad Civil, Penal o Administrativa, en que incurran los integrantes de la Dirección, conforme a la legislación aplicable.</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Articulo 89.-</w:t>
      </w:r>
      <w:r w:rsidRPr="00CD750E">
        <w:rPr>
          <w:rFonts w:ascii="Arial" w:eastAsia="Arial Narrow" w:hAnsi="Arial" w:cs="Arial"/>
          <w:iCs/>
          <w:color w:val="000000"/>
          <w:sz w:val="20"/>
          <w:szCs w:val="20"/>
          <w:lang w:bidi="ar"/>
        </w:rPr>
        <w:t xml:space="preserve"> Los superiores jerárquicos, mandos operativos, coordinadores, directores, titulares y personal subordinado de los cuerpos de seguridad y el personal administrativo de la Dirección están obligados a brindar el apoyo, información documentación y demás facilidades técnicas y administrativas necesarias que permitan cumplir con el objeto y fines de la comisión.</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Los actos u omisiones por los que se niegue, </w:t>
      </w:r>
      <w:r w:rsidR="004055FF" w:rsidRPr="00CD750E">
        <w:rPr>
          <w:rFonts w:ascii="Arial" w:eastAsia="Arial Narrow" w:hAnsi="Arial" w:cs="Arial"/>
          <w:iCs/>
          <w:color w:val="000000"/>
          <w:sz w:val="20"/>
          <w:szCs w:val="20"/>
          <w:lang w:bidi="ar"/>
        </w:rPr>
        <w:t>oculten</w:t>
      </w:r>
      <w:r w:rsidRPr="00CD750E">
        <w:rPr>
          <w:rFonts w:ascii="Arial" w:eastAsia="Arial Narrow" w:hAnsi="Arial" w:cs="Arial"/>
          <w:iCs/>
          <w:color w:val="000000"/>
          <w:sz w:val="20"/>
          <w:szCs w:val="20"/>
          <w:lang w:bidi="ar"/>
        </w:rPr>
        <w:t xml:space="preserve"> u obstruya el apoyo requerido por la Comisión se sancionará conforme a lo previsto en el presente Reglamento.</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CAPÍTULO II</w:t>
      </w:r>
    </w:p>
    <w:p w:rsidR="00CD750E" w:rsidRPr="00CD750E" w:rsidRDefault="00CD750E" w:rsidP="00CD750E">
      <w:pPr>
        <w:tabs>
          <w:tab w:val="left" w:pos="8222"/>
          <w:tab w:val="left" w:pos="8364"/>
        </w:tabs>
        <w:ind w:right="474"/>
        <w:jc w:val="center"/>
        <w:rPr>
          <w:rFonts w:ascii="Arial" w:eastAsia="Arial Narrow" w:hAnsi="Arial" w:cs="Arial"/>
          <w:b/>
          <w:bCs/>
          <w:iCs/>
          <w:color w:val="000000"/>
          <w:sz w:val="20"/>
          <w:szCs w:val="20"/>
          <w:lang w:bidi="ar"/>
        </w:rPr>
      </w:pPr>
      <w:r w:rsidRPr="00CD750E">
        <w:rPr>
          <w:rFonts w:ascii="Arial" w:eastAsia="Arial Narrow" w:hAnsi="Arial" w:cs="Arial"/>
          <w:b/>
          <w:bCs/>
          <w:iCs/>
          <w:color w:val="000000"/>
          <w:sz w:val="20"/>
          <w:szCs w:val="20"/>
          <w:lang w:bidi="ar"/>
        </w:rPr>
        <w:t>DE LAS FACULTADES DE LOS INTEGRANTES DE LA COMISIÓN.</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Articulo 90.-</w:t>
      </w:r>
      <w:r w:rsidRPr="00CD750E">
        <w:rPr>
          <w:rFonts w:ascii="Arial" w:eastAsia="Arial Narrow" w:hAnsi="Arial" w:cs="Arial"/>
          <w:iCs/>
          <w:color w:val="000000"/>
          <w:sz w:val="20"/>
          <w:szCs w:val="20"/>
          <w:lang w:bidi="ar"/>
        </w:rPr>
        <w:t xml:space="preserve"> Al Presidente de la Comisión, le corresponde el ejercicio de las facultades siguientes: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Coordinar el funcionamiento de la Comisión, procurando la participación de sus integrantes.</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Presidir, </w:t>
      </w:r>
      <w:r w:rsidR="004055FF" w:rsidRPr="00CD750E">
        <w:rPr>
          <w:rFonts w:ascii="Arial" w:eastAsia="Arial Narrow" w:hAnsi="Arial" w:cs="Arial"/>
          <w:iCs/>
          <w:color w:val="000000"/>
          <w:sz w:val="20"/>
          <w:szCs w:val="20"/>
          <w:lang w:bidi="ar"/>
        </w:rPr>
        <w:t>apertura</w:t>
      </w:r>
      <w:r w:rsidRPr="00CD750E">
        <w:rPr>
          <w:rFonts w:ascii="Arial" w:eastAsia="Arial Narrow" w:hAnsi="Arial" w:cs="Arial"/>
          <w:iCs/>
          <w:color w:val="000000"/>
          <w:sz w:val="20"/>
          <w:szCs w:val="20"/>
          <w:lang w:bidi="ar"/>
        </w:rPr>
        <w:t xml:space="preserve"> y clausurar las sesiones de la Comisión;</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Convocar a sesiones ordinarias y extraordinarias;</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Mantener y garantizar el orden, la seguridad y el respeto en el recinto de sesiones;</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Analizar, discutir y resolver de manera colegiada con los miembros de la Comisión los proyectos de resolución que le proponga la Unidad;</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Tomar la protesta de ley a los demás Integrantes de la Comisión;</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Signar en conjunto con los demás Integrantes de la Comisión, las resoluciones dictadas por el pleno, y cuando así proceda, los acuerdos y las actas levantadas en sesión;</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Vigilar el cumplimiento y correcta aplicación del presente reglamento, de la Ley y las demás legislaciones aplicables a la Carrera Policial y al Régimen Disciplinario de la Dirección;</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Emitir el voto de calidad, ante la existencia de empate en la toma de decisiones del Pleno;</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Proveer los medios y las condiciones que permitan una efectiva coordinación y funcionamiento de la Comisión;</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Suspender de manera temporal o definitiva, una sesión de la Comisión, previo o durante su desarrollo, ante causas fortuitas o de fuerza mayor; y</w:t>
      </w:r>
    </w:p>
    <w:p w:rsidR="00CD750E" w:rsidRPr="00CD750E" w:rsidRDefault="00CD750E" w:rsidP="009D4C56">
      <w:pPr>
        <w:pStyle w:val="Prrafodelista"/>
        <w:numPr>
          <w:ilvl w:val="0"/>
          <w:numId w:val="41"/>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demás que le confiera a este reglamento y otras disposiciones normativas aplicables.</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91.- </w:t>
      </w:r>
      <w:r w:rsidRPr="00CD750E">
        <w:rPr>
          <w:rFonts w:ascii="Arial" w:eastAsia="Arial Narrow" w:hAnsi="Arial" w:cs="Arial"/>
          <w:iCs/>
          <w:color w:val="000000"/>
          <w:sz w:val="20"/>
          <w:szCs w:val="20"/>
          <w:lang w:bidi="ar"/>
        </w:rPr>
        <w:t>Al Secretario Técnico le corresponde el ejercicio de las facultades siguientes:</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Ejecutar y dar seguimiento a los acuerdos y resoluciones que tome o emita la Comisión y su Presidente;</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Compilar los acuerdos y resoluciones que tome o emita la Comisión y su presidente;</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Convocar por escrito a los integrantes de la comisión para reunir al Cuerpo Colegiado cada vez que se requiera resolver o desahogar algún asunto relacionado con sus facultades;</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Proponer el orden del día, previo acuerdo con el Presidente, de los asuntos de cada sesión; verificar y declarar la existencia de quórum legal para sesionar;</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Declarar el inicio y clausura de cada sesión;</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Levantar el acta de las sesiones y dar fe de lo actuado en ellas, de acuerdo a la formalidad aplicable;</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Presentar al pleno de la Comisión el proyecto de resolución propuesto por la Unidad, acompañado de los expedientes en los que obre el Procedimiento instaurado al presunto infractor;</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Someter a consideración del Pleno, los asuntos relacionados con la aplicación y desarrollo de la Carrera Policial, la profesionalización y el régimen de reconocimientos y condecoraciones de los Integrantes;</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Apoyar en la consecución de los medios y las condiciones que permitan una efectiva coordinación y funcionamiento de la Comisión;</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Vigilar y supervisar que el personal auxiliar de la Comisión cumpla debidamente con sus funciones y deberes;</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Informar oportunamente al Presidente de la Comisión, o en su caso al Pleno, sobre cualquier irregularidad, anomalía, circunstancia o hecho que pueda afectar el funcionamiento de la Comisión;</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Gestionar con autorización del Presidente, los recursos económicos necesarios ante la Dirección, a efecto de cumplir con las funciones propias de la Comisión y lograr su adecuado funcionamiento;</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Procurar los insumos y bienes materiales requeridos para la correcta y oportuna realización de las sesiones de la Comisión;</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lastRenderedPageBreak/>
        <w:t>Procurar el mantenimiento y cuidado del recinto de sesiones de la Comisión;</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Reprogramar la celebración de sesiones que hayan sido suspendidas con ausencia del Presidente;</w:t>
      </w:r>
    </w:p>
    <w:p w:rsidR="00CD750E" w:rsidRPr="00CD750E" w:rsidRDefault="00CD750E" w:rsidP="009D4C56">
      <w:pPr>
        <w:pStyle w:val="Prrafodelista"/>
        <w:numPr>
          <w:ilvl w:val="0"/>
          <w:numId w:val="42"/>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demás que le confiera el presente Reglamento, el Presidente de la Comisión y otras disposiciones normativas aplicables.</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92.-</w:t>
      </w:r>
      <w:r w:rsidRPr="00CD750E">
        <w:rPr>
          <w:rFonts w:ascii="Arial" w:eastAsia="Arial Narrow" w:hAnsi="Arial" w:cs="Arial"/>
          <w:iCs/>
          <w:color w:val="000000"/>
          <w:sz w:val="20"/>
          <w:szCs w:val="20"/>
          <w:lang w:bidi="ar"/>
        </w:rPr>
        <w:t xml:space="preserve"> A los vocales de la Comisión les corresponde el ejercicio de las facultades siguientes:</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Asistir en las sesiones ordinarias y extraordinarias de la Comisión, con voz y voto;</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Atender, analizar y resolver de manera colegiada las resoluciones propuestas por la unidad;</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Solicitar en su caso, la participación del cuerpo de seguridad o área de la Dirección que pertenezca el integrante sujeto a procedimiento respecto a los asuntos tratados en las sesiones de la Comisión; </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Asistir a petición del presidente de la comisión, a todos aquellos eventos públicos, actos oficiales o académicos en los que forme parte;</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Signar en conjunto con los demás integrantes de la comisión, las resoluciones dictadas por el pleno, y cuando así proceda, los acuerdos y las actas levantadas en sesión;</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Vigilar el cumplimiento y correcta aplicación de la Ley, del presente Reglamento, y las demás disposiciones normativas aplicables a la carrera Policial y al Régimen Disciplinario de la Dirección;</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Coadyuvar con el Presidente de la Comisión en la obtención de los medios y las condiciones que permitan una efectiva coordinación y funcionamiento de la Comisión.</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Informar oportunamente al presidente o en su caso al pleno, sobre cualquier irregularidad, anomalía </w:t>
      </w:r>
      <w:r w:rsidR="004055FF" w:rsidRPr="00CD750E">
        <w:rPr>
          <w:rFonts w:ascii="Arial" w:eastAsia="Arial Narrow" w:hAnsi="Arial" w:cs="Arial"/>
          <w:iCs/>
          <w:color w:val="000000"/>
          <w:sz w:val="20"/>
          <w:szCs w:val="20"/>
          <w:lang w:bidi="ar"/>
        </w:rPr>
        <w:t>circunstancia o</w:t>
      </w:r>
      <w:r w:rsidRPr="00CD750E">
        <w:rPr>
          <w:rFonts w:ascii="Arial" w:eastAsia="Arial Narrow" w:hAnsi="Arial" w:cs="Arial"/>
          <w:iCs/>
          <w:color w:val="000000"/>
          <w:sz w:val="20"/>
          <w:szCs w:val="20"/>
          <w:lang w:bidi="ar"/>
        </w:rPr>
        <w:t xml:space="preserve"> hecho que pueda afectar el funcionamiento de la Comisión; y,</w:t>
      </w:r>
    </w:p>
    <w:p w:rsidR="00CD750E" w:rsidRPr="00CD750E" w:rsidRDefault="00CD750E" w:rsidP="009D4C56">
      <w:pPr>
        <w:pStyle w:val="Prrafodelista"/>
        <w:numPr>
          <w:ilvl w:val="0"/>
          <w:numId w:val="43"/>
        </w:numPr>
        <w:tabs>
          <w:tab w:val="left" w:pos="8222"/>
          <w:tab w:val="left" w:pos="8364"/>
        </w:tabs>
        <w:ind w:left="0"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demás que le confiera a este reglamento y otras disposiciones normativas aplicables.</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Articulo 93.- </w:t>
      </w:r>
      <w:r w:rsidRPr="00CD750E">
        <w:rPr>
          <w:rFonts w:ascii="Arial" w:eastAsia="SimSun" w:hAnsi="Arial" w:cs="Arial"/>
          <w:iCs/>
          <w:color w:val="000000"/>
          <w:sz w:val="20"/>
          <w:szCs w:val="20"/>
          <w:lang w:bidi="ar"/>
        </w:rPr>
        <w:t>La Comisión en ejercicio de las facultades y atribuciones que le confiere la reglamentación respectiva, deberá emitir las convocatorias correspondientes al ingreso, promoción y ascenso, dictaminando además en relación con la permanencia, estímulos y recompensas, separación y sanciones, y retiro de los elementos de la policía preventiva municipal.</w:t>
      </w:r>
      <w:r w:rsidRPr="00CD750E">
        <w:rPr>
          <w:rFonts w:ascii="Arial" w:hAnsi="Arial" w:cs="Arial"/>
          <w:iCs/>
          <w:sz w:val="20"/>
          <w:szCs w:val="20"/>
        </w:rPr>
        <w:t xml:space="preserve">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eastAsia="Arial" w:hAnsi="Arial" w:cs="Arial"/>
          <w:iCs/>
          <w:sz w:val="20"/>
          <w:szCs w:val="20"/>
        </w:rPr>
      </w:pPr>
      <w:r w:rsidRPr="00CD750E">
        <w:rPr>
          <w:rFonts w:ascii="Arial" w:eastAsia="Arial" w:hAnsi="Arial" w:cs="Arial"/>
          <w:b/>
          <w:iCs/>
          <w:spacing w:val="2"/>
          <w:sz w:val="20"/>
          <w:szCs w:val="20"/>
        </w:rPr>
        <w:t>C</w:t>
      </w:r>
      <w:r w:rsidRPr="00CD750E">
        <w:rPr>
          <w:rFonts w:ascii="Arial" w:eastAsia="Arial" w:hAnsi="Arial" w:cs="Arial"/>
          <w:b/>
          <w:iCs/>
          <w:spacing w:val="-5"/>
          <w:sz w:val="20"/>
          <w:szCs w:val="20"/>
        </w:rPr>
        <w:t>A</w:t>
      </w:r>
      <w:r w:rsidRPr="00CD750E">
        <w:rPr>
          <w:rFonts w:ascii="Arial" w:eastAsia="Arial" w:hAnsi="Arial" w:cs="Arial"/>
          <w:b/>
          <w:iCs/>
          <w:sz w:val="20"/>
          <w:szCs w:val="20"/>
        </w:rPr>
        <w:t>PÍTULO III</w:t>
      </w:r>
    </w:p>
    <w:p w:rsidR="00CD750E" w:rsidRPr="00CD750E" w:rsidRDefault="00CD750E" w:rsidP="00CD750E">
      <w:pPr>
        <w:tabs>
          <w:tab w:val="left" w:pos="312"/>
          <w:tab w:val="left" w:pos="8222"/>
          <w:tab w:val="left" w:pos="8364"/>
        </w:tabs>
        <w:ind w:right="474"/>
        <w:jc w:val="center"/>
        <w:rPr>
          <w:rFonts w:ascii="Arial" w:eastAsia="Arial Narrow" w:hAnsi="Arial" w:cs="Arial"/>
          <w:b/>
          <w:bCs/>
          <w:iCs/>
          <w:color w:val="000000"/>
          <w:sz w:val="20"/>
          <w:szCs w:val="20"/>
          <w:lang w:bidi="ar"/>
        </w:rPr>
      </w:pPr>
      <w:r w:rsidRPr="00CD750E">
        <w:rPr>
          <w:rFonts w:ascii="Arial" w:eastAsia="Arial Narrow" w:hAnsi="Arial" w:cs="Arial"/>
          <w:b/>
          <w:bCs/>
          <w:iCs/>
          <w:color w:val="000000"/>
          <w:sz w:val="20"/>
          <w:szCs w:val="20"/>
          <w:lang w:bidi="ar"/>
        </w:rPr>
        <w:t>DE LAS SESIONES DE LA COMISIÓN</w:t>
      </w:r>
    </w:p>
    <w:p w:rsidR="00CD750E" w:rsidRPr="00CD750E" w:rsidRDefault="00CD750E" w:rsidP="00CD750E">
      <w:pPr>
        <w:tabs>
          <w:tab w:val="left" w:pos="312"/>
          <w:tab w:val="left" w:pos="8222"/>
          <w:tab w:val="left" w:pos="8364"/>
        </w:tabs>
        <w:ind w:right="474"/>
        <w:jc w:val="center"/>
        <w:rPr>
          <w:rFonts w:ascii="Arial" w:eastAsia="Arial Narrow" w:hAnsi="Arial" w:cs="Arial"/>
          <w:iCs/>
          <w:color w:val="000000"/>
          <w:sz w:val="20"/>
          <w:szCs w:val="20"/>
          <w:lang w:bidi="ar"/>
        </w:rPr>
      </w:pP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94.-</w:t>
      </w:r>
      <w:r w:rsidRPr="00CD750E">
        <w:rPr>
          <w:rFonts w:ascii="Arial" w:eastAsia="Arial Narrow" w:hAnsi="Arial" w:cs="Arial"/>
          <w:iCs/>
          <w:color w:val="000000"/>
          <w:sz w:val="20"/>
          <w:szCs w:val="20"/>
          <w:lang w:bidi="ar"/>
        </w:rPr>
        <w:t xml:space="preserve"> La Comisión sesionará de forma ordinaria mensualmente y de forma extraordinaria en los siguientes casos:</w:t>
      </w: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9D4C56">
      <w:pPr>
        <w:pStyle w:val="Prrafodelista"/>
        <w:numPr>
          <w:ilvl w:val="0"/>
          <w:numId w:val="44"/>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Para conocer y resolver sobre las faltas en que incurran los Integrantes de las instituciones policiales;</w:t>
      </w:r>
    </w:p>
    <w:p w:rsidR="00CD750E" w:rsidRPr="00CD750E" w:rsidRDefault="00CD750E" w:rsidP="009D4C56">
      <w:pPr>
        <w:pStyle w:val="Prrafodelista"/>
        <w:numPr>
          <w:ilvl w:val="0"/>
          <w:numId w:val="44"/>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Para conocer y resolver sobre los Procedimientos de remoción;</w:t>
      </w:r>
    </w:p>
    <w:p w:rsidR="00CD750E" w:rsidRPr="00CD750E" w:rsidRDefault="00CD750E" w:rsidP="009D4C56">
      <w:pPr>
        <w:pStyle w:val="Prrafodelista"/>
        <w:numPr>
          <w:ilvl w:val="0"/>
          <w:numId w:val="44"/>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Cuando se presente una situación urgente, derivada de una acción o conducta de uno o varios Integrantes;</w:t>
      </w:r>
    </w:p>
    <w:p w:rsidR="00CD750E" w:rsidRPr="00CD750E" w:rsidRDefault="00CD750E" w:rsidP="009D4C56">
      <w:pPr>
        <w:pStyle w:val="Prrafodelista"/>
        <w:numPr>
          <w:ilvl w:val="0"/>
          <w:numId w:val="44"/>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Cuando sea necesaria la sustitución de algún Integrante de la Comisión; y,</w:t>
      </w:r>
    </w:p>
    <w:p w:rsidR="00CD750E" w:rsidRPr="00CD750E" w:rsidRDefault="00CD750E" w:rsidP="009D4C56">
      <w:pPr>
        <w:pStyle w:val="Prrafodelista"/>
        <w:numPr>
          <w:ilvl w:val="0"/>
          <w:numId w:val="44"/>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Cuando por causas de urgencia sea necesaria la convocatoria respectiva.</w:t>
      </w: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95.-</w:t>
      </w:r>
      <w:r w:rsidRPr="00CD750E">
        <w:rPr>
          <w:rFonts w:ascii="Arial" w:eastAsia="Arial Narrow" w:hAnsi="Arial" w:cs="Arial"/>
          <w:iCs/>
          <w:color w:val="000000"/>
          <w:sz w:val="20"/>
          <w:szCs w:val="20"/>
          <w:lang w:bidi="ar"/>
        </w:rPr>
        <w:t xml:space="preserve"> Cuando algún Integrante de la Comisión, no pueda asistir a una sesión, lo harán saber al Secretario Técnico a efecto de que envíe la convocatoria correspondiente a quien habrá de suplirlo en el término de veinticuatro horas. En caso urgente, no se requiere de formalidad alguna.</w:t>
      </w: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lastRenderedPageBreak/>
        <w:t>Artículo 96.-</w:t>
      </w:r>
      <w:r w:rsidRPr="00CD750E">
        <w:rPr>
          <w:rFonts w:ascii="Arial" w:eastAsia="Arial Narrow" w:hAnsi="Arial" w:cs="Arial"/>
          <w:iCs/>
          <w:color w:val="000000"/>
          <w:sz w:val="20"/>
          <w:szCs w:val="20"/>
          <w:lang w:bidi="ar"/>
        </w:rPr>
        <w:t xml:space="preserve"> El quórum legal de las sesiones será del cincuenta por ciento más uno de sus Integrantes. Las resoluciones se tomarán por mayoría simple de votos de los integrantes presentes, teniendo el Presidente o quien lo supla, voto de calidad en caso de empate. Cuando no exista quórum suficiente, se emitirá una segunda convocatoria, celebrándose válidamente la sesión con los que concurran a la misma y se tomarán las decisiones y acuerdos con los miembros que se encuentren presentes. Ninguna decisión será válida si no sé encuentra presente el Presidente o quien lo supla. Esta sesión podrá llevarse a cabo el mismo día que la señalada en la primera convocatoria. El voto que se emita en las respectivas sesiones podrá ser secreto o público, según lo determine en su momento la propia Comisión.</w:t>
      </w: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Artículo 97.-</w:t>
      </w:r>
      <w:r w:rsidRPr="00CD750E">
        <w:rPr>
          <w:rFonts w:ascii="Arial" w:eastAsia="Arial Narrow" w:hAnsi="Arial" w:cs="Arial"/>
          <w:iCs/>
          <w:color w:val="000000"/>
          <w:sz w:val="20"/>
          <w:szCs w:val="20"/>
          <w:lang w:bidi="ar"/>
        </w:rPr>
        <w:t xml:space="preserve"> Por cada sesión celebrada se levantará un acta que será firmada por todos los integrantes asistentes, que contendrá:</w:t>
      </w:r>
    </w:p>
    <w:p w:rsidR="00CD750E" w:rsidRPr="00CD750E" w:rsidRDefault="00CD750E" w:rsidP="00CD750E">
      <w:pPr>
        <w:tabs>
          <w:tab w:val="left" w:pos="312"/>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Lugar, fecha y hora de inicio;</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Lista de asistencia;</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Asuntos sometidos a análisis y discusión;</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Acuerdos tomados y el responsable de su ejecución;</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Asuntos generales;</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Firma de sus miembros, asistentes de los grupos de trabajo y en su caso invitados, en caso de haberlos; y,</w:t>
      </w:r>
    </w:p>
    <w:p w:rsidR="00CD750E" w:rsidRPr="00CD750E" w:rsidRDefault="00CD750E" w:rsidP="009D4C56">
      <w:pPr>
        <w:pStyle w:val="Prrafodelista"/>
        <w:numPr>
          <w:ilvl w:val="0"/>
          <w:numId w:val="45"/>
        </w:numPr>
        <w:tabs>
          <w:tab w:val="left" w:pos="312"/>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Hora de terminación de la sesión.</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TÍTULO SEXTO</w:t>
      </w:r>
    </w:p>
    <w:p w:rsidR="00CD750E" w:rsidRPr="00CD750E" w:rsidRDefault="00CD750E" w:rsidP="00CD750E">
      <w:pPr>
        <w:tabs>
          <w:tab w:val="left" w:pos="8222"/>
          <w:tab w:val="left" w:pos="8364"/>
        </w:tabs>
        <w:ind w:right="474"/>
        <w:jc w:val="center"/>
        <w:rPr>
          <w:rFonts w:ascii="Arial" w:eastAsia="Arial" w:hAnsi="Arial" w:cs="Arial"/>
          <w:b/>
          <w:iCs/>
          <w:sz w:val="20"/>
          <w:szCs w:val="20"/>
        </w:rPr>
      </w:pPr>
      <w:r w:rsidRPr="00CD750E">
        <w:rPr>
          <w:rFonts w:ascii="Arial" w:eastAsia="Arial" w:hAnsi="Arial" w:cs="Arial"/>
          <w:b/>
          <w:iCs/>
          <w:sz w:val="20"/>
          <w:szCs w:val="20"/>
        </w:rPr>
        <w:t>DEL PROCEDIMIENTO DE</w:t>
      </w:r>
      <w:r w:rsidRPr="00CD750E">
        <w:rPr>
          <w:rFonts w:ascii="Arial" w:eastAsia="Arial" w:hAnsi="Arial" w:cs="Arial"/>
          <w:b/>
          <w:iCs/>
          <w:spacing w:val="-2"/>
          <w:sz w:val="20"/>
          <w:szCs w:val="20"/>
        </w:rPr>
        <w:t xml:space="preserve"> </w:t>
      </w:r>
      <w:r w:rsidRPr="00CD750E">
        <w:rPr>
          <w:rFonts w:ascii="Arial" w:eastAsia="Arial" w:hAnsi="Arial" w:cs="Arial"/>
          <w:b/>
          <w:iCs/>
          <w:spacing w:val="1"/>
          <w:sz w:val="20"/>
          <w:szCs w:val="20"/>
        </w:rPr>
        <w:t>S</w:t>
      </w:r>
      <w:r w:rsidRPr="00CD750E">
        <w:rPr>
          <w:rFonts w:ascii="Arial" w:eastAsia="Arial" w:hAnsi="Arial" w:cs="Arial"/>
          <w:b/>
          <w:iCs/>
          <w:sz w:val="20"/>
          <w:szCs w:val="20"/>
        </w:rPr>
        <w:t>E</w:t>
      </w:r>
      <w:r w:rsidRPr="00CD750E">
        <w:rPr>
          <w:rFonts w:ascii="Arial" w:eastAsia="Arial" w:hAnsi="Arial" w:cs="Arial"/>
          <w:b/>
          <w:iCs/>
          <w:spacing w:val="3"/>
          <w:sz w:val="20"/>
          <w:szCs w:val="20"/>
        </w:rPr>
        <w:t>P</w:t>
      </w:r>
      <w:r w:rsidRPr="00CD750E">
        <w:rPr>
          <w:rFonts w:ascii="Arial" w:eastAsia="Arial" w:hAnsi="Arial" w:cs="Arial"/>
          <w:b/>
          <w:iCs/>
          <w:spacing w:val="-8"/>
          <w:sz w:val="20"/>
          <w:szCs w:val="20"/>
        </w:rPr>
        <w:t>A</w:t>
      </w:r>
      <w:r w:rsidRPr="00CD750E">
        <w:rPr>
          <w:rFonts w:ascii="Arial" w:eastAsia="Arial" w:hAnsi="Arial" w:cs="Arial"/>
          <w:b/>
          <w:iCs/>
          <w:spacing w:val="4"/>
          <w:sz w:val="20"/>
          <w:szCs w:val="20"/>
        </w:rPr>
        <w:t>R</w:t>
      </w:r>
      <w:r w:rsidRPr="00CD750E">
        <w:rPr>
          <w:rFonts w:ascii="Arial" w:eastAsia="Arial" w:hAnsi="Arial" w:cs="Arial"/>
          <w:b/>
          <w:iCs/>
          <w:spacing w:val="-5"/>
          <w:sz w:val="20"/>
          <w:szCs w:val="20"/>
        </w:rPr>
        <w:t>A</w:t>
      </w:r>
      <w:r w:rsidRPr="00CD750E">
        <w:rPr>
          <w:rFonts w:ascii="Arial" w:eastAsia="Arial" w:hAnsi="Arial" w:cs="Arial"/>
          <w:b/>
          <w:iCs/>
          <w:spacing w:val="2"/>
          <w:sz w:val="20"/>
          <w:szCs w:val="20"/>
        </w:rPr>
        <w:t>C</w:t>
      </w:r>
      <w:r w:rsidRPr="00CD750E">
        <w:rPr>
          <w:rFonts w:ascii="Arial" w:eastAsia="Arial" w:hAnsi="Arial" w:cs="Arial"/>
          <w:b/>
          <w:iCs/>
          <w:sz w:val="20"/>
          <w:szCs w:val="20"/>
        </w:rPr>
        <w:t>I</w:t>
      </w:r>
      <w:r w:rsidRPr="00CD750E">
        <w:rPr>
          <w:rFonts w:ascii="Arial" w:eastAsia="Arial" w:hAnsi="Arial" w:cs="Arial"/>
          <w:b/>
          <w:iCs/>
          <w:spacing w:val="1"/>
          <w:sz w:val="20"/>
          <w:szCs w:val="20"/>
        </w:rPr>
        <w:t>Ó</w:t>
      </w:r>
      <w:r w:rsidRPr="00CD750E">
        <w:rPr>
          <w:rFonts w:ascii="Arial" w:eastAsia="Arial" w:hAnsi="Arial" w:cs="Arial"/>
          <w:b/>
          <w:iCs/>
          <w:sz w:val="20"/>
          <w:szCs w:val="20"/>
        </w:rPr>
        <w:t>N Y</w:t>
      </w:r>
      <w:r w:rsidRPr="00CD750E">
        <w:rPr>
          <w:rFonts w:ascii="Arial" w:eastAsia="Arial" w:hAnsi="Arial" w:cs="Arial"/>
          <w:b/>
          <w:iCs/>
          <w:spacing w:val="-1"/>
          <w:sz w:val="20"/>
          <w:szCs w:val="20"/>
        </w:rPr>
        <w:t xml:space="preserve"> </w:t>
      </w:r>
      <w:r w:rsidRPr="00CD750E">
        <w:rPr>
          <w:rFonts w:ascii="Arial" w:eastAsia="Arial" w:hAnsi="Arial" w:cs="Arial"/>
          <w:b/>
          <w:iCs/>
          <w:sz w:val="20"/>
          <w:szCs w:val="20"/>
        </w:rPr>
        <w:t>DEL</w:t>
      </w:r>
      <w:r w:rsidRPr="00CD750E">
        <w:rPr>
          <w:rFonts w:ascii="Arial" w:eastAsia="Arial" w:hAnsi="Arial" w:cs="Arial"/>
          <w:b/>
          <w:iCs/>
          <w:spacing w:val="3"/>
          <w:sz w:val="20"/>
          <w:szCs w:val="20"/>
        </w:rPr>
        <w:t xml:space="preserve"> </w:t>
      </w:r>
      <w:r w:rsidRPr="00CD750E">
        <w:rPr>
          <w:rFonts w:ascii="Arial" w:eastAsia="Arial" w:hAnsi="Arial" w:cs="Arial"/>
          <w:b/>
          <w:iCs/>
          <w:sz w:val="20"/>
          <w:szCs w:val="20"/>
        </w:rPr>
        <w:t>RÉ</w:t>
      </w:r>
      <w:r w:rsidRPr="00CD750E">
        <w:rPr>
          <w:rFonts w:ascii="Arial" w:eastAsia="Arial" w:hAnsi="Arial" w:cs="Arial"/>
          <w:b/>
          <w:iCs/>
          <w:spacing w:val="1"/>
          <w:sz w:val="20"/>
          <w:szCs w:val="20"/>
        </w:rPr>
        <w:t>G</w:t>
      </w:r>
      <w:r w:rsidRPr="00CD750E">
        <w:rPr>
          <w:rFonts w:ascii="Arial" w:eastAsia="Arial" w:hAnsi="Arial" w:cs="Arial"/>
          <w:b/>
          <w:iCs/>
          <w:sz w:val="20"/>
          <w:szCs w:val="20"/>
        </w:rPr>
        <w:t>IMEN DI</w:t>
      </w:r>
      <w:r w:rsidRPr="00CD750E">
        <w:rPr>
          <w:rFonts w:ascii="Arial" w:eastAsia="Arial" w:hAnsi="Arial" w:cs="Arial"/>
          <w:b/>
          <w:iCs/>
          <w:spacing w:val="1"/>
          <w:sz w:val="20"/>
          <w:szCs w:val="20"/>
        </w:rPr>
        <w:t>S</w:t>
      </w:r>
      <w:r w:rsidRPr="00CD750E">
        <w:rPr>
          <w:rFonts w:ascii="Arial" w:eastAsia="Arial" w:hAnsi="Arial" w:cs="Arial"/>
          <w:b/>
          <w:iCs/>
          <w:sz w:val="20"/>
          <w:szCs w:val="20"/>
        </w:rPr>
        <w:t>CIPL</w:t>
      </w:r>
      <w:r w:rsidRPr="00CD750E">
        <w:rPr>
          <w:rFonts w:ascii="Arial" w:eastAsia="Arial" w:hAnsi="Arial" w:cs="Arial"/>
          <w:b/>
          <w:iCs/>
          <w:spacing w:val="1"/>
          <w:sz w:val="20"/>
          <w:szCs w:val="20"/>
        </w:rPr>
        <w:t>I</w:t>
      </w:r>
      <w:r w:rsidRPr="00CD750E">
        <w:rPr>
          <w:rFonts w:ascii="Arial" w:eastAsia="Arial" w:hAnsi="Arial" w:cs="Arial"/>
          <w:b/>
          <w:iCs/>
          <w:spacing w:val="-3"/>
          <w:sz w:val="20"/>
          <w:szCs w:val="20"/>
        </w:rPr>
        <w:t>N</w:t>
      </w: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IO</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SECCIÓN I</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DEL REGIMEN DISCIPLINARIO</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CAPÍTULO I</w:t>
      </w: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DISPOSICIONES GENERALES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bCs/>
          <w:iCs/>
          <w:color w:val="000000"/>
          <w:sz w:val="20"/>
          <w:szCs w:val="20"/>
          <w:lang w:bidi="ar"/>
        </w:rPr>
        <w:t xml:space="preserve">Artículo 98.- </w:t>
      </w:r>
      <w:r w:rsidRPr="00CD750E">
        <w:rPr>
          <w:rFonts w:ascii="Arial" w:eastAsia="SimSun" w:hAnsi="Arial" w:cs="Arial"/>
          <w:iCs/>
          <w:color w:val="000000"/>
          <w:sz w:val="20"/>
          <w:szCs w:val="20"/>
          <w:lang w:bidi="ar"/>
        </w:rPr>
        <w:t>El régimen disciplinario comprende las obligaciones y deberes, las correcciones disciplinarias, las sanciones y el procedimiento para su aplicación.</w:t>
      </w:r>
    </w:p>
    <w:p w:rsidR="00CD750E" w:rsidRPr="00CD750E" w:rsidRDefault="00CD750E" w:rsidP="00CD750E">
      <w:pPr>
        <w:tabs>
          <w:tab w:val="left" w:pos="8222"/>
          <w:tab w:val="left" w:pos="8364"/>
        </w:tabs>
        <w:ind w:right="474"/>
        <w:jc w:val="both"/>
        <w:rPr>
          <w:rFonts w:ascii="Arial" w:eastAsia="SimSun" w:hAnsi="Arial" w:cs="Arial"/>
          <w:b/>
          <w:bCs/>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bCs/>
          <w:iCs/>
          <w:color w:val="000000"/>
          <w:sz w:val="20"/>
          <w:szCs w:val="20"/>
          <w:lang w:bidi="ar"/>
        </w:rPr>
        <w:t xml:space="preserve">Artículo 99.- </w:t>
      </w:r>
      <w:r w:rsidRPr="00CD750E">
        <w:rPr>
          <w:rFonts w:ascii="Arial" w:eastAsia="SimSun" w:hAnsi="Arial" w:cs="Arial"/>
          <w:iCs/>
          <w:color w:val="000000"/>
          <w:sz w:val="20"/>
          <w:szCs w:val="20"/>
          <w:lang w:bidi="ar"/>
        </w:rPr>
        <w:t>La disciplina comprende el aprecio por sí mismo, la pulcritud, los buenos modales, el rechazo a los vicios, la puntualidad en el servicio, la obediencia y el escrupuloso respeto a las leyes, los reglamentos y los derechos humanos.</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La disciplina es la base del funcionamiento y la organización de la Corporación por lo que sus integrantes deberán observar las leyes, jerarquías y categorías, así como obedecer las órdenes legítimas que se les den y salvaguardar los altos conceptos de honor, la justicia y la ética.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bCs/>
          <w:iCs/>
          <w:color w:val="000000"/>
          <w:sz w:val="20"/>
          <w:szCs w:val="20"/>
          <w:lang w:bidi="ar"/>
        </w:rPr>
        <w:t>Artículo 100</w:t>
      </w:r>
      <w:r w:rsidRPr="00CD750E">
        <w:rPr>
          <w:rFonts w:ascii="Arial" w:eastAsia="SimSun" w:hAnsi="Arial" w:cs="Arial"/>
          <w:iCs/>
          <w:color w:val="000000"/>
          <w:sz w:val="20"/>
          <w:szCs w:val="20"/>
          <w:lang w:bidi="ar"/>
        </w:rPr>
        <w:t>.- Los integrantes deberán contar con el más estricto cumplimiento al deber a efecto de salvaguardar la integridad y los derechos de los ciudadanos, prevenir la comisión de delitos y lograr los objetivos a fines de seguridad pública.</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b/>
          <w:bCs/>
          <w:iCs/>
          <w:color w:val="000000"/>
          <w:sz w:val="20"/>
          <w:szCs w:val="20"/>
          <w:lang w:bidi="ar"/>
        </w:rPr>
        <w:t xml:space="preserve">Artículo 101.- </w:t>
      </w:r>
      <w:r w:rsidRPr="00CD750E">
        <w:rPr>
          <w:rFonts w:ascii="Arial" w:eastAsia="SimSun" w:hAnsi="Arial" w:cs="Arial"/>
          <w:iCs/>
          <w:color w:val="000000"/>
          <w:sz w:val="20"/>
          <w:szCs w:val="20"/>
          <w:lang w:bidi="ar"/>
        </w:rPr>
        <w:t>El incumplimiento a sus obligaciones y deberes que establece este reglamento y las demás disposiciones aplicables, dará lugar al inicio del procedimiento del régimen disciplinario ante la Comisión.</w:t>
      </w: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 102</w:t>
      </w:r>
      <w:r w:rsidRPr="00CD750E">
        <w:rPr>
          <w:rFonts w:ascii="Arial" w:hAnsi="Arial" w:cs="Arial"/>
          <w:iCs/>
          <w:sz w:val="20"/>
          <w:szCs w:val="20"/>
        </w:rPr>
        <w:t xml:space="preserve">.- El régimen laboral de los policías de las instituciones de seguridad pública se regulará conforme al artículo 123, apartado B, fracción XIII, de la Constitución Federal, por la </w:t>
      </w:r>
      <w:r w:rsidRPr="00CD750E">
        <w:rPr>
          <w:rFonts w:ascii="Arial" w:hAnsi="Arial" w:cs="Arial"/>
          <w:iCs/>
          <w:sz w:val="20"/>
          <w:szCs w:val="20"/>
        </w:rPr>
        <w:lastRenderedPageBreak/>
        <w:t xml:space="preserve">Ley del Sistema Estatal de Seguridad Pública del Estado de Coahuila de Zaragoza y demás ordenamientos aplicables. </w:t>
      </w:r>
    </w:p>
    <w:p w:rsidR="00CD750E" w:rsidRPr="00CD750E" w:rsidRDefault="00CD750E" w:rsidP="00CD750E">
      <w:pPr>
        <w:tabs>
          <w:tab w:val="left" w:pos="8222"/>
          <w:tab w:val="left" w:pos="8364"/>
        </w:tabs>
        <w:ind w:right="474"/>
        <w:jc w:val="both"/>
        <w:rPr>
          <w:rFonts w:ascii="Arial" w:hAnsi="Arial" w:cs="Arial"/>
          <w:b/>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 xml:space="preserve">Artículo 103.- </w:t>
      </w:r>
      <w:r w:rsidRPr="00CD750E">
        <w:rPr>
          <w:rFonts w:ascii="Arial" w:hAnsi="Arial" w:cs="Arial"/>
          <w:iCs/>
          <w:sz w:val="20"/>
          <w:szCs w:val="20"/>
        </w:rPr>
        <w:t xml:space="preserve"> Los agentes de policías de la institución de seguridad pública podrán ser separados o removidos de su cargo si no cumplen con los requisitos que establece esta ley para ingresar o permanecer en la institución de seguridad pública, o ser removidos por incumplimiento de sus obligaciones y deberes, sin que en ningún caso proceda su reincorporación al servicio, cualquiera que sea el resultado del juicio o medio de defensa intentado para combatir la separación, la remoción o cualquier otra forma de terminación del servicio.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iCs/>
          <w:sz w:val="20"/>
          <w:szCs w:val="20"/>
        </w:rPr>
        <w:t>Al concluir el servicio, el servidor público de la institución de seguridad pública deberá entregar al funcionario designado para tal efecto, la información, la documentación, las identificaciones, los valores, las armas, los vehículos y los demás bienes y recursos que hayan sido puestos bajo su responsabilidad o custodia</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 104.-</w:t>
      </w:r>
      <w:r w:rsidRPr="00CD750E">
        <w:rPr>
          <w:rFonts w:ascii="Arial" w:hAnsi="Arial" w:cs="Arial"/>
          <w:iCs/>
          <w:sz w:val="20"/>
          <w:szCs w:val="20"/>
        </w:rPr>
        <w:t xml:space="preserve"> El auto de vinculación a proceso dictado a un servidor público de la corporación, ocasionará su suspensión temporal, sin el pago de la remuneración diaria ordinaria, hasta que se resuelva en definitiva el proceso penal correspondiente.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iCs/>
          <w:sz w:val="20"/>
          <w:szCs w:val="20"/>
        </w:rPr>
        <w:t>El servidor público de la Dirección deberá informar dentro de los tres días hábiles siguientes, por sí o a través de su defensor, su situación jurídica, para lo cual deberá presentar al superior jerárquico copia certificada de la resolución respectiva, así como de las actuaciones ministeriales o judiciales necesarias, sin perjuicio de que aquél obtenga la información que requiera y lo haga del conocimiento de la Unidad; del Departamento de Recursos Humanos  y de la instancia responsable de dar el aviso correspondiente al Registro Nacional de Personal y al Registro Estatal de Personal.</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hAnsi="Arial" w:cs="Arial"/>
          <w:iCs/>
          <w:sz w:val="20"/>
          <w:szCs w:val="20"/>
        </w:rPr>
        <w:t xml:space="preserve"> En caso de que se emita sentencia condenatoria, el servidor público será destituido, si por el contrario fuese absolutoria y quede firme, deberá informar dentro de los treinta días siguientes, su situación jurídica, para lo cual deberá presentar al superior jerárquico copia certificada de la resolución respectiva, así como de las actuaciones ministeriales o judiciales necesarias para su reincorporación previa valoración de los requisitos de ingreso y permanencia correspondientes</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105.- </w:t>
      </w:r>
      <w:r w:rsidRPr="00CD750E">
        <w:rPr>
          <w:rFonts w:ascii="Arial" w:eastAsia="Arial Narrow" w:hAnsi="Arial" w:cs="Arial"/>
          <w:iCs/>
          <w:color w:val="000000"/>
          <w:sz w:val="20"/>
          <w:szCs w:val="20"/>
          <w:lang w:bidi="ar"/>
        </w:rPr>
        <w:t>La aplicación de las sanciones se hará tomando en cuenta las circunstancias agravantes y atenuantes que concurran en la comisión de la infracción.</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b/>
          <w:iCs/>
          <w:color w:val="000000"/>
          <w:sz w:val="20"/>
          <w:szCs w:val="20"/>
          <w:lang w:bidi="ar"/>
        </w:rPr>
        <w:t>Artículo 106.</w:t>
      </w:r>
      <w:r w:rsidRPr="00CD750E">
        <w:rPr>
          <w:rFonts w:ascii="Arial" w:eastAsia="Arial Narrow" w:hAnsi="Arial" w:cs="Arial"/>
          <w:iCs/>
          <w:color w:val="000000"/>
          <w:sz w:val="20"/>
          <w:szCs w:val="20"/>
          <w:lang w:bidi="ar"/>
        </w:rPr>
        <w:t>- Son circunstancias agravantes:</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Incurrir simultáneamente en dos o más infracciones;</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 reincidencia;</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El cometer la falta en forma colectiva. Se considerará colectiva la concertada por dos o más policías;</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Afectar la imagen institucional con la conducta realizada:</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Ejecutar la transgresión con dolo y en presencia de subalternos;</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Existir en su ejecución abuso de autoridad jerárquica o de funciones;</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 jerarquía del presunto infractor; y.</w:t>
      </w:r>
    </w:p>
    <w:p w:rsidR="00CD750E" w:rsidRPr="00CD750E" w:rsidRDefault="00CD750E" w:rsidP="009D4C56">
      <w:pPr>
        <w:pStyle w:val="Prrafodelista"/>
        <w:numPr>
          <w:ilvl w:val="0"/>
          <w:numId w:val="46"/>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 gravedad de las consecuencias que haya producido la transgresión</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107. </w:t>
      </w:r>
      <w:r w:rsidRPr="00CD750E">
        <w:rPr>
          <w:rFonts w:ascii="Arial" w:eastAsia="Arial Narrow" w:hAnsi="Arial" w:cs="Arial"/>
          <w:iCs/>
          <w:color w:val="000000"/>
          <w:sz w:val="20"/>
          <w:szCs w:val="20"/>
          <w:lang w:bidi="ar"/>
        </w:rPr>
        <w:t xml:space="preserve">Son circunstancias atenuantes: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4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lastRenderedPageBreak/>
        <w:t xml:space="preserve">La buena conducta del policía infractor con anterioridad al hecho; </w:t>
      </w:r>
    </w:p>
    <w:p w:rsidR="00CD750E" w:rsidRPr="00CD750E" w:rsidRDefault="00CD750E" w:rsidP="009D4C56">
      <w:pPr>
        <w:pStyle w:val="Prrafodelista"/>
        <w:numPr>
          <w:ilvl w:val="0"/>
          <w:numId w:val="4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Los méritos acreditados; </w:t>
      </w:r>
    </w:p>
    <w:p w:rsidR="00CD750E" w:rsidRPr="00CD750E" w:rsidRDefault="00CD750E" w:rsidP="009D4C56">
      <w:pPr>
        <w:pStyle w:val="Prrafodelista"/>
        <w:numPr>
          <w:ilvl w:val="0"/>
          <w:numId w:val="4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La inexperiencia del presunto infractor por ser de reciente ingreso; </w:t>
      </w:r>
    </w:p>
    <w:p w:rsidR="00CD750E" w:rsidRPr="00CD750E" w:rsidRDefault="00CD750E" w:rsidP="009D4C56">
      <w:pPr>
        <w:pStyle w:val="Prrafodelista"/>
        <w:numPr>
          <w:ilvl w:val="0"/>
          <w:numId w:val="4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Haberse originado la falta por un exceso de celo en bien del servicio; e </w:t>
      </w:r>
    </w:p>
    <w:p w:rsidR="00CD750E" w:rsidRPr="00CD750E" w:rsidRDefault="00CD750E" w:rsidP="009D4C56">
      <w:pPr>
        <w:pStyle w:val="Prrafodelista"/>
        <w:numPr>
          <w:ilvl w:val="0"/>
          <w:numId w:val="4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Incurrir en falta o infracción por la influencia probada de un superior. </w:t>
      </w:r>
    </w:p>
    <w:p w:rsidR="00CD750E" w:rsidRPr="00CD750E" w:rsidRDefault="00CD750E" w:rsidP="00CD750E">
      <w:pPr>
        <w:tabs>
          <w:tab w:val="left" w:pos="8222"/>
          <w:tab w:val="left" w:pos="8364"/>
        </w:tabs>
        <w:ind w:right="474" w:hanging="283"/>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La imposición de las sanciones se hará con independencia de las que correspondan por responsabilidad civil, penal o administrativa, de conformidad con la legislación aplicable.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II</w:t>
      </w: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SANCIONES DISCIPLINARIAS Y ADMINISTRATIVAS</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108.- </w:t>
      </w:r>
      <w:r w:rsidRPr="00CD750E">
        <w:rPr>
          <w:rFonts w:ascii="Arial" w:eastAsia="SimSun" w:hAnsi="Arial" w:cs="Arial"/>
          <w:iCs/>
          <w:color w:val="000000"/>
          <w:sz w:val="20"/>
          <w:szCs w:val="20"/>
          <w:lang w:bidi="ar"/>
        </w:rPr>
        <w:t xml:space="preserve">Será considerada como falta al elemento de esta Dirección que no cumpla cabalmente con cada uno de los deberes, obligaciones y prohibiciones que se estipulan en el presente reglamento, así como la que sea contraria a las normas de disciplina y principios de actuación. Se entiende por sanción la medida a que se hace acreedor el servidor público que cometa alguna falta de las previstas en este Reglamento.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La aplicación de sanciones será proporcional a la gravedad y reiteración a la falta cometida.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r w:rsidRPr="00CD750E">
        <w:rPr>
          <w:rFonts w:ascii="Arial" w:eastAsia="SimSun" w:hAnsi="Arial" w:cs="Arial"/>
          <w:iCs/>
          <w:color w:val="000000"/>
          <w:sz w:val="20"/>
          <w:szCs w:val="20"/>
          <w:lang w:bidi="ar"/>
        </w:rPr>
        <w:t xml:space="preserve">La imposición de las sanciones deberá registrarse en el expediente laboral del infractor.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SimSun" w:hAnsi="Arial" w:cs="Arial"/>
          <w:iCs/>
          <w:color w:val="000000"/>
          <w:sz w:val="20"/>
          <w:szCs w:val="20"/>
          <w:lang w:bidi="ar"/>
        </w:rPr>
        <w:t>La imposición de las sanciones que determinen las autoridades correspondientes se hará con independencia de las que correspondan por responsabilidad civil, penal o administrativa, en que incurran los integrantes de la Dirección de conformidad con la legislación aplicable, en todos los casos en que los elementos adscritos a esta Dirección incurran en faltas graves, administrativas, que se presenten por parte de la sociedad, deberá darse vista a la Comisión.</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bCs/>
          <w:iCs/>
          <w:sz w:val="20"/>
          <w:szCs w:val="20"/>
        </w:rPr>
        <w:t xml:space="preserve">Artículo 109.- </w:t>
      </w:r>
      <w:r w:rsidRPr="00CD750E">
        <w:rPr>
          <w:rFonts w:ascii="Arial" w:eastAsia="SimSun" w:hAnsi="Arial" w:cs="Arial"/>
          <w:iCs/>
          <w:color w:val="000000"/>
          <w:sz w:val="20"/>
          <w:szCs w:val="20"/>
          <w:lang w:bidi="ar"/>
        </w:rPr>
        <w:t xml:space="preserve">Las sanciones a las que puede ser acreedor el personal adscrito a la Dirección son las siguientes: </w:t>
      </w:r>
    </w:p>
    <w:p w:rsidR="00CD750E" w:rsidRPr="00CD750E" w:rsidRDefault="00CD750E" w:rsidP="009D4C56">
      <w:pPr>
        <w:pStyle w:val="Prrafodelista"/>
        <w:numPr>
          <w:ilvl w:val="0"/>
          <w:numId w:val="4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Apercibimiento </w:t>
      </w:r>
      <w:r w:rsidRPr="00CD750E">
        <w:rPr>
          <w:rFonts w:ascii="Arial" w:eastAsia="SimSun" w:hAnsi="Arial" w:cs="Arial"/>
          <w:iCs/>
          <w:color w:val="000000"/>
          <w:sz w:val="20"/>
          <w:szCs w:val="20"/>
          <w:lang w:bidi="ar"/>
        </w:rPr>
        <w:t>Que consiste en la llamada de atención que el superior jerárquico hace dirigida al responsable de la falta, exhortándolo a que evite la repetición de la misma, debiendo constar por escrito en el expediente del sancionado;</w:t>
      </w:r>
    </w:p>
    <w:p w:rsidR="00CD750E" w:rsidRPr="00CD750E" w:rsidRDefault="00CD750E" w:rsidP="009D4C56">
      <w:pPr>
        <w:pStyle w:val="Prrafodelista"/>
        <w:numPr>
          <w:ilvl w:val="0"/>
          <w:numId w:val="4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Amonestación: </w:t>
      </w:r>
      <w:r w:rsidRPr="00CD750E">
        <w:rPr>
          <w:rFonts w:ascii="Arial" w:eastAsia="SimSun" w:hAnsi="Arial" w:cs="Arial"/>
          <w:iCs/>
          <w:color w:val="000000"/>
          <w:sz w:val="20"/>
          <w:szCs w:val="20"/>
          <w:lang w:bidi="ar"/>
        </w:rPr>
        <w:t>Que consiste en el acto mediante el cual el superior advierte al subalterno la omisión o falta en el cumplimiento de sus deberes y obligaciones, invitándolo a corregirse y apercibiéndolo de la aplicación de una sanción mayor en caso de reincidencia. La amonestación puede ser de carácter público o privada y consistirán en lo siguiente:</w:t>
      </w:r>
    </w:p>
    <w:p w:rsidR="00CD750E" w:rsidRPr="00CD750E" w:rsidRDefault="00CD750E" w:rsidP="009D4C56">
      <w:pPr>
        <w:pStyle w:val="Prrafodelista"/>
        <w:numPr>
          <w:ilvl w:val="0"/>
          <w:numId w:val="49"/>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Amonestación Privada:</w:t>
      </w:r>
      <w:r w:rsidRPr="00CD750E">
        <w:rPr>
          <w:rFonts w:ascii="Arial" w:eastAsia="SimSun" w:hAnsi="Arial" w:cs="Arial"/>
          <w:iCs/>
          <w:color w:val="000000"/>
          <w:sz w:val="20"/>
          <w:szCs w:val="20"/>
          <w:lang w:bidi="ar"/>
        </w:rPr>
        <w:t xml:space="preserve"> Esta es la advertencia hecha al infractor sobre las consecuencias de la conducta cometida, instándolo a la enmienda y advirtiéndole la imposición de una sanción mayor en caso de reincidencia, la cual se comunicará de manera verbal o por escrito y no se hará constar en el expediente y registro antes aludidos; y</w:t>
      </w:r>
    </w:p>
    <w:p w:rsidR="00CD750E" w:rsidRPr="00CD750E" w:rsidRDefault="00CD750E" w:rsidP="009D4C56">
      <w:pPr>
        <w:pStyle w:val="Prrafodelista"/>
        <w:numPr>
          <w:ilvl w:val="0"/>
          <w:numId w:val="49"/>
        </w:numPr>
        <w:tabs>
          <w:tab w:val="left" w:pos="8222"/>
          <w:tab w:val="left" w:pos="8364"/>
        </w:tabs>
        <w:ind w:left="0" w:right="474" w:hanging="283"/>
        <w:jc w:val="both"/>
        <w:rPr>
          <w:rFonts w:ascii="Arial" w:eastAsia="SimSun" w:hAnsi="Arial" w:cs="Arial"/>
          <w:iCs/>
          <w:color w:val="000000"/>
          <w:sz w:val="20"/>
          <w:szCs w:val="20"/>
          <w:lang w:bidi="ar"/>
        </w:rPr>
      </w:pPr>
      <w:r w:rsidRPr="00CD750E">
        <w:rPr>
          <w:rFonts w:ascii="Arial" w:eastAsia="SimSun" w:hAnsi="Arial" w:cs="Arial"/>
          <w:b/>
          <w:bCs/>
          <w:iCs/>
          <w:color w:val="000000"/>
          <w:sz w:val="20"/>
          <w:szCs w:val="20"/>
          <w:lang w:bidi="ar"/>
        </w:rPr>
        <w:t>Amonestación Pública:</w:t>
      </w:r>
      <w:r w:rsidRPr="00CD750E">
        <w:rPr>
          <w:rFonts w:ascii="Arial" w:eastAsia="SimSun" w:hAnsi="Arial" w:cs="Arial"/>
          <w:iCs/>
          <w:color w:val="000000"/>
          <w:sz w:val="20"/>
          <w:szCs w:val="20"/>
          <w:lang w:bidi="ar"/>
        </w:rPr>
        <w:t xml:space="preserve"> Esta es la advertencia hecha al infractor sobre las consecuencias de la conducta cometida, instándolo a la enmienda y advirtiéndole la imposición de una sanción mayor en caso de reincidencia, la cual se hará constar en </w:t>
      </w:r>
      <w:r w:rsidR="004055FF" w:rsidRPr="00CD750E">
        <w:rPr>
          <w:rFonts w:ascii="Arial" w:eastAsia="SimSun" w:hAnsi="Arial" w:cs="Arial"/>
          <w:iCs/>
          <w:color w:val="000000"/>
          <w:sz w:val="20"/>
          <w:szCs w:val="20"/>
          <w:lang w:bidi="ar"/>
        </w:rPr>
        <w:t>el expediente</w:t>
      </w:r>
      <w:r w:rsidRPr="00CD750E">
        <w:rPr>
          <w:rFonts w:ascii="Arial" w:eastAsia="SimSun" w:hAnsi="Arial" w:cs="Arial"/>
          <w:iCs/>
          <w:color w:val="000000"/>
          <w:sz w:val="20"/>
          <w:szCs w:val="20"/>
          <w:lang w:bidi="ar"/>
        </w:rPr>
        <w:t xml:space="preserve"> personal del sancionado. </w:t>
      </w:r>
    </w:p>
    <w:p w:rsidR="00CD750E" w:rsidRPr="00CD750E" w:rsidRDefault="00CD750E" w:rsidP="009D4C56">
      <w:pPr>
        <w:pStyle w:val="Prrafodelista"/>
        <w:numPr>
          <w:ilvl w:val="0"/>
          <w:numId w:val="48"/>
        </w:numPr>
        <w:tabs>
          <w:tab w:val="left" w:pos="8222"/>
          <w:tab w:val="left" w:pos="8364"/>
        </w:tabs>
        <w:ind w:left="0" w:right="474" w:hanging="283"/>
        <w:jc w:val="both"/>
        <w:rPr>
          <w:rFonts w:ascii="Arial" w:hAnsi="Arial" w:cs="Arial"/>
          <w:iCs/>
          <w:sz w:val="20"/>
          <w:szCs w:val="20"/>
        </w:rPr>
      </w:pPr>
      <w:r w:rsidRPr="00CD750E">
        <w:rPr>
          <w:rFonts w:ascii="Arial" w:eastAsia="SimSun" w:hAnsi="Arial" w:cs="Arial"/>
          <w:b/>
          <w:bCs/>
          <w:iCs/>
          <w:color w:val="000000"/>
          <w:sz w:val="20"/>
          <w:szCs w:val="20"/>
          <w:lang w:bidi="ar"/>
        </w:rPr>
        <w:t xml:space="preserve">Arresto: </w:t>
      </w:r>
      <w:r w:rsidRPr="00CD750E">
        <w:rPr>
          <w:rFonts w:ascii="Arial" w:hAnsi="Arial" w:cs="Arial"/>
          <w:bCs/>
          <w:iCs/>
          <w:sz w:val="20"/>
          <w:szCs w:val="20"/>
        </w:rPr>
        <w:t xml:space="preserve">Es la continuación de un servicio de inspección y vigilancia o la realización de algún trabajo administrativo </w:t>
      </w:r>
      <w:r w:rsidRPr="00CD750E">
        <w:rPr>
          <w:rFonts w:ascii="Arial" w:hAnsi="Arial" w:cs="Arial"/>
          <w:iCs/>
          <w:sz w:val="20"/>
          <w:szCs w:val="20"/>
        </w:rPr>
        <w:t>que sufre un subalterno por</w:t>
      </w:r>
      <w:r w:rsidRPr="00CD750E">
        <w:rPr>
          <w:rFonts w:ascii="Arial" w:hAnsi="Arial" w:cs="Arial"/>
          <w:iCs/>
          <w:spacing w:val="-53"/>
          <w:sz w:val="20"/>
          <w:szCs w:val="20"/>
        </w:rPr>
        <w:t xml:space="preserve"> </w:t>
      </w:r>
      <w:r w:rsidRPr="00CD750E">
        <w:rPr>
          <w:rFonts w:ascii="Arial" w:hAnsi="Arial" w:cs="Arial"/>
          <w:iCs/>
          <w:sz w:val="20"/>
          <w:szCs w:val="20"/>
        </w:rPr>
        <w:t>haber</w:t>
      </w:r>
      <w:r w:rsidRPr="00CD750E">
        <w:rPr>
          <w:rFonts w:ascii="Arial" w:hAnsi="Arial" w:cs="Arial"/>
          <w:iCs/>
          <w:spacing w:val="1"/>
          <w:sz w:val="20"/>
          <w:szCs w:val="20"/>
        </w:rPr>
        <w:t xml:space="preserve"> </w:t>
      </w:r>
      <w:r w:rsidRPr="00CD750E">
        <w:rPr>
          <w:rFonts w:ascii="Arial" w:hAnsi="Arial" w:cs="Arial"/>
          <w:iCs/>
          <w:sz w:val="20"/>
          <w:szCs w:val="20"/>
        </w:rPr>
        <w:t>incurrido</w:t>
      </w:r>
      <w:r w:rsidRPr="00CD750E">
        <w:rPr>
          <w:rFonts w:ascii="Arial" w:hAnsi="Arial" w:cs="Arial"/>
          <w:iCs/>
          <w:spacing w:val="1"/>
          <w:sz w:val="20"/>
          <w:szCs w:val="20"/>
        </w:rPr>
        <w:t xml:space="preserve"> </w:t>
      </w:r>
      <w:r w:rsidRPr="00CD750E">
        <w:rPr>
          <w:rFonts w:ascii="Arial" w:hAnsi="Arial" w:cs="Arial"/>
          <w:iCs/>
          <w:sz w:val="20"/>
          <w:szCs w:val="20"/>
        </w:rPr>
        <w:t>en</w:t>
      </w:r>
      <w:r w:rsidRPr="00CD750E">
        <w:rPr>
          <w:rFonts w:ascii="Arial" w:hAnsi="Arial" w:cs="Arial"/>
          <w:iCs/>
          <w:spacing w:val="1"/>
          <w:sz w:val="20"/>
          <w:szCs w:val="20"/>
        </w:rPr>
        <w:t xml:space="preserve"> </w:t>
      </w:r>
      <w:r w:rsidRPr="00CD750E">
        <w:rPr>
          <w:rFonts w:ascii="Arial" w:hAnsi="Arial" w:cs="Arial"/>
          <w:iCs/>
          <w:sz w:val="20"/>
          <w:szCs w:val="20"/>
        </w:rPr>
        <w:t>faltas</w:t>
      </w:r>
      <w:r w:rsidRPr="00CD750E">
        <w:rPr>
          <w:rFonts w:ascii="Arial" w:hAnsi="Arial" w:cs="Arial"/>
          <w:iCs/>
          <w:spacing w:val="1"/>
          <w:sz w:val="20"/>
          <w:szCs w:val="20"/>
        </w:rPr>
        <w:t xml:space="preserve"> </w:t>
      </w:r>
      <w:r w:rsidRPr="00CD750E">
        <w:rPr>
          <w:rFonts w:ascii="Arial" w:hAnsi="Arial" w:cs="Arial"/>
          <w:iCs/>
          <w:sz w:val="20"/>
          <w:szCs w:val="20"/>
        </w:rPr>
        <w:t>considerables, a realizarse</w:t>
      </w:r>
      <w:r w:rsidRPr="00CD750E">
        <w:rPr>
          <w:rFonts w:ascii="Arial" w:hAnsi="Arial" w:cs="Arial"/>
          <w:bCs/>
          <w:iCs/>
          <w:sz w:val="20"/>
          <w:szCs w:val="20"/>
        </w:rPr>
        <w:t xml:space="preserve"> dentro de las instalaciones que designe la superioridad y que puede ser hasta por 36 horas, contadas a partir de la hora que se da por enterado.</w:t>
      </w:r>
    </w:p>
    <w:p w:rsidR="00CD750E" w:rsidRPr="00CD750E" w:rsidRDefault="00CD750E" w:rsidP="00CD750E">
      <w:pPr>
        <w:pStyle w:val="Prrafodelista"/>
        <w:tabs>
          <w:tab w:val="left" w:pos="545"/>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      El arresto podrá permutarse por la asignación de tareas específicas a favor de la comunidad,</w:t>
      </w:r>
      <w:r w:rsidRPr="00CD750E">
        <w:rPr>
          <w:rFonts w:ascii="Arial" w:hAnsi="Arial" w:cs="Arial"/>
          <w:iCs/>
          <w:spacing w:val="1"/>
          <w:sz w:val="20"/>
          <w:szCs w:val="20"/>
        </w:rPr>
        <w:t xml:space="preserve"> </w:t>
      </w:r>
      <w:r w:rsidRPr="00CD750E">
        <w:rPr>
          <w:rFonts w:ascii="Arial" w:hAnsi="Arial" w:cs="Arial"/>
          <w:iCs/>
          <w:sz w:val="20"/>
          <w:szCs w:val="20"/>
        </w:rPr>
        <w:t>distintas</w:t>
      </w:r>
      <w:r w:rsidRPr="00CD750E">
        <w:rPr>
          <w:rFonts w:ascii="Arial" w:hAnsi="Arial" w:cs="Arial"/>
          <w:iCs/>
          <w:spacing w:val="-1"/>
          <w:sz w:val="20"/>
          <w:szCs w:val="20"/>
        </w:rPr>
        <w:t xml:space="preserve"> </w:t>
      </w:r>
      <w:r w:rsidRPr="00CD750E">
        <w:rPr>
          <w:rFonts w:ascii="Arial" w:hAnsi="Arial" w:cs="Arial"/>
          <w:iCs/>
          <w:sz w:val="20"/>
          <w:szCs w:val="20"/>
        </w:rPr>
        <w:t>a</w:t>
      </w:r>
      <w:r w:rsidRPr="00CD750E">
        <w:rPr>
          <w:rFonts w:ascii="Arial" w:hAnsi="Arial" w:cs="Arial"/>
          <w:iCs/>
          <w:spacing w:val="1"/>
          <w:sz w:val="20"/>
          <w:szCs w:val="20"/>
        </w:rPr>
        <w:t xml:space="preserve"> </w:t>
      </w:r>
      <w:r w:rsidRPr="00CD750E">
        <w:rPr>
          <w:rFonts w:ascii="Arial" w:hAnsi="Arial" w:cs="Arial"/>
          <w:iCs/>
          <w:sz w:val="20"/>
          <w:szCs w:val="20"/>
        </w:rPr>
        <w:t>las</w:t>
      </w:r>
      <w:r w:rsidRPr="00CD750E">
        <w:rPr>
          <w:rFonts w:ascii="Arial" w:hAnsi="Arial" w:cs="Arial"/>
          <w:iCs/>
          <w:spacing w:val="-1"/>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su</w:t>
      </w:r>
      <w:r w:rsidRPr="00CD750E">
        <w:rPr>
          <w:rFonts w:ascii="Arial" w:hAnsi="Arial" w:cs="Arial"/>
          <w:iCs/>
          <w:spacing w:val="-1"/>
          <w:sz w:val="20"/>
          <w:szCs w:val="20"/>
        </w:rPr>
        <w:t xml:space="preserve"> </w:t>
      </w:r>
      <w:r w:rsidRPr="00CD750E">
        <w:rPr>
          <w:rFonts w:ascii="Arial" w:hAnsi="Arial" w:cs="Arial"/>
          <w:iCs/>
          <w:sz w:val="20"/>
          <w:szCs w:val="20"/>
        </w:rPr>
        <w:t>cargo y</w:t>
      </w:r>
      <w:r w:rsidRPr="00CD750E">
        <w:rPr>
          <w:rFonts w:ascii="Arial" w:hAnsi="Arial" w:cs="Arial"/>
          <w:iCs/>
          <w:spacing w:val="-4"/>
          <w:sz w:val="20"/>
          <w:szCs w:val="20"/>
        </w:rPr>
        <w:t xml:space="preserve"> </w:t>
      </w:r>
      <w:r w:rsidRPr="00CD750E">
        <w:rPr>
          <w:rFonts w:ascii="Arial" w:hAnsi="Arial" w:cs="Arial"/>
          <w:iCs/>
          <w:sz w:val="20"/>
          <w:szCs w:val="20"/>
        </w:rPr>
        <w:t>sin</w:t>
      </w:r>
      <w:r w:rsidRPr="00CD750E">
        <w:rPr>
          <w:rFonts w:ascii="Arial" w:hAnsi="Arial" w:cs="Arial"/>
          <w:iCs/>
          <w:spacing w:val="1"/>
          <w:sz w:val="20"/>
          <w:szCs w:val="20"/>
        </w:rPr>
        <w:t xml:space="preserve"> </w:t>
      </w:r>
      <w:r w:rsidRPr="00CD750E">
        <w:rPr>
          <w:rFonts w:ascii="Arial" w:hAnsi="Arial" w:cs="Arial"/>
          <w:iCs/>
          <w:sz w:val="20"/>
          <w:szCs w:val="20"/>
        </w:rPr>
        <w:t>demérito</w:t>
      </w:r>
      <w:r w:rsidRPr="00CD750E">
        <w:rPr>
          <w:rFonts w:ascii="Arial" w:hAnsi="Arial" w:cs="Arial"/>
          <w:iCs/>
          <w:spacing w:val="1"/>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su</w:t>
      </w:r>
      <w:r w:rsidRPr="00CD750E">
        <w:rPr>
          <w:rFonts w:ascii="Arial" w:hAnsi="Arial" w:cs="Arial"/>
          <w:iCs/>
          <w:spacing w:val="-2"/>
          <w:sz w:val="20"/>
          <w:szCs w:val="20"/>
        </w:rPr>
        <w:t xml:space="preserve"> </w:t>
      </w:r>
      <w:r w:rsidRPr="00CD750E">
        <w:rPr>
          <w:rFonts w:ascii="Arial" w:hAnsi="Arial" w:cs="Arial"/>
          <w:iCs/>
          <w:sz w:val="20"/>
          <w:szCs w:val="20"/>
        </w:rPr>
        <w:t>dignidad,</w:t>
      </w:r>
      <w:r w:rsidRPr="00CD750E">
        <w:rPr>
          <w:rFonts w:ascii="Arial" w:hAnsi="Arial" w:cs="Arial"/>
          <w:iCs/>
          <w:spacing w:val="-1"/>
          <w:sz w:val="20"/>
          <w:szCs w:val="20"/>
        </w:rPr>
        <w:t xml:space="preserve"> </w:t>
      </w:r>
      <w:r w:rsidRPr="00CD750E">
        <w:rPr>
          <w:rFonts w:ascii="Arial" w:hAnsi="Arial" w:cs="Arial"/>
          <w:iCs/>
          <w:sz w:val="20"/>
          <w:szCs w:val="20"/>
        </w:rPr>
        <w:t>a</w:t>
      </w:r>
      <w:r w:rsidRPr="00CD750E">
        <w:rPr>
          <w:rFonts w:ascii="Arial" w:hAnsi="Arial" w:cs="Arial"/>
          <w:iCs/>
          <w:spacing w:val="1"/>
          <w:sz w:val="20"/>
          <w:szCs w:val="20"/>
        </w:rPr>
        <w:t xml:space="preserve"> </w:t>
      </w:r>
      <w:r w:rsidRPr="00CD750E">
        <w:rPr>
          <w:rFonts w:ascii="Arial" w:hAnsi="Arial" w:cs="Arial"/>
          <w:iCs/>
          <w:sz w:val="20"/>
          <w:szCs w:val="20"/>
        </w:rPr>
        <w:t>elección de</w:t>
      </w:r>
      <w:r w:rsidRPr="00CD750E">
        <w:rPr>
          <w:rFonts w:ascii="Arial" w:hAnsi="Arial" w:cs="Arial"/>
          <w:iCs/>
          <w:spacing w:val="1"/>
          <w:sz w:val="20"/>
          <w:szCs w:val="20"/>
        </w:rPr>
        <w:t xml:space="preserve"> </w:t>
      </w:r>
      <w:r w:rsidRPr="00CD750E">
        <w:rPr>
          <w:rFonts w:ascii="Arial" w:hAnsi="Arial" w:cs="Arial"/>
          <w:iCs/>
          <w:sz w:val="20"/>
          <w:szCs w:val="20"/>
        </w:rPr>
        <w:t>este;</w:t>
      </w:r>
    </w:p>
    <w:p w:rsidR="00CD750E" w:rsidRPr="00CD750E" w:rsidRDefault="00CD750E" w:rsidP="009D4C56">
      <w:pPr>
        <w:pStyle w:val="Prrafodelista"/>
        <w:widowControl w:val="0"/>
        <w:numPr>
          <w:ilvl w:val="0"/>
          <w:numId w:val="48"/>
        </w:numPr>
        <w:tabs>
          <w:tab w:val="left" w:pos="651"/>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b/>
          <w:iCs/>
          <w:sz w:val="20"/>
          <w:szCs w:val="20"/>
        </w:rPr>
        <w:t>Cambio</w:t>
      </w:r>
      <w:r w:rsidRPr="00CD750E">
        <w:rPr>
          <w:rFonts w:ascii="Arial" w:hAnsi="Arial" w:cs="Arial"/>
          <w:b/>
          <w:iCs/>
          <w:spacing w:val="1"/>
          <w:sz w:val="20"/>
          <w:szCs w:val="20"/>
        </w:rPr>
        <w:t xml:space="preserve"> </w:t>
      </w:r>
      <w:r w:rsidRPr="00CD750E">
        <w:rPr>
          <w:rFonts w:ascii="Arial" w:hAnsi="Arial" w:cs="Arial"/>
          <w:b/>
          <w:iCs/>
          <w:sz w:val="20"/>
          <w:szCs w:val="20"/>
        </w:rPr>
        <w:t>de</w:t>
      </w:r>
      <w:r w:rsidRPr="00CD750E">
        <w:rPr>
          <w:rFonts w:ascii="Arial" w:hAnsi="Arial" w:cs="Arial"/>
          <w:b/>
          <w:iCs/>
          <w:spacing w:val="1"/>
          <w:sz w:val="20"/>
          <w:szCs w:val="20"/>
        </w:rPr>
        <w:t xml:space="preserve"> </w:t>
      </w:r>
      <w:r w:rsidRPr="00CD750E">
        <w:rPr>
          <w:rFonts w:ascii="Arial" w:hAnsi="Arial" w:cs="Arial"/>
          <w:b/>
          <w:iCs/>
          <w:sz w:val="20"/>
          <w:szCs w:val="20"/>
        </w:rPr>
        <w:t>adscripción:</w:t>
      </w:r>
      <w:r w:rsidRPr="00CD750E">
        <w:rPr>
          <w:rFonts w:ascii="Arial" w:hAnsi="Arial" w:cs="Arial"/>
          <w:b/>
          <w:iCs/>
          <w:spacing w:val="1"/>
          <w:sz w:val="20"/>
          <w:szCs w:val="20"/>
        </w:rPr>
        <w:t xml:space="preserve"> </w:t>
      </w:r>
      <w:r w:rsidRPr="00CD750E">
        <w:rPr>
          <w:rFonts w:ascii="Arial" w:hAnsi="Arial" w:cs="Arial"/>
          <w:iCs/>
          <w:sz w:val="20"/>
          <w:szCs w:val="20"/>
        </w:rPr>
        <w:t>Que</w:t>
      </w:r>
      <w:r w:rsidRPr="00CD750E">
        <w:rPr>
          <w:rFonts w:ascii="Arial" w:hAnsi="Arial" w:cs="Arial"/>
          <w:iCs/>
          <w:spacing w:val="1"/>
          <w:sz w:val="20"/>
          <w:szCs w:val="20"/>
        </w:rPr>
        <w:t xml:space="preserve"> </w:t>
      </w:r>
      <w:r w:rsidRPr="00CD750E">
        <w:rPr>
          <w:rFonts w:ascii="Arial" w:hAnsi="Arial" w:cs="Arial"/>
          <w:iCs/>
          <w:sz w:val="20"/>
          <w:szCs w:val="20"/>
        </w:rPr>
        <w:t>consiste</w:t>
      </w:r>
      <w:r w:rsidRPr="00CD750E">
        <w:rPr>
          <w:rFonts w:ascii="Arial" w:hAnsi="Arial" w:cs="Arial"/>
          <w:iCs/>
          <w:spacing w:val="1"/>
          <w:sz w:val="20"/>
          <w:szCs w:val="20"/>
        </w:rPr>
        <w:t xml:space="preserve"> </w:t>
      </w:r>
      <w:r w:rsidRPr="00CD750E">
        <w:rPr>
          <w:rFonts w:ascii="Arial" w:hAnsi="Arial" w:cs="Arial"/>
          <w:iCs/>
          <w:sz w:val="20"/>
          <w:szCs w:val="20"/>
        </w:rPr>
        <w:t>en</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determinación</w:t>
      </w:r>
      <w:r w:rsidRPr="00CD750E">
        <w:rPr>
          <w:rFonts w:ascii="Arial" w:hAnsi="Arial" w:cs="Arial"/>
          <w:iCs/>
          <w:spacing w:val="1"/>
          <w:sz w:val="20"/>
          <w:szCs w:val="20"/>
        </w:rPr>
        <w:t xml:space="preserve"> </w:t>
      </w:r>
      <w:r w:rsidRPr="00CD750E">
        <w:rPr>
          <w:rFonts w:ascii="Arial" w:hAnsi="Arial" w:cs="Arial"/>
          <w:iCs/>
          <w:sz w:val="20"/>
          <w:szCs w:val="20"/>
        </w:rPr>
        <w:t>que</w:t>
      </w:r>
      <w:r w:rsidRPr="00CD750E">
        <w:rPr>
          <w:rFonts w:ascii="Arial" w:hAnsi="Arial" w:cs="Arial"/>
          <w:iCs/>
          <w:spacing w:val="1"/>
          <w:sz w:val="20"/>
          <w:szCs w:val="20"/>
        </w:rPr>
        <w:t xml:space="preserve"> </w:t>
      </w:r>
      <w:r w:rsidRPr="00CD750E">
        <w:rPr>
          <w:rFonts w:ascii="Arial" w:hAnsi="Arial" w:cs="Arial"/>
          <w:iCs/>
          <w:sz w:val="20"/>
          <w:szCs w:val="20"/>
        </w:rPr>
        <w:t>se</w:t>
      </w:r>
      <w:r w:rsidRPr="00CD750E">
        <w:rPr>
          <w:rFonts w:ascii="Arial" w:hAnsi="Arial" w:cs="Arial"/>
          <w:iCs/>
          <w:spacing w:val="1"/>
          <w:sz w:val="20"/>
          <w:szCs w:val="20"/>
        </w:rPr>
        <w:t xml:space="preserve"> </w:t>
      </w:r>
      <w:r w:rsidRPr="00CD750E">
        <w:rPr>
          <w:rFonts w:ascii="Arial" w:hAnsi="Arial" w:cs="Arial"/>
          <w:iCs/>
          <w:sz w:val="20"/>
          <w:szCs w:val="20"/>
        </w:rPr>
        <w:t>haga</w:t>
      </w:r>
      <w:r w:rsidRPr="00CD750E">
        <w:rPr>
          <w:rFonts w:ascii="Arial" w:hAnsi="Arial" w:cs="Arial"/>
          <w:iCs/>
          <w:spacing w:val="1"/>
          <w:sz w:val="20"/>
          <w:szCs w:val="20"/>
        </w:rPr>
        <w:t xml:space="preserve"> </w:t>
      </w:r>
      <w:r w:rsidRPr="00CD750E">
        <w:rPr>
          <w:rFonts w:ascii="Arial" w:hAnsi="Arial" w:cs="Arial"/>
          <w:iCs/>
          <w:sz w:val="20"/>
          <w:szCs w:val="20"/>
        </w:rPr>
        <w:t>cuando</w:t>
      </w:r>
      <w:r w:rsidRPr="00CD750E">
        <w:rPr>
          <w:rFonts w:ascii="Arial" w:hAnsi="Arial" w:cs="Arial"/>
          <w:iCs/>
          <w:spacing w:val="1"/>
          <w:sz w:val="20"/>
          <w:szCs w:val="20"/>
        </w:rPr>
        <w:t xml:space="preserve"> </w:t>
      </w:r>
      <w:r w:rsidRPr="00CD750E">
        <w:rPr>
          <w:rFonts w:ascii="Arial" w:hAnsi="Arial" w:cs="Arial"/>
          <w:iCs/>
          <w:sz w:val="20"/>
          <w:szCs w:val="20"/>
        </w:rPr>
        <w:t>el</w:t>
      </w:r>
      <w:r w:rsidRPr="00CD750E">
        <w:rPr>
          <w:rFonts w:ascii="Arial" w:hAnsi="Arial" w:cs="Arial"/>
          <w:iCs/>
          <w:spacing w:val="1"/>
          <w:sz w:val="20"/>
          <w:szCs w:val="20"/>
        </w:rPr>
        <w:t xml:space="preserve"> </w:t>
      </w:r>
      <w:r w:rsidRPr="00CD750E">
        <w:rPr>
          <w:rFonts w:ascii="Arial" w:hAnsi="Arial" w:cs="Arial"/>
          <w:iCs/>
          <w:sz w:val="20"/>
          <w:szCs w:val="20"/>
        </w:rPr>
        <w:lastRenderedPageBreak/>
        <w:t>comportamiento</w:t>
      </w:r>
      <w:r w:rsidRPr="00CD750E">
        <w:rPr>
          <w:rFonts w:ascii="Arial" w:hAnsi="Arial" w:cs="Arial"/>
          <w:iCs/>
          <w:spacing w:val="1"/>
          <w:sz w:val="20"/>
          <w:szCs w:val="20"/>
        </w:rPr>
        <w:t xml:space="preserve"> </w:t>
      </w:r>
      <w:r w:rsidRPr="00CD750E">
        <w:rPr>
          <w:rFonts w:ascii="Arial" w:hAnsi="Arial" w:cs="Arial"/>
          <w:iCs/>
          <w:sz w:val="20"/>
          <w:szCs w:val="20"/>
        </w:rPr>
        <w:t>de la o el</w:t>
      </w:r>
      <w:r w:rsidRPr="00CD750E">
        <w:rPr>
          <w:rFonts w:ascii="Arial" w:hAnsi="Arial" w:cs="Arial"/>
          <w:iCs/>
          <w:spacing w:val="1"/>
          <w:sz w:val="20"/>
          <w:szCs w:val="20"/>
        </w:rPr>
        <w:t xml:space="preserve"> </w:t>
      </w:r>
      <w:r w:rsidRPr="00CD750E">
        <w:rPr>
          <w:rFonts w:ascii="Arial" w:hAnsi="Arial" w:cs="Arial"/>
          <w:iCs/>
          <w:sz w:val="20"/>
          <w:szCs w:val="20"/>
        </w:rPr>
        <w:t>elemento</w:t>
      </w:r>
      <w:r w:rsidRPr="00CD750E">
        <w:rPr>
          <w:rFonts w:ascii="Arial" w:hAnsi="Arial" w:cs="Arial"/>
          <w:iCs/>
          <w:spacing w:val="1"/>
          <w:sz w:val="20"/>
          <w:szCs w:val="20"/>
        </w:rPr>
        <w:t xml:space="preserve"> </w:t>
      </w:r>
      <w:r w:rsidRPr="00CD750E">
        <w:rPr>
          <w:rFonts w:ascii="Arial" w:hAnsi="Arial" w:cs="Arial"/>
          <w:iCs/>
          <w:sz w:val="20"/>
          <w:szCs w:val="20"/>
        </w:rPr>
        <w:t>afecte</w:t>
      </w:r>
      <w:r w:rsidRPr="00CD750E">
        <w:rPr>
          <w:rFonts w:ascii="Arial" w:hAnsi="Arial" w:cs="Arial"/>
          <w:iCs/>
          <w:spacing w:val="1"/>
          <w:sz w:val="20"/>
          <w:szCs w:val="20"/>
        </w:rPr>
        <w:t xml:space="preserve"> </w:t>
      </w:r>
      <w:r w:rsidRPr="00CD750E">
        <w:rPr>
          <w:rFonts w:ascii="Arial" w:hAnsi="Arial" w:cs="Arial"/>
          <w:iCs/>
          <w:sz w:val="20"/>
          <w:szCs w:val="20"/>
        </w:rPr>
        <w:t>notoriamente</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disciplina</w:t>
      </w:r>
      <w:r w:rsidRPr="00CD750E">
        <w:rPr>
          <w:rFonts w:ascii="Arial" w:hAnsi="Arial" w:cs="Arial"/>
          <w:iCs/>
          <w:spacing w:val="1"/>
          <w:sz w:val="20"/>
          <w:szCs w:val="20"/>
        </w:rPr>
        <w:t xml:space="preserve"> </w:t>
      </w:r>
      <w:r w:rsidRPr="00CD750E">
        <w:rPr>
          <w:rFonts w:ascii="Arial" w:hAnsi="Arial" w:cs="Arial"/>
          <w:iCs/>
          <w:sz w:val="20"/>
          <w:szCs w:val="20"/>
        </w:rPr>
        <w:t>y</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buena</w:t>
      </w:r>
      <w:r w:rsidRPr="00CD750E">
        <w:rPr>
          <w:rFonts w:ascii="Arial" w:hAnsi="Arial" w:cs="Arial"/>
          <w:iCs/>
          <w:spacing w:val="1"/>
          <w:sz w:val="20"/>
          <w:szCs w:val="20"/>
        </w:rPr>
        <w:t xml:space="preserve"> </w:t>
      </w:r>
      <w:r w:rsidRPr="00CD750E">
        <w:rPr>
          <w:rFonts w:ascii="Arial" w:hAnsi="Arial" w:cs="Arial"/>
          <w:iCs/>
          <w:sz w:val="20"/>
          <w:szCs w:val="20"/>
        </w:rPr>
        <w:t>marcha</w:t>
      </w:r>
      <w:r w:rsidRPr="00CD750E">
        <w:rPr>
          <w:rFonts w:ascii="Arial" w:hAnsi="Arial" w:cs="Arial"/>
          <w:iCs/>
          <w:spacing w:val="1"/>
          <w:sz w:val="20"/>
          <w:szCs w:val="20"/>
        </w:rPr>
        <w:t xml:space="preserve"> </w:t>
      </w:r>
      <w:r w:rsidRPr="00CD750E">
        <w:rPr>
          <w:rFonts w:ascii="Arial" w:hAnsi="Arial" w:cs="Arial"/>
          <w:iCs/>
          <w:sz w:val="20"/>
          <w:szCs w:val="20"/>
        </w:rPr>
        <w:t>del</w:t>
      </w:r>
      <w:r w:rsidRPr="00CD750E">
        <w:rPr>
          <w:rFonts w:ascii="Arial" w:hAnsi="Arial" w:cs="Arial"/>
          <w:iCs/>
          <w:spacing w:val="1"/>
          <w:sz w:val="20"/>
          <w:szCs w:val="20"/>
        </w:rPr>
        <w:t xml:space="preserve"> </w:t>
      </w:r>
      <w:proofErr w:type="gramStart"/>
      <w:r w:rsidRPr="00CD750E">
        <w:rPr>
          <w:rFonts w:ascii="Arial" w:hAnsi="Arial" w:cs="Arial"/>
          <w:iCs/>
          <w:sz w:val="20"/>
          <w:szCs w:val="20"/>
        </w:rPr>
        <w:t xml:space="preserve">grupo </w:t>
      </w:r>
      <w:r w:rsidRPr="00CD750E">
        <w:rPr>
          <w:rFonts w:ascii="Arial" w:hAnsi="Arial" w:cs="Arial"/>
          <w:iCs/>
          <w:spacing w:val="-53"/>
          <w:sz w:val="20"/>
          <w:szCs w:val="20"/>
        </w:rPr>
        <w:t xml:space="preserve"> </w:t>
      </w:r>
      <w:r w:rsidRPr="00CD750E">
        <w:rPr>
          <w:rFonts w:ascii="Arial" w:hAnsi="Arial" w:cs="Arial"/>
          <w:iCs/>
          <w:sz w:val="20"/>
          <w:szCs w:val="20"/>
        </w:rPr>
        <w:t>operativo</w:t>
      </w:r>
      <w:proofErr w:type="gramEnd"/>
      <w:r w:rsidRPr="00CD750E">
        <w:rPr>
          <w:rFonts w:ascii="Arial" w:hAnsi="Arial" w:cs="Arial"/>
          <w:iCs/>
          <w:sz w:val="20"/>
          <w:szCs w:val="20"/>
        </w:rPr>
        <w:t xml:space="preserve"> al que esté asignado o bien, cuando sea necesario para mejorar la prestación del servicio</w:t>
      </w:r>
      <w:r w:rsidRPr="00CD750E">
        <w:rPr>
          <w:rFonts w:ascii="Arial" w:hAnsi="Arial" w:cs="Arial"/>
          <w:iCs/>
          <w:spacing w:val="-53"/>
          <w:sz w:val="20"/>
          <w:szCs w:val="20"/>
        </w:rPr>
        <w:t xml:space="preserve"> </w:t>
      </w:r>
      <w:r w:rsidRPr="00CD750E">
        <w:rPr>
          <w:rFonts w:ascii="Arial" w:hAnsi="Arial" w:cs="Arial"/>
          <w:iCs/>
          <w:sz w:val="20"/>
          <w:szCs w:val="20"/>
        </w:rPr>
        <w:t>y</w:t>
      </w:r>
      <w:r w:rsidRPr="00CD750E">
        <w:rPr>
          <w:rFonts w:ascii="Arial" w:hAnsi="Arial" w:cs="Arial"/>
          <w:iCs/>
          <w:spacing w:val="-3"/>
          <w:sz w:val="20"/>
          <w:szCs w:val="20"/>
        </w:rPr>
        <w:t xml:space="preserve"> </w:t>
      </w:r>
      <w:r w:rsidRPr="00CD750E">
        <w:rPr>
          <w:rFonts w:ascii="Arial" w:hAnsi="Arial" w:cs="Arial"/>
          <w:iCs/>
          <w:sz w:val="20"/>
          <w:szCs w:val="20"/>
        </w:rPr>
        <w:t>que</w:t>
      </w:r>
      <w:r w:rsidRPr="00CD750E">
        <w:rPr>
          <w:rFonts w:ascii="Arial" w:hAnsi="Arial" w:cs="Arial"/>
          <w:iCs/>
          <w:spacing w:val="-2"/>
          <w:sz w:val="20"/>
          <w:szCs w:val="20"/>
        </w:rPr>
        <w:t xml:space="preserve"> </w:t>
      </w:r>
      <w:r w:rsidRPr="00CD750E">
        <w:rPr>
          <w:rFonts w:ascii="Arial" w:hAnsi="Arial" w:cs="Arial"/>
          <w:iCs/>
          <w:sz w:val="20"/>
          <w:szCs w:val="20"/>
        </w:rPr>
        <w:t>contribuya</w:t>
      </w:r>
      <w:r w:rsidRPr="00CD750E">
        <w:rPr>
          <w:rFonts w:ascii="Arial" w:hAnsi="Arial" w:cs="Arial"/>
          <w:iCs/>
          <w:spacing w:val="1"/>
          <w:sz w:val="20"/>
          <w:szCs w:val="20"/>
        </w:rPr>
        <w:t xml:space="preserve"> </w:t>
      </w:r>
      <w:r w:rsidRPr="00CD750E">
        <w:rPr>
          <w:rFonts w:ascii="Arial" w:hAnsi="Arial" w:cs="Arial"/>
          <w:iCs/>
          <w:sz w:val="20"/>
          <w:szCs w:val="20"/>
        </w:rPr>
        <w:t>a</w:t>
      </w:r>
      <w:r w:rsidRPr="00CD750E">
        <w:rPr>
          <w:rFonts w:ascii="Arial" w:hAnsi="Arial" w:cs="Arial"/>
          <w:iCs/>
          <w:spacing w:val="-2"/>
          <w:sz w:val="20"/>
          <w:szCs w:val="20"/>
        </w:rPr>
        <w:t xml:space="preserve"> </w:t>
      </w:r>
      <w:r w:rsidRPr="00CD750E">
        <w:rPr>
          <w:rFonts w:ascii="Arial" w:hAnsi="Arial" w:cs="Arial"/>
          <w:iCs/>
          <w:sz w:val="20"/>
          <w:szCs w:val="20"/>
        </w:rPr>
        <w:t>mantener</w:t>
      </w:r>
      <w:r w:rsidRPr="00CD750E">
        <w:rPr>
          <w:rFonts w:ascii="Arial" w:hAnsi="Arial" w:cs="Arial"/>
          <w:iCs/>
          <w:spacing w:val="-1"/>
          <w:sz w:val="20"/>
          <w:szCs w:val="20"/>
        </w:rPr>
        <w:t xml:space="preserve"> </w:t>
      </w:r>
      <w:r w:rsidRPr="00CD750E">
        <w:rPr>
          <w:rFonts w:ascii="Arial" w:hAnsi="Arial" w:cs="Arial"/>
          <w:iCs/>
          <w:sz w:val="20"/>
          <w:szCs w:val="20"/>
        </w:rPr>
        <w:t>una buena</w:t>
      </w:r>
      <w:r w:rsidRPr="00CD750E">
        <w:rPr>
          <w:rFonts w:ascii="Arial" w:hAnsi="Arial" w:cs="Arial"/>
          <w:iCs/>
          <w:spacing w:val="-1"/>
          <w:sz w:val="20"/>
          <w:szCs w:val="20"/>
        </w:rPr>
        <w:t xml:space="preserve"> </w:t>
      </w:r>
      <w:r w:rsidRPr="00CD750E">
        <w:rPr>
          <w:rFonts w:ascii="Arial" w:hAnsi="Arial" w:cs="Arial"/>
          <w:iCs/>
          <w:sz w:val="20"/>
          <w:szCs w:val="20"/>
        </w:rPr>
        <w:t>relación e</w:t>
      </w:r>
      <w:r w:rsidRPr="00CD750E">
        <w:rPr>
          <w:rFonts w:ascii="Arial" w:hAnsi="Arial" w:cs="Arial"/>
          <w:iCs/>
          <w:spacing w:val="-1"/>
          <w:sz w:val="20"/>
          <w:szCs w:val="20"/>
        </w:rPr>
        <w:t xml:space="preserve"> </w:t>
      </w:r>
      <w:r w:rsidRPr="00CD750E">
        <w:rPr>
          <w:rFonts w:ascii="Arial" w:hAnsi="Arial" w:cs="Arial"/>
          <w:iCs/>
          <w:sz w:val="20"/>
          <w:szCs w:val="20"/>
        </w:rPr>
        <w:t>imagen con</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2"/>
          <w:sz w:val="20"/>
          <w:szCs w:val="20"/>
        </w:rPr>
        <w:t xml:space="preserve"> </w:t>
      </w:r>
      <w:r w:rsidRPr="00CD750E">
        <w:rPr>
          <w:rFonts w:ascii="Arial" w:hAnsi="Arial" w:cs="Arial"/>
          <w:iCs/>
          <w:sz w:val="20"/>
          <w:szCs w:val="20"/>
        </w:rPr>
        <w:t>propia</w:t>
      </w:r>
      <w:r w:rsidRPr="00CD750E">
        <w:rPr>
          <w:rFonts w:ascii="Arial" w:hAnsi="Arial" w:cs="Arial"/>
          <w:iCs/>
          <w:spacing w:val="-1"/>
          <w:sz w:val="20"/>
          <w:szCs w:val="20"/>
        </w:rPr>
        <w:t xml:space="preserve"> </w:t>
      </w:r>
      <w:r w:rsidRPr="00CD750E">
        <w:rPr>
          <w:rFonts w:ascii="Arial" w:hAnsi="Arial" w:cs="Arial"/>
          <w:iCs/>
          <w:sz w:val="20"/>
          <w:szCs w:val="20"/>
        </w:rPr>
        <w:t>comunidad;</w:t>
      </w:r>
    </w:p>
    <w:p w:rsidR="00CD750E" w:rsidRPr="00CD750E" w:rsidRDefault="00CD750E" w:rsidP="009D4C56">
      <w:pPr>
        <w:pStyle w:val="Prrafodelista"/>
        <w:widowControl w:val="0"/>
        <w:numPr>
          <w:ilvl w:val="0"/>
          <w:numId w:val="48"/>
        </w:numPr>
        <w:tabs>
          <w:tab w:val="left" w:pos="527"/>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b/>
          <w:iCs/>
          <w:sz w:val="20"/>
          <w:szCs w:val="20"/>
        </w:rPr>
        <w:t xml:space="preserve">Suspensión temporal: </w:t>
      </w:r>
      <w:r w:rsidRPr="00CD750E">
        <w:rPr>
          <w:rFonts w:ascii="Arial" w:hAnsi="Arial" w:cs="Arial"/>
          <w:iCs/>
          <w:sz w:val="20"/>
          <w:szCs w:val="20"/>
        </w:rPr>
        <w:t>Que consiste en aquella que procede en contra de los elementos que</w:t>
      </w:r>
      <w:r w:rsidRPr="00CD750E">
        <w:rPr>
          <w:rFonts w:ascii="Arial" w:hAnsi="Arial" w:cs="Arial"/>
          <w:iCs/>
          <w:spacing w:val="1"/>
          <w:sz w:val="20"/>
          <w:szCs w:val="20"/>
        </w:rPr>
        <w:t xml:space="preserve"> </w:t>
      </w:r>
      <w:r w:rsidRPr="00CD750E">
        <w:rPr>
          <w:rFonts w:ascii="Arial" w:hAnsi="Arial" w:cs="Arial"/>
          <w:iCs/>
          <w:sz w:val="20"/>
          <w:szCs w:val="20"/>
        </w:rPr>
        <w:t>incurran reiteradamente en faltas o indisciplinas que por su naturaleza no ameritan la</w:t>
      </w:r>
      <w:r w:rsidRPr="00CD750E">
        <w:rPr>
          <w:rFonts w:ascii="Arial" w:hAnsi="Arial" w:cs="Arial"/>
          <w:iCs/>
          <w:spacing w:val="55"/>
          <w:sz w:val="20"/>
          <w:szCs w:val="20"/>
        </w:rPr>
        <w:t xml:space="preserve"> </w:t>
      </w:r>
      <w:r w:rsidRPr="00CD750E">
        <w:rPr>
          <w:rFonts w:ascii="Arial" w:hAnsi="Arial" w:cs="Arial"/>
          <w:iCs/>
          <w:sz w:val="20"/>
          <w:szCs w:val="20"/>
        </w:rPr>
        <w:t>destitución</w:t>
      </w:r>
      <w:r w:rsidRPr="00CD750E">
        <w:rPr>
          <w:rFonts w:ascii="Arial" w:hAnsi="Arial" w:cs="Arial"/>
          <w:iCs/>
          <w:spacing w:val="1"/>
          <w:sz w:val="20"/>
          <w:szCs w:val="20"/>
        </w:rPr>
        <w:t xml:space="preserve"> </w:t>
      </w:r>
      <w:r w:rsidRPr="00CD750E">
        <w:rPr>
          <w:rFonts w:ascii="Arial" w:hAnsi="Arial" w:cs="Arial"/>
          <w:iCs/>
          <w:sz w:val="20"/>
          <w:szCs w:val="20"/>
        </w:rPr>
        <w:t>del cargo. En este caso</w:t>
      </w:r>
      <w:r w:rsidRPr="00CD750E">
        <w:rPr>
          <w:rFonts w:ascii="Arial" w:hAnsi="Arial" w:cs="Arial"/>
          <w:iCs/>
          <w:spacing w:val="1"/>
          <w:sz w:val="20"/>
          <w:szCs w:val="20"/>
        </w:rPr>
        <w:t xml:space="preserve"> </w:t>
      </w:r>
      <w:r w:rsidRPr="00CD750E">
        <w:rPr>
          <w:rFonts w:ascii="Arial" w:hAnsi="Arial" w:cs="Arial"/>
          <w:iCs/>
          <w:sz w:val="20"/>
          <w:szCs w:val="20"/>
        </w:rPr>
        <w:t>la suspensión será hasta</w:t>
      </w:r>
      <w:r w:rsidRPr="00CD750E">
        <w:rPr>
          <w:rFonts w:ascii="Arial" w:hAnsi="Arial" w:cs="Arial"/>
          <w:iCs/>
          <w:spacing w:val="1"/>
          <w:sz w:val="20"/>
          <w:szCs w:val="20"/>
        </w:rPr>
        <w:t xml:space="preserve"> </w:t>
      </w:r>
      <w:r w:rsidRPr="00CD750E">
        <w:rPr>
          <w:rFonts w:ascii="Arial" w:hAnsi="Arial" w:cs="Arial"/>
          <w:iCs/>
          <w:sz w:val="20"/>
          <w:szCs w:val="20"/>
        </w:rPr>
        <w:t>por tres meses, sin goce</w:t>
      </w:r>
      <w:r w:rsidRPr="00CD750E">
        <w:rPr>
          <w:rFonts w:ascii="Arial" w:hAnsi="Arial" w:cs="Arial"/>
          <w:iCs/>
          <w:spacing w:val="1"/>
          <w:sz w:val="20"/>
          <w:szCs w:val="20"/>
        </w:rPr>
        <w:t xml:space="preserve"> </w:t>
      </w:r>
      <w:r w:rsidRPr="00CD750E">
        <w:rPr>
          <w:rFonts w:ascii="Arial" w:hAnsi="Arial" w:cs="Arial"/>
          <w:iCs/>
          <w:sz w:val="20"/>
          <w:szCs w:val="20"/>
        </w:rPr>
        <w:t>de sueldo</w:t>
      </w:r>
      <w:r w:rsidRPr="00CD750E">
        <w:rPr>
          <w:rFonts w:ascii="Arial" w:hAnsi="Arial" w:cs="Arial"/>
          <w:iCs/>
          <w:spacing w:val="1"/>
          <w:sz w:val="20"/>
          <w:szCs w:val="20"/>
        </w:rPr>
        <w:t xml:space="preserve"> </w:t>
      </w:r>
      <w:r w:rsidRPr="00CD750E">
        <w:rPr>
          <w:rFonts w:ascii="Arial" w:hAnsi="Arial" w:cs="Arial"/>
          <w:iCs/>
          <w:sz w:val="20"/>
          <w:szCs w:val="20"/>
        </w:rPr>
        <w:t>y en</w:t>
      </w:r>
      <w:r w:rsidRPr="00CD750E">
        <w:rPr>
          <w:rFonts w:ascii="Arial" w:hAnsi="Arial" w:cs="Arial"/>
          <w:iCs/>
          <w:spacing w:val="1"/>
          <w:sz w:val="20"/>
          <w:szCs w:val="20"/>
        </w:rPr>
        <w:t xml:space="preserve"> </w:t>
      </w:r>
      <w:r w:rsidRPr="00CD750E">
        <w:rPr>
          <w:rFonts w:ascii="Arial" w:hAnsi="Arial" w:cs="Arial"/>
          <w:iCs/>
          <w:sz w:val="20"/>
          <w:szCs w:val="20"/>
        </w:rPr>
        <w:t>consecuencia</w:t>
      </w:r>
      <w:r w:rsidRPr="00CD750E">
        <w:rPr>
          <w:rFonts w:ascii="Arial" w:hAnsi="Arial" w:cs="Arial"/>
          <w:iCs/>
          <w:spacing w:val="-2"/>
          <w:sz w:val="20"/>
          <w:szCs w:val="20"/>
        </w:rPr>
        <w:t xml:space="preserve"> </w:t>
      </w:r>
      <w:r w:rsidRPr="00CD750E">
        <w:rPr>
          <w:rFonts w:ascii="Arial" w:hAnsi="Arial" w:cs="Arial"/>
          <w:iCs/>
          <w:sz w:val="20"/>
          <w:szCs w:val="20"/>
        </w:rPr>
        <w:t>se</w:t>
      </w:r>
      <w:r w:rsidRPr="00CD750E">
        <w:rPr>
          <w:rFonts w:ascii="Arial" w:hAnsi="Arial" w:cs="Arial"/>
          <w:iCs/>
          <w:spacing w:val="-1"/>
          <w:sz w:val="20"/>
          <w:szCs w:val="20"/>
        </w:rPr>
        <w:t xml:space="preserve"> </w:t>
      </w:r>
      <w:r w:rsidRPr="00CD750E">
        <w:rPr>
          <w:rFonts w:ascii="Arial" w:hAnsi="Arial" w:cs="Arial"/>
          <w:iCs/>
          <w:sz w:val="20"/>
          <w:szCs w:val="20"/>
        </w:rPr>
        <w:t>reintegrará</w:t>
      </w:r>
      <w:r w:rsidRPr="00CD750E">
        <w:rPr>
          <w:rFonts w:ascii="Arial" w:hAnsi="Arial" w:cs="Arial"/>
          <w:iCs/>
          <w:spacing w:val="-2"/>
          <w:sz w:val="20"/>
          <w:szCs w:val="20"/>
        </w:rPr>
        <w:t xml:space="preserve"> </w:t>
      </w:r>
      <w:r w:rsidRPr="00CD750E">
        <w:rPr>
          <w:rFonts w:ascii="Arial" w:hAnsi="Arial" w:cs="Arial"/>
          <w:iCs/>
          <w:sz w:val="20"/>
          <w:szCs w:val="20"/>
        </w:rPr>
        <w:t>a</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2"/>
          <w:sz w:val="20"/>
          <w:szCs w:val="20"/>
        </w:rPr>
        <w:t xml:space="preserve"> </w:t>
      </w:r>
      <w:r w:rsidRPr="00CD750E">
        <w:rPr>
          <w:rFonts w:ascii="Arial" w:hAnsi="Arial" w:cs="Arial"/>
          <w:iCs/>
          <w:sz w:val="20"/>
          <w:szCs w:val="20"/>
        </w:rPr>
        <w:t>Tesorería</w:t>
      </w:r>
      <w:r w:rsidRPr="00CD750E">
        <w:rPr>
          <w:rFonts w:ascii="Arial" w:hAnsi="Arial" w:cs="Arial"/>
          <w:iCs/>
          <w:spacing w:val="-1"/>
          <w:sz w:val="20"/>
          <w:szCs w:val="20"/>
        </w:rPr>
        <w:t xml:space="preserve"> </w:t>
      </w:r>
      <w:r w:rsidRPr="00CD750E">
        <w:rPr>
          <w:rFonts w:ascii="Arial" w:hAnsi="Arial" w:cs="Arial"/>
          <w:iCs/>
          <w:sz w:val="20"/>
          <w:szCs w:val="20"/>
        </w:rPr>
        <w:t>Municipal</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remuneración</w:t>
      </w:r>
      <w:r w:rsidRPr="00CD750E">
        <w:rPr>
          <w:rFonts w:ascii="Arial" w:hAnsi="Arial" w:cs="Arial"/>
          <w:iCs/>
          <w:spacing w:val="-2"/>
          <w:sz w:val="20"/>
          <w:szCs w:val="20"/>
        </w:rPr>
        <w:t xml:space="preserve"> </w:t>
      </w:r>
      <w:r w:rsidRPr="00CD750E">
        <w:rPr>
          <w:rFonts w:ascii="Arial" w:hAnsi="Arial" w:cs="Arial"/>
          <w:iCs/>
          <w:sz w:val="20"/>
          <w:szCs w:val="20"/>
        </w:rPr>
        <w:t>correspondiente;</w:t>
      </w:r>
    </w:p>
    <w:p w:rsidR="00CD750E" w:rsidRPr="00CD750E" w:rsidRDefault="00CD750E" w:rsidP="009D4C56">
      <w:pPr>
        <w:pStyle w:val="Prrafodelista"/>
        <w:widowControl w:val="0"/>
        <w:numPr>
          <w:ilvl w:val="0"/>
          <w:numId w:val="48"/>
        </w:numPr>
        <w:tabs>
          <w:tab w:val="left" w:pos="579"/>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b/>
          <w:iCs/>
          <w:sz w:val="20"/>
          <w:szCs w:val="20"/>
        </w:rPr>
        <w:t xml:space="preserve">Suspensión cautelar: </w:t>
      </w:r>
      <w:r w:rsidRPr="00CD750E">
        <w:rPr>
          <w:rFonts w:ascii="Arial" w:hAnsi="Arial" w:cs="Arial"/>
          <w:iCs/>
          <w:sz w:val="20"/>
          <w:szCs w:val="20"/>
        </w:rPr>
        <w:t>Que consiste en la medida cautelar con el elemento que se encuentre</w:t>
      </w:r>
      <w:r w:rsidRPr="00CD750E">
        <w:rPr>
          <w:rFonts w:ascii="Arial" w:hAnsi="Arial" w:cs="Arial"/>
          <w:iCs/>
          <w:spacing w:val="1"/>
          <w:sz w:val="20"/>
          <w:szCs w:val="20"/>
        </w:rPr>
        <w:t xml:space="preserve"> </w:t>
      </w:r>
      <w:r w:rsidRPr="00CD750E">
        <w:rPr>
          <w:rFonts w:ascii="Arial" w:hAnsi="Arial" w:cs="Arial"/>
          <w:iCs/>
          <w:sz w:val="20"/>
          <w:szCs w:val="20"/>
        </w:rPr>
        <w:t>sujeto a investigación del orden administrativo o penal, por actos u omisiones</w:t>
      </w:r>
      <w:r w:rsidRPr="00CD750E">
        <w:rPr>
          <w:rFonts w:ascii="Arial" w:hAnsi="Arial" w:cs="Arial"/>
          <w:iCs/>
          <w:spacing w:val="1"/>
          <w:sz w:val="20"/>
          <w:szCs w:val="20"/>
        </w:rPr>
        <w:t xml:space="preserve"> </w:t>
      </w:r>
      <w:r w:rsidRPr="00CD750E">
        <w:rPr>
          <w:rFonts w:ascii="Arial" w:hAnsi="Arial" w:cs="Arial"/>
          <w:iCs/>
          <w:sz w:val="20"/>
          <w:szCs w:val="20"/>
        </w:rPr>
        <w:t>graves</w:t>
      </w:r>
      <w:r w:rsidRPr="00CD750E">
        <w:rPr>
          <w:rFonts w:ascii="Arial" w:hAnsi="Arial" w:cs="Arial"/>
          <w:iCs/>
          <w:spacing w:val="1"/>
          <w:sz w:val="20"/>
          <w:szCs w:val="20"/>
        </w:rPr>
        <w:t xml:space="preserve"> </w:t>
      </w:r>
      <w:r w:rsidRPr="00CD750E">
        <w:rPr>
          <w:rFonts w:ascii="Arial" w:hAnsi="Arial" w:cs="Arial"/>
          <w:iCs/>
          <w:sz w:val="20"/>
          <w:szCs w:val="20"/>
        </w:rPr>
        <w:t>que</w:t>
      </w:r>
      <w:r w:rsidRPr="00CD750E">
        <w:rPr>
          <w:rFonts w:ascii="Arial" w:hAnsi="Arial" w:cs="Arial"/>
          <w:iCs/>
          <w:spacing w:val="1"/>
          <w:sz w:val="20"/>
          <w:szCs w:val="20"/>
        </w:rPr>
        <w:t xml:space="preserve"> </w:t>
      </w:r>
      <w:r w:rsidRPr="00CD750E">
        <w:rPr>
          <w:rFonts w:ascii="Arial" w:hAnsi="Arial" w:cs="Arial"/>
          <w:iCs/>
          <w:sz w:val="20"/>
          <w:szCs w:val="20"/>
        </w:rPr>
        <w:t>pudieran</w:t>
      </w:r>
      <w:r w:rsidRPr="00CD750E">
        <w:rPr>
          <w:rFonts w:ascii="Arial" w:hAnsi="Arial" w:cs="Arial"/>
          <w:iCs/>
          <w:spacing w:val="1"/>
          <w:sz w:val="20"/>
          <w:szCs w:val="20"/>
        </w:rPr>
        <w:t xml:space="preserve"> </w:t>
      </w:r>
      <w:r w:rsidRPr="00CD750E">
        <w:rPr>
          <w:rFonts w:ascii="Arial" w:hAnsi="Arial" w:cs="Arial"/>
          <w:iCs/>
          <w:sz w:val="20"/>
          <w:szCs w:val="20"/>
        </w:rPr>
        <w:t>derivarse</w:t>
      </w:r>
      <w:r w:rsidRPr="00CD750E">
        <w:rPr>
          <w:rFonts w:ascii="Arial" w:hAnsi="Arial" w:cs="Arial"/>
          <w:iCs/>
          <w:spacing w:val="1"/>
          <w:sz w:val="20"/>
          <w:szCs w:val="20"/>
        </w:rPr>
        <w:t xml:space="preserve"> </w:t>
      </w:r>
      <w:r w:rsidRPr="00CD750E">
        <w:rPr>
          <w:rFonts w:ascii="Arial" w:hAnsi="Arial" w:cs="Arial"/>
          <w:iCs/>
          <w:sz w:val="20"/>
          <w:szCs w:val="20"/>
        </w:rPr>
        <w:t>en</w:t>
      </w:r>
      <w:r w:rsidRPr="00CD750E">
        <w:rPr>
          <w:rFonts w:ascii="Arial" w:hAnsi="Arial" w:cs="Arial"/>
          <w:iCs/>
          <w:spacing w:val="1"/>
          <w:sz w:val="20"/>
          <w:szCs w:val="20"/>
        </w:rPr>
        <w:t xml:space="preserve"> </w:t>
      </w:r>
      <w:r w:rsidRPr="00CD750E">
        <w:rPr>
          <w:rFonts w:ascii="Arial" w:hAnsi="Arial" w:cs="Arial"/>
          <w:iCs/>
          <w:sz w:val="20"/>
          <w:szCs w:val="20"/>
        </w:rPr>
        <w:t>presuntas</w:t>
      </w:r>
      <w:r w:rsidRPr="00CD750E">
        <w:rPr>
          <w:rFonts w:ascii="Arial" w:hAnsi="Arial" w:cs="Arial"/>
          <w:iCs/>
          <w:spacing w:val="1"/>
          <w:sz w:val="20"/>
          <w:szCs w:val="20"/>
        </w:rPr>
        <w:t xml:space="preserve"> </w:t>
      </w:r>
      <w:r w:rsidRPr="00CD750E">
        <w:rPr>
          <w:rFonts w:ascii="Arial" w:hAnsi="Arial" w:cs="Arial"/>
          <w:iCs/>
          <w:sz w:val="20"/>
          <w:szCs w:val="20"/>
        </w:rPr>
        <w:t>responsabilidades</w:t>
      </w:r>
      <w:r w:rsidRPr="00CD750E">
        <w:rPr>
          <w:rFonts w:ascii="Arial" w:hAnsi="Arial" w:cs="Arial"/>
          <w:iCs/>
          <w:spacing w:val="1"/>
          <w:sz w:val="20"/>
          <w:szCs w:val="20"/>
        </w:rPr>
        <w:t xml:space="preserve"> </w:t>
      </w:r>
      <w:r w:rsidRPr="00CD750E">
        <w:rPr>
          <w:rFonts w:ascii="Arial" w:hAnsi="Arial" w:cs="Arial"/>
          <w:iCs/>
          <w:sz w:val="20"/>
          <w:szCs w:val="20"/>
        </w:rPr>
        <w:t>y</w:t>
      </w:r>
      <w:r w:rsidRPr="00CD750E">
        <w:rPr>
          <w:rFonts w:ascii="Arial" w:hAnsi="Arial" w:cs="Arial"/>
          <w:iCs/>
          <w:spacing w:val="1"/>
          <w:sz w:val="20"/>
          <w:szCs w:val="20"/>
        </w:rPr>
        <w:t xml:space="preserve"> </w:t>
      </w:r>
      <w:r w:rsidRPr="00CD750E">
        <w:rPr>
          <w:rFonts w:ascii="Arial" w:hAnsi="Arial" w:cs="Arial"/>
          <w:iCs/>
          <w:sz w:val="20"/>
          <w:szCs w:val="20"/>
        </w:rPr>
        <w:t>cuya permanencia en el servicio pudiera</w:t>
      </w:r>
      <w:r w:rsidRPr="00CD750E">
        <w:rPr>
          <w:rFonts w:ascii="Arial" w:hAnsi="Arial" w:cs="Arial"/>
          <w:iCs/>
          <w:spacing w:val="1"/>
          <w:sz w:val="20"/>
          <w:szCs w:val="20"/>
        </w:rPr>
        <w:t xml:space="preserve"> </w:t>
      </w:r>
      <w:r w:rsidRPr="00CD750E">
        <w:rPr>
          <w:rFonts w:ascii="Arial" w:hAnsi="Arial" w:cs="Arial"/>
          <w:iCs/>
          <w:sz w:val="20"/>
          <w:szCs w:val="20"/>
        </w:rPr>
        <w:t>afectar a la imagen de la Dirección o a la comunidad en general; será decretada por la autoridad</w:t>
      </w:r>
      <w:r w:rsidRPr="00CD750E">
        <w:rPr>
          <w:rFonts w:ascii="Arial" w:hAnsi="Arial" w:cs="Arial"/>
          <w:iCs/>
          <w:spacing w:val="1"/>
          <w:sz w:val="20"/>
          <w:szCs w:val="20"/>
        </w:rPr>
        <w:t xml:space="preserve"> </w:t>
      </w:r>
      <w:r w:rsidRPr="00CD750E">
        <w:rPr>
          <w:rFonts w:ascii="Arial" w:hAnsi="Arial" w:cs="Arial"/>
          <w:iCs/>
          <w:sz w:val="20"/>
          <w:szCs w:val="20"/>
        </w:rPr>
        <w:t>que</w:t>
      </w:r>
      <w:r w:rsidRPr="00CD750E">
        <w:rPr>
          <w:rFonts w:ascii="Arial" w:hAnsi="Arial" w:cs="Arial"/>
          <w:iCs/>
          <w:spacing w:val="34"/>
          <w:sz w:val="20"/>
          <w:szCs w:val="20"/>
        </w:rPr>
        <w:t xml:space="preserve"> </w:t>
      </w:r>
      <w:r w:rsidRPr="00CD750E">
        <w:rPr>
          <w:rFonts w:ascii="Arial" w:hAnsi="Arial" w:cs="Arial"/>
          <w:iCs/>
          <w:sz w:val="20"/>
          <w:szCs w:val="20"/>
        </w:rPr>
        <w:t>conozca</w:t>
      </w:r>
      <w:r w:rsidRPr="00CD750E">
        <w:rPr>
          <w:rFonts w:ascii="Arial" w:hAnsi="Arial" w:cs="Arial"/>
          <w:iCs/>
          <w:spacing w:val="38"/>
          <w:sz w:val="20"/>
          <w:szCs w:val="20"/>
        </w:rPr>
        <w:t xml:space="preserve"> </w:t>
      </w:r>
      <w:r w:rsidRPr="00CD750E">
        <w:rPr>
          <w:rFonts w:ascii="Arial" w:hAnsi="Arial" w:cs="Arial"/>
          <w:iCs/>
          <w:sz w:val="20"/>
          <w:szCs w:val="20"/>
        </w:rPr>
        <w:t>del</w:t>
      </w:r>
      <w:r w:rsidRPr="00CD750E">
        <w:rPr>
          <w:rFonts w:ascii="Arial" w:hAnsi="Arial" w:cs="Arial"/>
          <w:iCs/>
          <w:spacing w:val="34"/>
          <w:sz w:val="20"/>
          <w:szCs w:val="20"/>
        </w:rPr>
        <w:t xml:space="preserve"> </w:t>
      </w:r>
      <w:r w:rsidRPr="00CD750E">
        <w:rPr>
          <w:rFonts w:ascii="Arial" w:hAnsi="Arial" w:cs="Arial"/>
          <w:iCs/>
          <w:sz w:val="20"/>
          <w:szCs w:val="20"/>
        </w:rPr>
        <w:t>procedimiento</w:t>
      </w:r>
      <w:r w:rsidRPr="00CD750E">
        <w:rPr>
          <w:rFonts w:ascii="Arial" w:hAnsi="Arial" w:cs="Arial"/>
          <w:iCs/>
          <w:spacing w:val="35"/>
          <w:sz w:val="20"/>
          <w:szCs w:val="20"/>
        </w:rPr>
        <w:t xml:space="preserve"> </w:t>
      </w:r>
      <w:r w:rsidRPr="00CD750E">
        <w:rPr>
          <w:rFonts w:ascii="Arial" w:hAnsi="Arial" w:cs="Arial"/>
          <w:iCs/>
          <w:sz w:val="20"/>
          <w:szCs w:val="20"/>
        </w:rPr>
        <w:t>interno,</w:t>
      </w:r>
      <w:r w:rsidRPr="00CD750E">
        <w:rPr>
          <w:rFonts w:ascii="Arial" w:hAnsi="Arial" w:cs="Arial"/>
          <w:iCs/>
          <w:spacing w:val="35"/>
          <w:sz w:val="20"/>
          <w:szCs w:val="20"/>
        </w:rPr>
        <w:t xml:space="preserve"> </w:t>
      </w:r>
      <w:r w:rsidRPr="00CD750E">
        <w:rPr>
          <w:rFonts w:ascii="Arial" w:hAnsi="Arial" w:cs="Arial"/>
          <w:iCs/>
          <w:sz w:val="20"/>
          <w:szCs w:val="20"/>
        </w:rPr>
        <w:t>mediante</w:t>
      </w:r>
      <w:r w:rsidRPr="00CD750E">
        <w:rPr>
          <w:rFonts w:ascii="Arial" w:hAnsi="Arial" w:cs="Arial"/>
          <w:iCs/>
          <w:spacing w:val="35"/>
          <w:sz w:val="20"/>
          <w:szCs w:val="20"/>
        </w:rPr>
        <w:t xml:space="preserve"> </w:t>
      </w:r>
      <w:r w:rsidRPr="00CD750E">
        <w:rPr>
          <w:rFonts w:ascii="Arial" w:hAnsi="Arial" w:cs="Arial"/>
          <w:iCs/>
          <w:sz w:val="20"/>
          <w:szCs w:val="20"/>
        </w:rPr>
        <w:t>resolución</w:t>
      </w:r>
      <w:r w:rsidRPr="00CD750E">
        <w:rPr>
          <w:rFonts w:ascii="Arial" w:hAnsi="Arial" w:cs="Arial"/>
          <w:iCs/>
          <w:spacing w:val="35"/>
          <w:sz w:val="20"/>
          <w:szCs w:val="20"/>
        </w:rPr>
        <w:t xml:space="preserve"> </w:t>
      </w:r>
      <w:r w:rsidRPr="00CD750E">
        <w:rPr>
          <w:rFonts w:ascii="Arial" w:hAnsi="Arial" w:cs="Arial"/>
          <w:iCs/>
          <w:sz w:val="20"/>
          <w:szCs w:val="20"/>
        </w:rPr>
        <w:t>fundada</w:t>
      </w:r>
      <w:r w:rsidRPr="00CD750E">
        <w:rPr>
          <w:rFonts w:ascii="Arial" w:hAnsi="Arial" w:cs="Arial"/>
          <w:iCs/>
          <w:spacing w:val="39"/>
          <w:sz w:val="20"/>
          <w:szCs w:val="20"/>
        </w:rPr>
        <w:t xml:space="preserve"> </w:t>
      </w:r>
      <w:r w:rsidRPr="00CD750E">
        <w:rPr>
          <w:rFonts w:ascii="Arial" w:hAnsi="Arial" w:cs="Arial"/>
          <w:iCs/>
          <w:sz w:val="20"/>
          <w:szCs w:val="20"/>
        </w:rPr>
        <w:t>y</w:t>
      </w:r>
      <w:r w:rsidRPr="00CD750E">
        <w:rPr>
          <w:rFonts w:ascii="Arial" w:hAnsi="Arial" w:cs="Arial"/>
          <w:iCs/>
          <w:spacing w:val="32"/>
          <w:sz w:val="20"/>
          <w:szCs w:val="20"/>
        </w:rPr>
        <w:t xml:space="preserve"> </w:t>
      </w:r>
      <w:r w:rsidRPr="00CD750E">
        <w:rPr>
          <w:rFonts w:ascii="Arial" w:hAnsi="Arial" w:cs="Arial"/>
          <w:iCs/>
          <w:sz w:val="20"/>
          <w:szCs w:val="20"/>
        </w:rPr>
        <w:t>motivada,</w:t>
      </w:r>
      <w:r w:rsidRPr="00CD750E">
        <w:rPr>
          <w:rFonts w:ascii="Arial" w:hAnsi="Arial" w:cs="Arial"/>
          <w:iCs/>
          <w:spacing w:val="36"/>
          <w:sz w:val="20"/>
          <w:szCs w:val="20"/>
        </w:rPr>
        <w:t xml:space="preserve"> </w:t>
      </w:r>
      <w:r w:rsidRPr="00CD750E">
        <w:rPr>
          <w:rFonts w:ascii="Arial" w:hAnsi="Arial" w:cs="Arial"/>
          <w:iCs/>
          <w:sz w:val="20"/>
          <w:szCs w:val="20"/>
        </w:rPr>
        <w:t>en</w:t>
      </w:r>
      <w:r w:rsidRPr="00CD750E">
        <w:rPr>
          <w:rFonts w:ascii="Arial" w:hAnsi="Arial" w:cs="Arial"/>
          <w:iCs/>
          <w:spacing w:val="34"/>
          <w:sz w:val="20"/>
          <w:szCs w:val="20"/>
        </w:rPr>
        <w:t xml:space="preserve"> </w:t>
      </w:r>
      <w:r w:rsidRPr="00CD750E">
        <w:rPr>
          <w:rFonts w:ascii="Arial" w:hAnsi="Arial" w:cs="Arial"/>
          <w:iCs/>
          <w:sz w:val="20"/>
          <w:szCs w:val="20"/>
        </w:rPr>
        <w:t>este</w:t>
      </w:r>
      <w:r w:rsidRPr="00CD750E">
        <w:rPr>
          <w:rFonts w:ascii="Arial" w:hAnsi="Arial" w:cs="Arial"/>
          <w:iCs/>
          <w:spacing w:val="35"/>
          <w:sz w:val="20"/>
          <w:szCs w:val="20"/>
        </w:rPr>
        <w:t xml:space="preserve"> </w:t>
      </w:r>
      <w:r w:rsidRPr="00CD750E">
        <w:rPr>
          <w:rFonts w:ascii="Arial" w:hAnsi="Arial" w:cs="Arial"/>
          <w:iCs/>
          <w:sz w:val="20"/>
          <w:szCs w:val="20"/>
        </w:rPr>
        <w:t>caso dicha</w:t>
      </w:r>
      <w:r w:rsidRPr="00CD750E">
        <w:rPr>
          <w:rFonts w:ascii="Arial" w:hAnsi="Arial" w:cs="Arial"/>
          <w:iCs/>
          <w:spacing w:val="1"/>
          <w:sz w:val="20"/>
          <w:szCs w:val="20"/>
        </w:rPr>
        <w:t xml:space="preserve"> </w:t>
      </w:r>
      <w:r w:rsidRPr="00CD750E">
        <w:rPr>
          <w:rFonts w:ascii="Arial" w:hAnsi="Arial" w:cs="Arial"/>
          <w:iCs/>
          <w:sz w:val="20"/>
          <w:szCs w:val="20"/>
        </w:rPr>
        <w:t>medida</w:t>
      </w:r>
      <w:r w:rsidRPr="00CD750E">
        <w:rPr>
          <w:rFonts w:ascii="Arial" w:hAnsi="Arial" w:cs="Arial"/>
          <w:iCs/>
          <w:spacing w:val="1"/>
          <w:sz w:val="20"/>
          <w:szCs w:val="20"/>
        </w:rPr>
        <w:t xml:space="preserve"> </w:t>
      </w:r>
      <w:r w:rsidRPr="00CD750E">
        <w:rPr>
          <w:rFonts w:ascii="Arial" w:hAnsi="Arial" w:cs="Arial"/>
          <w:iCs/>
          <w:sz w:val="20"/>
          <w:szCs w:val="20"/>
        </w:rPr>
        <w:t>cautelar</w:t>
      </w:r>
      <w:r w:rsidRPr="00CD750E">
        <w:rPr>
          <w:rFonts w:ascii="Arial" w:hAnsi="Arial" w:cs="Arial"/>
          <w:iCs/>
          <w:spacing w:val="1"/>
          <w:sz w:val="20"/>
          <w:szCs w:val="20"/>
        </w:rPr>
        <w:t xml:space="preserve"> </w:t>
      </w:r>
      <w:r w:rsidRPr="00CD750E">
        <w:rPr>
          <w:rFonts w:ascii="Arial" w:hAnsi="Arial" w:cs="Arial"/>
          <w:iCs/>
          <w:sz w:val="20"/>
          <w:szCs w:val="20"/>
        </w:rPr>
        <w:t>tendrá</w:t>
      </w:r>
      <w:r w:rsidRPr="00CD750E">
        <w:rPr>
          <w:rFonts w:ascii="Arial" w:hAnsi="Arial" w:cs="Arial"/>
          <w:iCs/>
          <w:spacing w:val="1"/>
          <w:sz w:val="20"/>
          <w:szCs w:val="20"/>
        </w:rPr>
        <w:t xml:space="preserve"> </w:t>
      </w:r>
      <w:r w:rsidRPr="00CD750E">
        <w:rPr>
          <w:rFonts w:ascii="Arial" w:hAnsi="Arial" w:cs="Arial"/>
          <w:iCs/>
          <w:sz w:val="20"/>
          <w:szCs w:val="20"/>
        </w:rPr>
        <w:t>como</w:t>
      </w:r>
      <w:r w:rsidRPr="00CD750E">
        <w:rPr>
          <w:rFonts w:ascii="Arial" w:hAnsi="Arial" w:cs="Arial"/>
          <w:iCs/>
          <w:spacing w:val="1"/>
          <w:sz w:val="20"/>
          <w:szCs w:val="20"/>
        </w:rPr>
        <w:t xml:space="preserve"> </w:t>
      </w:r>
      <w:r w:rsidRPr="00CD750E">
        <w:rPr>
          <w:rFonts w:ascii="Arial" w:hAnsi="Arial" w:cs="Arial"/>
          <w:iCs/>
          <w:sz w:val="20"/>
          <w:szCs w:val="20"/>
        </w:rPr>
        <w:t>consecuencia</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suspensión</w:t>
      </w:r>
      <w:r w:rsidRPr="00CD750E">
        <w:rPr>
          <w:rFonts w:ascii="Arial" w:hAnsi="Arial" w:cs="Arial"/>
          <w:iCs/>
          <w:spacing w:val="1"/>
          <w:sz w:val="20"/>
          <w:szCs w:val="20"/>
        </w:rPr>
        <w:t xml:space="preserve"> </w:t>
      </w:r>
      <w:r w:rsidRPr="00CD750E">
        <w:rPr>
          <w:rFonts w:ascii="Arial" w:hAnsi="Arial" w:cs="Arial"/>
          <w:iCs/>
          <w:sz w:val="20"/>
          <w:szCs w:val="20"/>
        </w:rPr>
        <w:t>de</w:t>
      </w:r>
      <w:r w:rsidRPr="00CD750E">
        <w:rPr>
          <w:rFonts w:ascii="Arial" w:hAnsi="Arial" w:cs="Arial"/>
          <w:iCs/>
          <w:spacing w:val="1"/>
          <w:sz w:val="20"/>
          <w:szCs w:val="20"/>
        </w:rPr>
        <w:t xml:space="preserve"> </w:t>
      </w:r>
      <w:r w:rsidRPr="00CD750E">
        <w:rPr>
          <w:rFonts w:ascii="Arial" w:hAnsi="Arial" w:cs="Arial"/>
          <w:iCs/>
          <w:sz w:val="20"/>
          <w:szCs w:val="20"/>
        </w:rPr>
        <w:t>la</w:t>
      </w:r>
      <w:r w:rsidRPr="00CD750E">
        <w:rPr>
          <w:rFonts w:ascii="Arial" w:hAnsi="Arial" w:cs="Arial"/>
          <w:iCs/>
          <w:spacing w:val="1"/>
          <w:sz w:val="20"/>
          <w:szCs w:val="20"/>
        </w:rPr>
        <w:t xml:space="preserve"> </w:t>
      </w:r>
      <w:r w:rsidRPr="00CD750E">
        <w:rPr>
          <w:rFonts w:ascii="Arial" w:hAnsi="Arial" w:cs="Arial"/>
          <w:iCs/>
          <w:sz w:val="20"/>
          <w:szCs w:val="20"/>
        </w:rPr>
        <w:t>remuneración</w:t>
      </w:r>
      <w:r w:rsidRPr="00CD750E">
        <w:rPr>
          <w:rFonts w:ascii="Arial" w:hAnsi="Arial" w:cs="Arial"/>
          <w:iCs/>
          <w:spacing w:val="1"/>
          <w:sz w:val="20"/>
          <w:szCs w:val="20"/>
        </w:rPr>
        <w:t xml:space="preserve"> </w:t>
      </w:r>
      <w:r w:rsidRPr="00CD750E">
        <w:rPr>
          <w:rFonts w:ascii="Arial" w:hAnsi="Arial" w:cs="Arial"/>
          <w:iCs/>
          <w:sz w:val="20"/>
          <w:szCs w:val="20"/>
        </w:rPr>
        <w:t>correspondiente.</w:t>
      </w:r>
    </w:p>
    <w:p w:rsidR="00CD750E" w:rsidRPr="00CD750E" w:rsidRDefault="00CD750E" w:rsidP="00CD750E">
      <w:pPr>
        <w:pStyle w:val="Prrafodelista"/>
        <w:tabs>
          <w:tab w:val="left" w:pos="579"/>
          <w:tab w:val="left" w:pos="8222"/>
          <w:tab w:val="left" w:pos="8364"/>
        </w:tabs>
        <w:ind w:left="0" w:right="474" w:hanging="283"/>
        <w:jc w:val="both"/>
        <w:rPr>
          <w:rFonts w:ascii="Arial" w:hAnsi="Arial" w:cs="Arial"/>
          <w:iCs/>
          <w:sz w:val="20"/>
          <w:szCs w:val="20"/>
        </w:rPr>
      </w:pPr>
    </w:p>
    <w:p w:rsidR="00CD750E" w:rsidRPr="00CD750E" w:rsidRDefault="00CD750E" w:rsidP="00CD750E">
      <w:pPr>
        <w:pStyle w:val="Textoindependiente"/>
        <w:tabs>
          <w:tab w:val="left" w:pos="8222"/>
          <w:tab w:val="left" w:pos="8364"/>
        </w:tabs>
        <w:spacing w:after="0"/>
        <w:ind w:right="474" w:hanging="283"/>
        <w:jc w:val="both"/>
        <w:rPr>
          <w:rFonts w:cs="Arial"/>
          <w:iCs/>
          <w:sz w:val="20"/>
          <w:szCs w:val="20"/>
        </w:rPr>
      </w:pPr>
      <w:r w:rsidRPr="00CD750E">
        <w:rPr>
          <w:rFonts w:cs="Arial"/>
          <w:iCs/>
          <w:sz w:val="20"/>
          <w:szCs w:val="20"/>
        </w:rPr>
        <w:t xml:space="preserve">      La</w:t>
      </w:r>
      <w:r w:rsidRPr="00CD750E">
        <w:rPr>
          <w:rFonts w:cs="Arial"/>
          <w:iCs/>
          <w:spacing w:val="1"/>
          <w:sz w:val="20"/>
          <w:szCs w:val="20"/>
        </w:rPr>
        <w:t xml:space="preserve"> </w:t>
      </w:r>
      <w:r w:rsidRPr="00CD750E">
        <w:rPr>
          <w:rFonts w:cs="Arial"/>
          <w:iCs/>
          <w:sz w:val="20"/>
          <w:szCs w:val="20"/>
        </w:rPr>
        <w:t>suspensión</w:t>
      </w:r>
      <w:r w:rsidRPr="00CD750E">
        <w:rPr>
          <w:rFonts w:cs="Arial"/>
          <w:iCs/>
          <w:spacing w:val="1"/>
          <w:sz w:val="20"/>
          <w:szCs w:val="20"/>
        </w:rPr>
        <w:t xml:space="preserve"> </w:t>
      </w:r>
      <w:r w:rsidRPr="00CD750E">
        <w:rPr>
          <w:rFonts w:cs="Arial"/>
          <w:iCs/>
          <w:sz w:val="20"/>
          <w:szCs w:val="20"/>
        </w:rPr>
        <w:t>cautelar</w:t>
      </w:r>
      <w:r w:rsidRPr="00CD750E">
        <w:rPr>
          <w:rFonts w:cs="Arial"/>
          <w:iCs/>
          <w:spacing w:val="1"/>
          <w:sz w:val="20"/>
          <w:szCs w:val="20"/>
        </w:rPr>
        <w:t xml:space="preserve"> </w:t>
      </w:r>
      <w:r w:rsidRPr="00CD750E">
        <w:rPr>
          <w:rFonts w:cs="Arial"/>
          <w:iCs/>
          <w:sz w:val="20"/>
          <w:szCs w:val="20"/>
        </w:rPr>
        <w:t>subsistirá</w:t>
      </w:r>
      <w:r w:rsidRPr="00CD750E">
        <w:rPr>
          <w:rFonts w:cs="Arial"/>
          <w:iCs/>
          <w:spacing w:val="1"/>
          <w:sz w:val="20"/>
          <w:szCs w:val="20"/>
        </w:rPr>
        <w:t xml:space="preserve"> </w:t>
      </w:r>
      <w:r w:rsidRPr="00CD750E">
        <w:rPr>
          <w:rFonts w:cs="Arial"/>
          <w:iCs/>
          <w:sz w:val="20"/>
          <w:szCs w:val="20"/>
        </w:rPr>
        <w:t>hasta</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el</w:t>
      </w:r>
      <w:r w:rsidRPr="00CD750E">
        <w:rPr>
          <w:rFonts w:cs="Arial"/>
          <w:iCs/>
          <w:spacing w:val="1"/>
          <w:sz w:val="20"/>
          <w:szCs w:val="20"/>
        </w:rPr>
        <w:t xml:space="preserve"> </w:t>
      </w:r>
      <w:r w:rsidRPr="00CD750E">
        <w:rPr>
          <w:rFonts w:cs="Arial"/>
          <w:iCs/>
          <w:sz w:val="20"/>
          <w:szCs w:val="20"/>
        </w:rPr>
        <w:t>asunto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se</w:t>
      </w:r>
      <w:r w:rsidRPr="00CD750E">
        <w:rPr>
          <w:rFonts w:cs="Arial"/>
          <w:iCs/>
          <w:spacing w:val="1"/>
          <w:sz w:val="20"/>
          <w:szCs w:val="20"/>
        </w:rPr>
        <w:t xml:space="preserve"> </w:t>
      </w:r>
      <w:r w:rsidRPr="00CD750E">
        <w:rPr>
          <w:rFonts w:cs="Arial"/>
          <w:iCs/>
          <w:sz w:val="20"/>
          <w:szCs w:val="20"/>
        </w:rPr>
        <w:t>trate quede definitivamente</w:t>
      </w:r>
      <w:r w:rsidRPr="00CD750E">
        <w:rPr>
          <w:rFonts w:cs="Arial"/>
          <w:iCs/>
          <w:spacing w:val="1"/>
          <w:sz w:val="20"/>
          <w:szCs w:val="20"/>
        </w:rPr>
        <w:t xml:space="preserve"> </w:t>
      </w:r>
      <w:r w:rsidRPr="00CD750E">
        <w:rPr>
          <w:rFonts w:cs="Arial"/>
          <w:iCs/>
          <w:sz w:val="20"/>
          <w:szCs w:val="20"/>
        </w:rPr>
        <w:t>resuelto en la instancia final del procedimiento correspondiente, de conformidad a lo establecido en</w:t>
      </w:r>
      <w:r w:rsidRPr="00CD750E">
        <w:rPr>
          <w:rFonts w:cs="Arial"/>
          <w:iCs/>
          <w:spacing w:val="-53"/>
          <w:sz w:val="20"/>
          <w:szCs w:val="20"/>
        </w:rPr>
        <w:t xml:space="preserve"> </w:t>
      </w:r>
      <w:r w:rsidRPr="00CD750E">
        <w:rPr>
          <w:rFonts w:cs="Arial"/>
          <w:iCs/>
          <w:sz w:val="20"/>
          <w:szCs w:val="20"/>
        </w:rPr>
        <w:t xml:space="preserve">el presente Reglamento. </w:t>
      </w:r>
    </w:p>
    <w:p w:rsidR="00CD750E" w:rsidRPr="00CD750E" w:rsidRDefault="00CD750E" w:rsidP="00CD750E">
      <w:pPr>
        <w:pStyle w:val="Textoindependiente"/>
        <w:tabs>
          <w:tab w:val="left" w:pos="8222"/>
          <w:tab w:val="left" w:pos="8364"/>
        </w:tabs>
        <w:spacing w:after="0"/>
        <w:ind w:right="474" w:hanging="283"/>
        <w:jc w:val="both"/>
        <w:rPr>
          <w:rFonts w:cs="Arial"/>
          <w:iCs/>
          <w:sz w:val="20"/>
          <w:szCs w:val="20"/>
        </w:rPr>
      </w:pPr>
      <w:r w:rsidRPr="00CD750E">
        <w:rPr>
          <w:rFonts w:cs="Arial"/>
          <w:iCs/>
          <w:sz w:val="20"/>
          <w:szCs w:val="20"/>
        </w:rPr>
        <w:t xml:space="preserve">     En caso de que el elemento resulte declarado sin responsabilidad se le</w:t>
      </w:r>
      <w:r w:rsidRPr="00CD750E">
        <w:rPr>
          <w:rFonts w:cs="Arial"/>
          <w:iCs/>
          <w:spacing w:val="1"/>
          <w:sz w:val="20"/>
          <w:szCs w:val="20"/>
        </w:rPr>
        <w:t xml:space="preserve"> </w:t>
      </w:r>
      <w:r w:rsidRPr="00CD750E">
        <w:rPr>
          <w:rFonts w:cs="Arial"/>
          <w:iCs/>
          <w:sz w:val="20"/>
          <w:szCs w:val="20"/>
        </w:rPr>
        <w:t>pagarán los salarios y prestaciones que hubiese dejado de percibir hasta ese momento por motivo</w:t>
      </w:r>
      <w:r w:rsidRPr="00CD750E">
        <w:rPr>
          <w:rFonts w:cs="Arial"/>
          <w:iCs/>
          <w:spacing w:val="1"/>
          <w:sz w:val="20"/>
          <w:szCs w:val="20"/>
        </w:rPr>
        <w:t xml:space="preserve"> </w:t>
      </w:r>
      <w:r w:rsidRPr="00CD750E">
        <w:rPr>
          <w:rFonts w:cs="Arial"/>
          <w:iCs/>
          <w:sz w:val="20"/>
          <w:szCs w:val="20"/>
        </w:rPr>
        <w:t>de</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suspensión</w:t>
      </w:r>
      <w:r w:rsidRPr="00CD750E">
        <w:rPr>
          <w:rFonts w:cs="Arial"/>
          <w:iCs/>
          <w:spacing w:val="1"/>
          <w:sz w:val="20"/>
          <w:szCs w:val="20"/>
        </w:rPr>
        <w:t xml:space="preserve"> </w:t>
      </w:r>
      <w:r w:rsidRPr="00CD750E">
        <w:rPr>
          <w:rFonts w:cs="Arial"/>
          <w:iCs/>
          <w:sz w:val="20"/>
          <w:szCs w:val="20"/>
        </w:rPr>
        <w:t>cautelar,</w:t>
      </w:r>
      <w:r w:rsidRPr="00CD750E">
        <w:rPr>
          <w:rFonts w:cs="Arial"/>
          <w:iCs/>
          <w:spacing w:val="1"/>
          <w:sz w:val="20"/>
          <w:szCs w:val="20"/>
        </w:rPr>
        <w:t xml:space="preserve"> </w:t>
      </w:r>
      <w:r w:rsidRPr="00CD750E">
        <w:rPr>
          <w:rFonts w:cs="Arial"/>
          <w:iCs/>
          <w:sz w:val="20"/>
          <w:szCs w:val="20"/>
        </w:rPr>
        <w:t>y</w:t>
      </w:r>
      <w:r w:rsidRPr="00CD750E">
        <w:rPr>
          <w:rFonts w:cs="Arial"/>
          <w:iCs/>
          <w:spacing w:val="1"/>
          <w:sz w:val="20"/>
          <w:szCs w:val="20"/>
        </w:rPr>
        <w:t xml:space="preserve"> </w:t>
      </w:r>
      <w:r w:rsidRPr="00CD750E">
        <w:rPr>
          <w:rFonts w:cs="Arial"/>
          <w:iCs/>
          <w:sz w:val="20"/>
          <w:szCs w:val="20"/>
        </w:rPr>
        <w:t>en</w:t>
      </w:r>
      <w:r w:rsidRPr="00CD750E">
        <w:rPr>
          <w:rFonts w:cs="Arial"/>
          <w:iCs/>
          <w:spacing w:val="1"/>
          <w:sz w:val="20"/>
          <w:szCs w:val="20"/>
        </w:rPr>
        <w:t xml:space="preserve"> </w:t>
      </w:r>
      <w:r w:rsidRPr="00CD750E">
        <w:rPr>
          <w:rFonts w:cs="Arial"/>
          <w:iCs/>
          <w:sz w:val="20"/>
          <w:szCs w:val="20"/>
        </w:rPr>
        <w:t>caso</w:t>
      </w:r>
      <w:r w:rsidRPr="00CD750E">
        <w:rPr>
          <w:rFonts w:cs="Arial"/>
          <w:iCs/>
          <w:spacing w:val="1"/>
          <w:sz w:val="20"/>
          <w:szCs w:val="20"/>
        </w:rPr>
        <w:t xml:space="preserve"> </w:t>
      </w:r>
      <w:r w:rsidRPr="00CD750E">
        <w:rPr>
          <w:rFonts w:cs="Arial"/>
          <w:iCs/>
          <w:sz w:val="20"/>
          <w:szCs w:val="20"/>
        </w:rPr>
        <w:t>contrario</w:t>
      </w:r>
      <w:r w:rsidRPr="00CD750E">
        <w:rPr>
          <w:rFonts w:cs="Arial"/>
          <w:iCs/>
          <w:spacing w:val="1"/>
          <w:sz w:val="20"/>
          <w:szCs w:val="20"/>
        </w:rPr>
        <w:t xml:space="preserve"> </w:t>
      </w:r>
      <w:r w:rsidRPr="00CD750E">
        <w:rPr>
          <w:rFonts w:cs="Arial"/>
          <w:iCs/>
          <w:sz w:val="20"/>
          <w:szCs w:val="20"/>
        </w:rPr>
        <w:t>se</w:t>
      </w:r>
      <w:r w:rsidRPr="00CD750E">
        <w:rPr>
          <w:rFonts w:cs="Arial"/>
          <w:iCs/>
          <w:spacing w:val="1"/>
          <w:sz w:val="20"/>
          <w:szCs w:val="20"/>
        </w:rPr>
        <w:t xml:space="preserve"> </w:t>
      </w:r>
      <w:r w:rsidRPr="00CD750E">
        <w:rPr>
          <w:rFonts w:cs="Arial"/>
          <w:iCs/>
          <w:sz w:val="20"/>
          <w:szCs w:val="20"/>
        </w:rPr>
        <w:t>declarará</w:t>
      </w:r>
      <w:r w:rsidRPr="00CD750E">
        <w:rPr>
          <w:rFonts w:cs="Arial"/>
          <w:iCs/>
          <w:spacing w:val="1"/>
          <w:sz w:val="20"/>
          <w:szCs w:val="20"/>
        </w:rPr>
        <w:t xml:space="preserve"> </w:t>
      </w:r>
      <w:r w:rsidRPr="00CD750E">
        <w:rPr>
          <w:rFonts w:cs="Arial"/>
          <w:iCs/>
          <w:sz w:val="20"/>
          <w:szCs w:val="20"/>
        </w:rPr>
        <w:t>la</w:t>
      </w:r>
      <w:r w:rsidRPr="00CD750E">
        <w:rPr>
          <w:rFonts w:cs="Arial"/>
          <w:iCs/>
          <w:spacing w:val="1"/>
          <w:sz w:val="20"/>
          <w:szCs w:val="20"/>
        </w:rPr>
        <w:t xml:space="preserve"> </w:t>
      </w:r>
      <w:r w:rsidRPr="00CD750E">
        <w:rPr>
          <w:rFonts w:cs="Arial"/>
          <w:iCs/>
          <w:sz w:val="20"/>
          <w:szCs w:val="20"/>
        </w:rPr>
        <w:t>sanción</w:t>
      </w:r>
      <w:r w:rsidRPr="00CD750E">
        <w:rPr>
          <w:rFonts w:cs="Arial"/>
          <w:iCs/>
          <w:spacing w:val="1"/>
          <w:sz w:val="20"/>
          <w:szCs w:val="20"/>
        </w:rPr>
        <w:t xml:space="preserve"> </w:t>
      </w:r>
      <w:r w:rsidRPr="00CD750E">
        <w:rPr>
          <w:rFonts w:cs="Arial"/>
          <w:iCs/>
          <w:sz w:val="20"/>
          <w:szCs w:val="20"/>
        </w:rPr>
        <w:t>que</w:t>
      </w:r>
      <w:r w:rsidRPr="00CD750E">
        <w:rPr>
          <w:rFonts w:cs="Arial"/>
          <w:iCs/>
          <w:spacing w:val="1"/>
          <w:sz w:val="20"/>
          <w:szCs w:val="20"/>
        </w:rPr>
        <w:t xml:space="preserve"> </w:t>
      </w:r>
      <w:r w:rsidRPr="00CD750E">
        <w:rPr>
          <w:rFonts w:cs="Arial"/>
          <w:iCs/>
          <w:sz w:val="20"/>
          <w:szCs w:val="20"/>
        </w:rPr>
        <w:t>conforme</w:t>
      </w:r>
      <w:r w:rsidRPr="00CD750E">
        <w:rPr>
          <w:rFonts w:cs="Arial"/>
          <w:iCs/>
          <w:spacing w:val="1"/>
          <w:sz w:val="20"/>
          <w:szCs w:val="20"/>
        </w:rPr>
        <w:t xml:space="preserve"> </w:t>
      </w:r>
      <w:r w:rsidRPr="00CD750E">
        <w:rPr>
          <w:rFonts w:cs="Arial"/>
          <w:iCs/>
          <w:sz w:val="20"/>
          <w:szCs w:val="20"/>
        </w:rPr>
        <w:t>a</w:t>
      </w:r>
      <w:r w:rsidRPr="00CD750E">
        <w:rPr>
          <w:rFonts w:cs="Arial"/>
          <w:iCs/>
          <w:spacing w:val="1"/>
          <w:sz w:val="20"/>
          <w:szCs w:val="20"/>
        </w:rPr>
        <w:t xml:space="preserve"> </w:t>
      </w:r>
      <w:r w:rsidRPr="00CD750E">
        <w:rPr>
          <w:rFonts w:cs="Arial"/>
          <w:iCs/>
          <w:sz w:val="20"/>
          <w:szCs w:val="20"/>
        </w:rPr>
        <w:t>las</w:t>
      </w:r>
      <w:r w:rsidRPr="00CD750E">
        <w:rPr>
          <w:rFonts w:cs="Arial"/>
          <w:iCs/>
          <w:spacing w:val="1"/>
          <w:sz w:val="20"/>
          <w:szCs w:val="20"/>
        </w:rPr>
        <w:t xml:space="preserve"> </w:t>
      </w:r>
      <w:r w:rsidRPr="00CD750E">
        <w:rPr>
          <w:rFonts w:cs="Arial"/>
          <w:iCs/>
          <w:sz w:val="20"/>
          <w:szCs w:val="20"/>
        </w:rPr>
        <w:t>constancias</w:t>
      </w:r>
      <w:r w:rsidRPr="00CD750E">
        <w:rPr>
          <w:rFonts w:cs="Arial"/>
          <w:iCs/>
          <w:spacing w:val="-1"/>
          <w:sz w:val="20"/>
          <w:szCs w:val="20"/>
        </w:rPr>
        <w:t xml:space="preserve"> </w:t>
      </w:r>
      <w:r w:rsidRPr="00CD750E">
        <w:rPr>
          <w:rFonts w:cs="Arial"/>
          <w:iCs/>
          <w:sz w:val="20"/>
          <w:szCs w:val="20"/>
        </w:rPr>
        <w:t>resulte</w:t>
      </w:r>
      <w:r w:rsidRPr="00CD750E">
        <w:rPr>
          <w:rFonts w:cs="Arial"/>
          <w:iCs/>
          <w:spacing w:val="1"/>
          <w:sz w:val="20"/>
          <w:szCs w:val="20"/>
        </w:rPr>
        <w:t xml:space="preserve"> </w:t>
      </w:r>
      <w:r w:rsidRPr="00CD750E">
        <w:rPr>
          <w:rFonts w:cs="Arial"/>
          <w:iCs/>
          <w:sz w:val="20"/>
          <w:szCs w:val="20"/>
        </w:rPr>
        <w:t>procedente</w:t>
      </w:r>
      <w:r w:rsidRPr="00CD750E">
        <w:rPr>
          <w:rFonts w:cs="Arial"/>
          <w:iCs/>
          <w:spacing w:val="1"/>
          <w:sz w:val="20"/>
          <w:szCs w:val="20"/>
        </w:rPr>
        <w:t xml:space="preserve"> </w:t>
      </w:r>
      <w:r w:rsidRPr="00CD750E">
        <w:rPr>
          <w:rFonts w:cs="Arial"/>
          <w:iCs/>
          <w:sz w:val="20"/>
          <w:szCs w:val="20"/>
        </w:rPr>
        <w:t>aplicar;</w:t>
      </w:r>
      <w:r w:rsidRPr="00CD750E">
        <w:rPr>
          <w:rFonts w:cs="Arial"/>
          <w:iCs/>
          <w:spacing w:val="4"/>
          <w:sz w:val="20"/>
          <w:szCs w:val="20"/>
        </w:rPr>
        <w:t xml:space="preserve"> </w:t>
      </w:r>
    </w:p>
    <w:p w:rsidR="00CD750E" w:rsidRPr="00CD750E" w:rsidRDefault="00CD750E" w:rsidP="009D4C56">
      <w:pPr>
        <w:pStyle w:val="Prrafodelista"/>
        <w:widowControl w:val="0"/>
        <w:numPr>
          <w:ilvl w:val="0"/>
          <w:numId w:val="48"/>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b/>
          <w:bCs/>
          <w:iCs/>
          <w:sz w:val="20"/>
          <w:szCs w:val="20"/>
        </w:rPr>
        <w:t>Degradación en su jerarquía</w:t>
      </w:r>
      <w:r w:rsidRPr="00CD750E">
        <w:rPr>
          <w:rFonts w:ascii="Arial" w:hAnsi="Arial" w:cs="Arial"/>
          <w:iCs/>
          <w:sz w:val="20"/>
          <w:szCs w:val="20"/>
        </w:rPr>
        <w:t xml:space="preserve">: La degradación es el descenso en el nivel jerárquico con motivo de una falta disciplinaria, lo que conlleva a la pérdida del grado y la percepción o estímulos económicos correspondientes al mismo; y, </w:t>
      </w:r>
    </w:p>
    <w:p w:rsidR="00CD750E" w:rsidRPr="00CD750E" w:rsidRDefault="00CD750E" w:rsidP="009D4C56">
      <w:pPr>
        <w:pStyle w:val="Prrafodelista"/>
        <w:widowControl w:val="0"/>
        <w:numPr>
          <w:ilvl w:val="0"/>
          <w:numId w:val="48"/>
        </w:numPr>
        <w:tabs>
          <w:tab w:val="left" w:pos="8222"/>
          <w:tab w:val="left" w:pos="8364"/>
        </w:tabs>
        <w:autoSpaceDE w:val="0"/>
        <w:autoSpaceDN w:val="0"/>
        <w:ind w:left="0" w:right="474" w:hanging="283"/>
        <w:jc w:val="both"/>
        <w:rPr>
          <w:rFonts w:ascii="Arial" w:hAnsi="Arial" w:cs="Arial"/>
          <w:iCs/>
          <w:sz w:val="20"/>
          <w:szCs w:val="20"/>
        </w:rPr>
      </w:pPr>
      <w:r w:rsidRPr="00CD750E">
        <w:rPr>
          <w:rFonts w:ascii="Arial" w:hAnsi="Arial" w:cs="Arial"/>
          <w:b/>
          <w:iCs/>
          <w:sz w:val="20"/>
          <w:szCs w:val="20"/>
        </w:rPr>
        <w:t xml:space="preserve">Destitución del cargo: </w:t>
      </w:r>
      <w:r w:rsidRPr="00CD750E">
        <w:rPr>
          <w:rFonts w:ascii="Arial" w:hAnsi="Arial" w:cs="Arial"/>
          <w:iCs/>
          <w:sz w:val="20"/>
          <w:szCs w:val="20"/>
        </w:rPr>
        <w:t>Que consiste en la conclusión de la relación administrativa derivada de la baja definitiva de la o el elemento por faltas</w:t>
      </w:r>
      <w:r w:rsidRPr="00CD750E">
        <w:rPr>
          <w:rFonts w:ascii="Arial" w:hAnsi="Arial" w:cs="Arial"/>
          <w:iCs/>
          <w:spacing w:val="1"/>
          <w:sz w:val="20"/>
          <w:szCs w:val="20"/>
        </w:rPr>
        <w:t xml:space="preserve"> </w:t>
      </w:r>
      <w:r w:rsidRPr="00CD750E">
        <w:rPr>
          <w:rFonts w:ascii="Arial" w:hAnsi="Arial" w:cs="Arial"/>
          <w:iCs/>
          <w:sz w:val="20"/>
          <w:szCs w:val="20"/>
        </w:rPr>
        <w:t>graves cometidas en el desempeño de sus funciones; lo anterior sin responsabilidad para la Corporación Policial, y ante la que no procede ningún medio de defensa</w:t>
      </w:r>
      <w:r w:rsidRPr="00CD750E">
        <w:rPr>
          <w:rFonts w:ascii="Arial" w:hAnsi="Arial" w:cs="Arial"/>
          <w:iCs/>
          <w:spacing w:val="1"/>
          <w:sz w:val="20"/>
          <w:szCs w:val="20"/>
        </w:rPr>
        <w:t xml:space="preserve"> </w:t>
      </w:r>
      <w:r w:rsidRPr="00CD750E">
        <w:rPr>
          <w:rFonts w:ascii="Arial" w:hAnsi="Arial" w:cs="Arial"/>
          <w:iCs/>
          <w:sz w:val="20"/>
          <w:szCs w:val="20"/>
        </w:rPr>
        <w:t>legal</w:t>
      </w:r>
      <w:r w:rsidRPr="00CD750E">
        <w:rPr>
          <w:rFonts w:ascii="Arial" w:hAnsi="Arial" w:cs="Arial"/>
          <w:iCs/>
          <w:spacing w:val="-1"/>
          <w:sz w:val="20"/>
          <w:szCs w:val="20"/>
        </w:rPr>
        <w:t xml:space="preserve"> </w:t>
      </w:r>
      <w:r w:rsidRPr="00CD750E">
        <w:rPr>
          <w:rFonts w:ascii="Arial" w:hAnsi="Arial" w:cs="Arial"/>
          <w:iCs/>
          <w:sz w:val="20"/>
          <w:szCs w:val="20"/>
        </w:rPr>
        <w:t>ordinario.</w:t>
      </w:r>
    </w:p>
    <w:p w:rsidR="00CD750E" w:rsidRPr="00CD750E" w:rsidRDefault="00CD750E" w:rsidP="00CD750E">
      <w:pPr>
        <w:pStyle w:val="Prrafodelista"/>
        <w:tabs>
          <w:tab w:val="left" w:pos="545"/>
          <w:tab w:val="left" w:pos="8222"/>
          <w:tab w:val="left" w:pos="8364"/>
        </w:tabs>
        <w:ind w:left="0" w:right="474"/>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III</w:t>
      </w:r>
    </w:p>
    <w:p w:rsidR="00CD750E" w:rsidRPr="00CD750E" w:rsidRDefault="00CD750E" w:rsidP="00CD750E">
      <w:pPr>
        <w:pStyle w:val="Prrafodelista"/>
        <w:tabs>
          <w:tab w:val="left" w:pos="8222"/>
          <w:tab w:val="left" w:pos="8364"/>
        </w:tabs>
        <w:ind w:left="0" w:right="474"/>
        <w:jc w:val="center"/>
        <w:rPr>
          <w:rFonts w:ascii="Arial" w:hAnsi="Arial" w:cs="Arial"/>
          <w:b/>
          <w:bCs/>
          <w:iCs/>
          <w:sz w:val="20"/>
          <w:szCs w:val="20"/>
        </w:rPr>
      </w:pPr>
      <w:r w:rsidRPr="00CD750E">
        <w:rPr>
          <w:rFonts w:ascii="Arial" w:hAnsi="Arial" w:cs="Arial"/>
          <w:b/>
          <w:bCs/>
          <w:iCs/>
          <w:sz w:val="20"/>
          <w:szCs w:val="20"/>
        </w:rPr>
        <w:t>DE LAS AMONESTACIONES</w:t>
      </w:r>
    </w:p>
    <w:p w:rsidR="00CD750E" w:rsidRPr="00CD750E" w:rsidRDefault="00CD750E" w:rsidP="00CD750E">
      <w:pPr>
        <w:pStyle w:val="Prrafodelista"/>
        <w:tabs>
          <w:tab w:val="left" w:pos="545"/>
          <w:tab w:val="left" w:pos="8222"/>
          <w:tab w:val="left" w:pos="8364"/>
        </w:tabs>
        <w:ind w:left="0" w:right="474"/>
        <w:rPr>
          <w:rFonts w:ascii="Arial" w:hAnsi="Arial" w:cs="Arial"/>
          <w:iCs/>
          <w:sz w:val="20"/>
          <w:szCs w:val="20"/>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eastAsia="Arial Narrow" w:hAnsi="Arial" w:cs="Arial"/>
          <w:b/>
          <w:bCs/>
          <w:iCs/>
          <w:color w:val="000000"/>
          <w:sz w:val="20"/>
          <w:szCs w:val="20"/>
          <w:lang w:bidi="ar"/>
        </w:rPr>
        <w:t xml:space="preserve">Artículo 110.- </w:t>
      </w:r>
      <w:r w:rsidRPr="00CD750E">
        <w:rPr>
          <w:rFonts w:ascii="Arial" w:eastAsia="Arial Narrow" w:hAnsi="Arial" w:cs="Arial"/>
          <w:iCs/>
          <w:color w:val="000000"/>
          <w:sz w:val="20"/>
          <w:szCs w:val="20"/>
          <w:lang w:bidi="ar"/>
        </w:rPr>
        <w:t xml:space="preserve">Serán sancionadas con amonestación, las siguientes conductas: </w:t>
      </w:r>
    </w:p>
    <w:p w:rsidR="00CD750E" w:rsidRPr="00CD750E" w:rsidRDefault="00CD750E" w:rsidP="00CD750E">
      <w:pPr>
        <w:tabs>
          <w:tab w:val="left" w:pos="8222"/>
          <w:tab w:val="left" w:pos="8364"/>
        </w:tabs>
        <w:ind w:right="474"/>
        <w:jc w:val="both"/>
        <w:rPr>
          <w:rFonts w:ascii="Arial" w:eastAsia="Arial Narrow" w:hAnsi="Arial" w:cs="Arial"/>
          <w:b/>
          <w:bCs/>
          <w:iCs/>
          <w:color w:val="000000"/>
          <w:sz w:val="20"/>
          <w:szCs w:val="20"/>
          <w:lang w:bidi="ar"/>
        </w:rPr>
      </w:pP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Presentarse con retardo al registro de asistencia;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Ausentarse durante la lectura de la orden del día;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Presentarse al servicio sin los útiles o materiales necesarios que le hayan sido asignados;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Alterar las características del uniforme, o usar prendas ajenas a este;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Carecer de limpieza en su persona, uniforme, equipo o instalaciones asignadas;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No tener la atención o consideración a la jerarquía del superior al dirigirse al mismo;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Dirigirse a sus superiores o compañeros mediante apodos o sobrenombres estando en servicio; No dar curso o atención a las solicitudes de los subordinados a su mando; y </w:t>
      </w:r>
    </w:p>
    <w:p w:rsidR="00CD750E" w:rsidRPr="00CD750E" w:rsidRDefault="00CD750E" w:rsidP="009D4C56">
      <w:pPr>
        <w:pStyle w:val="Prrafodelista"/>
        <w:numPr>
          <w:ilvl w:val="0"/>
          <w:numId w:val="50"/>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Las demás conductas que atenten en contra de la disciplina de la corporación y no ameriten la imposición de otro correctivo de los establecidos en esta ley.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111.- </w:t>
      </w:r>
      <w:r w:rsidRPr="00CD750E">
        <w:rPr>
          <w:rFonts w:ascii="Arial" w:eastAsia="Arial Narrow" w:hAnsi="Arial" w:cs="Arial"/>
          <w:iCs/>
          <w:color w:val="000000"/>
          <w:sz w:val="20"/>
          <w:szCs w:val="20"/>
          <w:lang w:bidi="ar"/>
        </w:rPr>
        <w:t xml:space="preserve">En una sola audiencia se tramitará el procedimiento sumarísimo para aplicar la amonestación, dándose, desde luego, la garantía de audiencia y de defensa al policía implicado, resolviéndose allí mismo lo procedente y dejándose constancia escrita del citado procedimiento.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lastRenderedPageBreak/>
        <w:t>CAPÍTULO IV</w:t>
      </w:r>
    </w:p>
    <w:p w:rsidR="00CD750E" w:rsidRPr="00CD750E" w:rsidRDefault="00CD750E" w:rsidP="00CD750E">
      <w:pPr>
        <w:pStyle w:val="Prrafodelista"/>
        <w:tabs>
          <w:tab w:val="left" w:pos="8222"/>
          <w:tab w:val="left" w:pos="8364"/>
        </w:tabs>
        <w:ind w:left="0" w:right="474"/>
        <w:jc w:val="center"/>
        <w:rPr>
          <w:rFonts w:ascii="Arial" w:eastAsia="Arial Narrow" w:hAnsi="Arial" w:cs="Arial"/>
          <w:b/>
          <w:bCs/>
          <w:iCs/>
          <w:sz w:val="20"/>
          <w:szCs w:val="20"/>
          <w:lang w:bidi="ar"/>
        </w:rPr>
      </w:pPr>
      <w:r w:rsidRPr="00CD750E">
        <w:rPr>
          <w:rFonts w:ascii="Arial" w:hAnsi="Arial" w:cs="Arial"/>
          <w:b/>
          <w:bCs/>
          <w:iCs/>
          <w:sz w:val="20"/>
          <w:szCs w:val="20"/>
        </w:rPr>
        <w:t>DEL ARRESTO</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sz w:val="20"/>
          <w:szCs w:val="20"/>
          <w:lang w:bidi="ar"/>
        </w:rPr>
      </w:pPr>
      <w:r w:rsidRPr="00CD750E">
        <w:rPr>
          <w:rFonts w:ascii="Arial" w:eastAsia="Arial Narrow" w:hAnsi="Arial" w:cs="Arial"/>
          <w:b/>
          <w:bCs/>
          <w:iCs/>
          <w:color w:val="000000"/>
          <w:sz w:val="20"/>
          <w:szCs w:val="20"/>
          <w:lang w:bidi="ar"/>
        </w:rPr>
        <w:t>Artículo 112</w:t>
      </w:r>
      <w:r w:rsidRPr="00CD750E">
        <w:rPr>
          <w:rFonts w:ascii="Arial" w:eastAsia="SimSun" w:hAnsi="Arial" w:cs="Arial"/>
          <w:b/>
          <w:bCs/>
          <w:iCs/>
          <w:color w:val="000000"/>
          <w:sz w:val="20"/>
          <w:szCs w:val="20"/>
          <w:lang w:bidi="ar"/>
        </w:rPr>
        <w:t xml:space="preserve">.- </w:t>
      </w:r>
      <w:r w:rsidRPr="00CD750E">
        <w:rPr>
          <w:rFonts w:ascii="Arial" w:eastAsia="Arial Narrow" w:hAnsi="Arial" w:cs="Arial"/>
          <w:iCs/>
          <w:sz w:val="20"/>
          <w:szCs w:val="20"/>
          <w:lang w:bidi="ar"/>
        </w:rPr>
        <w:t>Toda orden de arresto deberá darse por escrito, salvo cuando el superior se vea precisado a comunicarla verbalmente, en cuyo caso la ratificará por escrito dentro de las dos horas siguientes, anotando el motivo, fundamento legal y la hora de la orden dada. Dicha orden deberá ejecutarse de manera inmediata, haciéndoselo saber a quién deba cumplirla.</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Los arrestos pueden ser: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51"/>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Sin perjuicio del servicio, que consiste en realizar normalmente sus actividades dentro o fuera de las instalaciones según corresponda; cumpliendo con los horarios establecidos, al término de los cuales, si no ha concluido con dicho arresto, se concentrará en su unidad administrativa para concluirlo; y </w:t>
      </w:r>
    </w:p>
    <w:p w:rsidR="00CD750E" w:rsidRPr="00CD750E" w:rsidRDefault="00CD750E" w:rsidP="009D4C56">
      <w:pPr>
        <w:pStyle w:val="Prrafodelista"/>
        <w:numPr>
          <w:ilvl w:val="0"/>
          <w:numId w:val="51"/>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Con perjuicio del servicio, en cuyo caso el arrestado desempeñará sus actividades exclusivamente dentro de las instalaciones. </w:t>
      </w:r>
    </w:p>
    <w:p w:rsidR="00CD750E" w:rsidRPr="00CD750E" w:rsidRDefault="00CD750E" w:rsidP="00CD750E">
      <w:pPr>
        <w:tabs>
          <w:tab w:val="left" w:pos="8222"/>
          <w:tab w:val="left" w:pos="8364"/>
        </w:tabs>
        <w:ind w:right="474"/>
        <w:jc w:val="both"/>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113. </w:t>
      </w:r>
      <w:r w:rsidRPr="00CD750E">
        <w:rPr>
          <w:rFonts w:ascii="Arial" w:eastAsia="Arial Narrow" w:hAnsi="Arial" w:cs="Arial"/>
          <w:iCs/>
          <w:color w:val="000000"/>
          <w:sz w:val="20"/>
          <w:szCs w:val="20"/>
          <w:lang w:bidi="ar"/>
        </w:rPr>
        <w:t xml:space="preserve">Los arrestos serán impuestos a los Integrantes de la corporación policial por el superior jerárquico por cargo, orden o comisión, al que se encuentren subordinados, o por el superior jerárquico en grado cuando se encuentren en actos de servicio, respetando la linealidad del mando, y serán graduados por los mismos.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114. </w:t>
      </w:r>
      <w:r w:rsidRPr="00CD750E">
        <w:rPr>
          <w:rFonts w:ascii="Arial" w:eastAsia="Arial Narrow" w:hAnsi="Arial" w:cs="Arial"/>
          <w:iCs/>
          <w:color w:val="000000"/>
          <w:sz w:val="20"/>
          <w:szCs w:val="20"/>
          <w:lang w:bidi="ar"/>
        </w:rPr>
        <w:t>Toda orden de arresto deberá darse por escrito, salvo cuando el superior se vea precisado a comunicarla verbalmente, en cuyo caso la ratificará por escrito dentro de las dos horas siguientes, anotando el motivo, fundamento legal y la hora de la orden dada. Dicha orden deberá ejecutarse de manera inmediata, haciéndoselo saber a quién deba cumplirla.</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115. </w:t>
      </w:r>
      <w:r w:rsidRPr="00CD750E">
        <w:rPr>
          <w:rFonts w:ascii="Arial" w:eastAsia="Arial Narrow" w:hAnsi="Arial" w:cs="Arial"/>
          <w:iCs/>
          <w:color w:val="000000"/>
          <w:sz w:val="20"/>
          <w:szCs w:val="20"/>
          <w:lang w:bidi="ar"/>
        </w:rPr>
        <w:t xml:space="preserve">Serán sancionados con arresto hasta por doce horas aquellos policías que incurran en las siguientes faltas y que no ameriten una amonestación: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Faltar injustificadamente a sus labores por un día;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No informar oportunamente a sus superiores de la inasistencia o abandono del servicio de sus subordinados;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Permitir </w:t>
      </w:r>
      <w:r w:rsidR="004055FF" w:rsidRPr="00CD750E">
        <w:rPr>
          <w:rFonts w:ascii="Arial" w:eastAsia="Arial Narrow" w:hAnsi="Arial" w:cs="Arial"/>
          <w:iCs/>
          <w:color w:val="000000"/>
          <w:sz w:val="20"/>
          <w:szCs w:val="20"/>
          <w:lang w:bidi="ar"/>
        </w:rPr>
        <w:t>que,</w:t>
      </w:r>
      <w:r w:rsidRPr="00CD750E">
        <w:rPr>
          <w:rFonts w:ascii="Arial" w:eastAsia="Arial Narrow" w:hAnsi="Arial" w:cs="Arial"/>
          <w:iCs/>
          <w:color w:val="000000"/>
          <w:sz w:val="20"/>
          <w:szCs w:val="20"/>
          <w:lang w:bidi="ar"/>
        </w:rPr>
        <w:t xml:space="preserve"> sin causa justificada, algún elemento no asista a la formación de pase de lista u órdenes;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No hacer las debidas demostraciones de respeto a sus superiores;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No ser amable y cortés con sus subordinados;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Quitarse la gorra o tocado durante el servicio, cuando su uniforme lo indique;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No usar el cabello corto, la barba rasurada y el bigote recortado;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Ceñirse exageradamente el uniforme;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Fumar, masticar chicle o escupir ante sus superiores;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Estando en servicio, platicar con algún civil o personal policial sobre asuntos no referentes a la función de seguridad;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Practicar juegos de azar dentro de las instalaciones de la policía o durante el servicio, y </w:t>
      </w:r>
    </w:p>
    <w:p w:rsidR="00CD750E" w:rsidRPr="00CD750E" w:rsidRDefault="00CD750E" w:rsidP="009D4C56">
      <w:pPr>
        <w:pStyle w:val="Prrafodelista"/>
        <w:numPr>
          <w:ilvl w:val="0"/>
          <w:numId w:val="52"/>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que en cada caso considere la autoridad disciplinaria, conforme a los indicadores a que se refiere este reglamento.</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116.- </w:t>
      </w:r>
      <w:r w:rsidRPr="00CD750E">
        <w:rPr>
          <w:rFonts w:ascii="Arial" w:eastAsia="Arial Narrow" w:hAnsi="Arial" w:cs="Arial"/>
          <w:iCs/>
          <w:color w:val="000000"/>
          <w:sz w:val="20"/>
          <w:szCs w:val="20"/>
          <w:lang w:bidi="ar"/>
        </w:rPr>
        <w:t xml:space="preserve">Serán sancionados con arresto hasta por veinticuatro horas aquellos policías que incurran en las siguientes faltas: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Faltar injustificadamente a sus labores por dos días consecutivos;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lastRenderedPageBreak/>
        <w:t xml:space="preserve">Dejar de realizar las actividades ordenadas por la superioridad durante el servicio o comisión para ocuparse de otras;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Relajar la disciplina o separarse sin autorización estando en filas;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desempeñar el servicio o comisión en la forma que fue ordenado por la superioridad;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Desempeñar un servicio o comisión que no le haya sido ordenado, salvo en el caso de flagrante delito;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Cubrir sin autorización el servicio o comisión asignado a otro elemento;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Ocultar su nombre o no mostrar su identificación oficial al ciudadano que lo requiera;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informar oportunamente al superior jerárquico de las novedades que ocurran Durante el servicio o a su término;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Actuar sin la diligencia y oportunidad requeridos en el servicio o comisión;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Omitir información a la superioridad o dar novedades falsas;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Alterar o asentar datos incorrectos en la relación de servicios o roles de firmas;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Alterar el rol de guardia o bitácoras;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Desconocer las jerarquías superiores o la forma en que está organizada la corporación policial;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Hacerse representar ante los superiores en solicitudes o quejas;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Tratar con familiaridad a los superiores o subalternos o con palabras altisonantes o señas obscenas;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Manifestar disgusto, burla, desprecio o indiferencia hacia las amonestaciones u observaciones superiores;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Dictar órdenes que lesionen la dignidad o decoro de los subalternos;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Obstaculizar el desempeño de las funciones encomendadas a otro elemento;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atender en forma diligente al público;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descender de la unidad policial para atender o sancionar a un infractor;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aplicar las técnicas y tácticas policiales en la detención de personas y/o vehículos;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cumplir las órdenes de sus superiores;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observar estricta puntualidad al ingresar a prestar el servicio encomendado;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saludar militarmente a sus superiores jerárquicos;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responder el saludo de un subordinado;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guardar discreción respecto de los asuntos que tengan conocimiento y que estén relacionados con su servicio;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aplicar su conocimiento y capacidad para evitar accidentes y cuando éstos ocurran no prestar el auxilio procedente; y </w:t>
      </w:r>
    </w:p>
    <w:p w:rsidR="00CD750E" w:rsidRPr="00CD750E" w:rsidRDefault="00CD750E" w:rsidP="009D4C56">
      <w:pPr>
        <w:pStyle w:val="Prrafodelista"/>
        <w:numPr>
          <w:ilvl w:val="0"/>
          <w:numId w:val="53"/>
        </w:numPr>
        <w:tabs>
          <w:tab w:val="left" w:pos="8222"/>
          <w:tab w:val="left" w:pos="8364"/>
        </w:tabs>
        <w:ind w:left="0" w:right="474" w:hanging="141"/>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que en cada caso considere la autoridad disciplinaria, conforme a los indicadores a que se refiere este reglamento.</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117. </w:t>
      </w:r>
      <w:r w:rsidRPr="00CD750E">
        <w:rPr>
          <w:rFonts w:ascii="Arial" w:eastAsia="Arial Narrow" w:hAnsi="Arial" w:cs="Arial"/>
          <w:iCs/>
          <w:color w:val="000000"/>
          <w:sz w:val="20"/>
          <w:szCs w:val="20"/>
          <w:lang w:bidi="ar"/>
        </w:rPr>
        <w:t xml:space="preserve">Serán sancionados con arresto hasta por treinta y seis horas aquellos policías que incurran en las siguientes faltas: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Faltar injustificadamente a sus labores por tres días consecutivos;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Haber acumulado cinco amonestaciones en un año de calendario;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Salvar conductos al tratar asuntos oficiales;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Actuar negligentemente en el servicio o comisión;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Actuar con negligencia en el empleo, uso o manejo del armamento;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abastecer oportunamente su arma de cargo, en los lugares indicados;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Salir al servicio sin portar el arma reglamentaria o el equipo con que ha sido dotado el elemento, siendo responsable también de esta falta el superior jerárquico respectivo;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Utilizar en el servicio armamento que no sea el de cargo, independientemente de las demás sanciones a que se haga acreedor el infractor;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utilizar adecuadamente los objetos, implementos o equipos destinados para el servicio;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Extraviar el vestuario, armamento o equipo de trabajo, o documentos de cargo, que estén bajo su guarda o custodia;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lastRenderedPageBreak/>
        <w:t xml:space="preserve">No entregar oportunamente al almacén el equipo de cargo;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Permitir que personas ajenas a la corporación aborden vehículos oficiales sin motivo justificado;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Permitir que su unidad motorizada o ciclista la utilice otro compañero o elemento extraño, sin autorización superior;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Hacer mal uso de sirenas, luces y similares, así como los aparatos de radio comunicación policial;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reportar a los elementos que hagan mal uso del radio cuando se tenga conocimiento de ello;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Hacer mal uso del radio portátil o el instalado en las unidades motorizadas;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Utilizar en forma indebida la jerarquía o cargo de un superior para transmitir o comunicar una orden;</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Negarse a recibir o a firmar el documento por el que se le notifique una sanción de las que establece Este reglamento;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poner de inmediato a disposición de los superiores jerárquicos a los elementos de la corporación que alteren el orden o cometan otro ilícito;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No reportar de inmediato la detención de un vehículo, o en su caso, la detención, el traslado o internamiento de personas detenidas por falta o en flagrante delito;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Retener documentos a conductores de vehículos, cuando esto sea improcedente;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Detener injustificadamente a una persona, independientemente de las responsabilidades penales a que se hiciere acreedor el responsable;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 xml:space="preserve">Retener vehículos sin estar autorizado para ello, con la excepción del caso de flagrancia; </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hAnsi="Arial" w:cs="Arial"/>
          <w:iCs/>
          <w:sz w:val="20"/>
          <w:szCs w:val="20"/>
        </w:rPr>
      </w:pPr>
      <w:r w:rsidRPr="00CD750E">
        <w:rPr>
          <w:rFonts w:ascii="Arial" w:eastAsia="Arial Narrow" w:hAnsi="Arial" w:cs="Arial"/>
          <w:iCs/>
          <w:color w:val="000000"/>
          <w:sz w:val="20"/>
          <w:szCs w:val="20"/>
          <w:lang w:bidi="ar"/>
        </w:rPr>
        <w:t>Utilizar vehículos no oficiales en el servicio; y,</w:t>
      </w:r>
    </w:p>
    <w:p w:rsidR="00CD750E" w:rsidRPr="00CD750E" w:rsidRDefault="00CD750E" w:rsidP="009D4C56">
      <w:pPr>
        <w:pStyle w:val="Prrafodelista"/>
        <w:numPr>
          <w:ilvl w:val="0"/>
          <w:numId w:val="54"/>
        </w:numPr>
        <w:tabs>
          <w:tab w:val="left" w:pos="8222"/>
          <w:tab w:val="left" w:pos="8364"/>
        </w:tabs>
        <w:ind w:left="0" w:right="474" w:hanging="141"/>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Las que en cada caso considere la autoridad disciplinaria, conforme a los indicadores a que se refiere este reglamento.</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IV</w:t>
      </w:r>
    </w:p>
    <w:p w:rsidR="00CD750E" w:rsidRPr="00CD750E" w:rsidRDefault="00CD750E" w:rsidP="00CD750E">
      <w:pPr>
        <w:pStyle w:val="Prrafodelista"/>
        <w:tabs>
          <w:tab w:val="left" w:pos="8222"/>
          <w:tab w:val="left" w:pos="8364"/>
        </w:tabs>
        <w:ind w:left="0" w:right="474"/>
        <w:jc w:val="center"/>
        <w:rPr>
          <w:rFonts w:ascii="Arial" w:eastAsia="Arial Narrow" w:hAnsi="Arial" w:cs="Arial"/>
          <w:b/>
          <w:bCs/>
          <w:iCs/>
          <w:sz w:val="20"/>
          <w:szCs w:val="20"/>
          <w:lang w:bidi="ar"/>
        </w:rPr>
      </w:pPr>
      <w:r w:rsidRPr="00CD750E">
        <w:rPr>
          <w:rFonts w:ascii="Arial" w:hAnsi="Arial" w:cs="Arial"/>
          <w:b/>
          <w:bCs/>
          <w:iCs/>
          <w:sz w:val="20"/>
          <w:szCs w:val="20"/>
        </w:rPr>
        <w:t>DE LA SUSPENSIÓN</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o 118</w:t>
      </w:r>
      <w:r w:rsidRPr="00CD750E">
        <w:rPr>
          <w:rFonts w:ascii="Arial" w:eastAsia="Arial" w:hAnsi="Arial" w:cs="Arial"/>
          <w:b/>
          <w:iCs/>
          <w:spacing w:val="1"/>
          <w:sz w:val="20"/>
          <w:szCs w:val="20"/>
        </w:rPr>
        <w:t xml:space="preserve">.- </w:t>
      </w:r>
      <w:r w:rsidRPr="00CD750E">
        <w:rPr>
          <w:rFonts w:ascii="Arial" w:eastAsia="Arial" w:hAnsi="Arial" w:cs="Arial"/>
          <w:iCs/>
          <w:spacing w:val="1"/>
          <w:sz w:val="20"/>
          <w:szCs w:val="20"/>
        </w:rPr>
        <w:t>L</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sión</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3"/>
          <w:sz w:val="20"/>
          <w:szCs w:val="20"/>
        </w:rPr>
        <w:t xml:space="preserve"> </w:t>
      </w:r>
      <w:r w:rsidRPr="00CD750E">
        <w:rPr>
          <w:rFonts w:ascii="Arial" w:eastAsia="Arial" w:hAnsi="Arial" w:cs="Arial"/>
          <w:iCs/>
          <w:spacing w:val="-3"/>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1"/>
          <w:sz w:val="20"/>
          <w:szCs w:val="20"/>
        </w:rPr>
        <w:t>r</w:t>
      </w:r>
      <w:r w:rsidRPr="00CD750E">
        <w:rPr>
          <w:rFonts w:ascii="Arial" w:eastAsia="Arial" w:hAnsi="Arial" w:cs="Arial"/>
          <w:iCs/>
          <w:spacing w:val="1"/>
          <w:sz w:val="20"/>
          <w:szCs w:val="20"/>
        </w:rPr>
        <w:t>up</w:t>
      </w:r>
      <w:r w:rsidRPr="00CD750E">
        <w:rPr>
          <w:rFonts w:ascii="Arial" w:eastAsia="Arial" w:hAnsi="Arial" w:cs="Arial"/>
          <w:iCs/>
          <w:sz w:val="20"/>
          <w:szCs w:val="20"/>
        </w:rPr>
        <w:t>ci</w:t>
      </w:r>
      <w:r w:rsidRPr="00CD750E">
        <w:rPr>
          <w:rFonts w:ascii="Arial" w:eastAsia="Arial" w:hAnsi="Arial" w:cs="Arial"/>
          <w:iCs/>
          <w:spacing w:val="-2"/>
          <w:sz w:val="20"/>
          <w:szCs w:val="20"/>
        </w:rPr>
        <w:t>ó</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pacing w:val="1"/>
          <w:sz w:val="20"/>
          <w:szCs w:val="20"/>
        </w:rPr>
        <w:t>mpo</w:t>
      </w:r>
      <w:r w:rsidRPr="00CD750E">
        <w:rPr>
          <w:rFonts w:ascii="Arial" w:eastAsia="Arial" w:hAnsi="Arial" w:cs="Arial"/>
          <w:iCs/>
          <w:sz w:val="20"/>
          <w:szCs w:val="20"/>
        </w:rPr>
        <w:t xml:space="preserve">ral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relación</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pacing w:val="1"/>
          <w:sz w:val="20"/>
          <w:szCs w:val="20"/>
        </w:rPr>
        <w:t>m</w:t>
      </w:r>
      <w:r w:rsidRPr="00CD750E">
        <w:rPr>
          <w:rFonts w:ascii="Arial" w:eastAsia="Arial" w:hAnsi="Arial" w:cs="Arial"/>
          <w:iCs/>
          <w:sz w:val="20"/>
          <w:szCs w:val="20"/>
        </w:rPr>
        <w:t>ini</w:t>
      </w:r>
      <w:r w:rsidRPr="00CD750E">
        <w:rPr>
          <w:rFonts w:ascii="Arial" w:eastAsia="Arial" w:hAnsi="Arial" w:cs="Arial"/>
          <w:iCs/>
          <w:spacing w:val="-2"/>
          <w:sz w:val="20"/>
          <w:szCs w:val="20"/>
        </w:rPr>
        <w:t>s</w:t>
      </w:r>
      <w:r w:rsidRPr="00CD750E">
        <w:rPr>
          <w:rFonts w:ascii="Arial" w:eastAsia="Arial" w:hAnsi="Arial" w:cs="Arial"/>
          <w:iCs/>
          <w:sz w:val="20"/>
          <w:szCs w:val="20"/>
        </w:rPr>
        <w:t>tra</w:t>
      </w:r>
      <w:r w:rsidRPr="00CD750E">
        <w:rPr>
          <w:rFonts w:ascii="Arial" w:eastAsia="Arial" w:hAnsi="Arial" w:cs="Arial"/>
          <w:iCs/>
          <w:spacing w:val="1"/>
          <w:sz w:val="20"/>
          <w:szCs w:val="20"/>
        </w:rPr>
        <w:t>t</w:t>
      </w:r>
      <w:r w:rsidRPr="00CD750E">
        <w:rPr>
          <w:rFonts w:ascii="Arial" w:eastAsia="Arial" w:hAnsi="Arial" w:cs="Arial"/>
          <w:iCs/>
          <w:sz w:val="20"/>
          <w:szCs w:val="20"/>
        </w:rPr>
        <w:t>i</w:t>
      </w:r>
      <w:r w:rsidRPr="00CD750E">
        <w:rPr>
          <w:rFonts w:ascii="Arial" w:eastAsia="Arial" w:hAnsi="Arial" w:cs="Arial"/>
          <w:iCs/>
          <w:spacing w:val="-3"/>
          <w:sz w:val="20"/>
          <w:szCs w:val="20"/>
        </w:rPr>
        <w:t>v</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xist</w:t>
      </w:r>
      <w:r w:rsidRPr="00CD750E">
        <w:rPr>
          <w:rFonts w:ascii="Arial" w:eastAsia="Arial" w:hAnsi="Arial" w:cs="Arial"/>
          <w:iCs/>
          <w:spacing w:val="1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 xml:space="preserve">te </w:t>
      </w:r>
      <w:r w:rsidRPr="00CD750E">
        <w:rPr>
          <w:rFonts w:ascii="Arial" w:eastAsia="Arial" w:hAnsi="Arial" w:cs="Arial"/>
          <w:iCs/>
          <w:spacing w:val="1"/>
          <w:sz w:val="20"/>
          <w:szCs w:val="20"/>
        </w:rPr>
        <w:t>en</w:t>
      </w:r>
      <w:r w:rsidRPr="00CD750E">
        <w:rPr>
          <w:rFonts w:ascii="Arial" w:eastAsia="Arial" w:hAnsi="Arial" w:cs="Arial"/>
          <w:iCs/>
          <w:sz w:val="20"/>
          <w:szCs w:val="20"/>
        </w:rPr>
        <w:t>tre</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elemento </w:t>
      </w:r>
      <w:r w:rsidRPr="00CD750E">
        <w:rPr>
          <w:rFonts w:ascii="Arial" w:eastAsia="Arial" w:hAnsi="Arial" w:cs="Arial"/>
          <w:iCs/>
          <w:sz w:val="20"/>
          <w:szCs w:val="20"/>
        </w:rPr>
        <w:t>i</w:t>
      </w:r>
      <w:r w:rsidRPr="00CD750E">
        <w:rPr>
          <w:rFonts w:ascii="Arial" w:eastAsia="Arial" w:hAnsi="Arial" w:cs="Arial"/>
          <w:iCs/>
          <w:spacing w:val="-1"/>
          <w:sz w:val="20"/>
          <w:szCs w:val="20"/>
        </w:rPr>
        <w:t>n</w:t>
      </w:r>
      <w:r w:rsidRPr="00CD750E">
        <w:rPr>
          <w:rFonts w:ascii="Arial" w:eastAsia="Arial" w:hAnsi="Arial" w:cs="Arial"/>
          <w:iCs/>
          <w:spacing w:val="3"/>
          <w:sz w:val="20"/>
          <w:szCs w:val="20"/>
        </w:rPr>
        <w:t>f</w:t>
      </w:r>
      <w:r w:rsidRPr="00CD750E">
        <w:rPr>
          <w:rFonts w:ascii="Arial" w:eastAsia="Arial" w:hAnsi="Arial" w:cs="Arial"/>
          <w:iCs/>
          <w:sz w:val="20"/>
          <w:szCs w:val="20"/>
        </w:rPr>
        <w:t>rac</w:t>
      </w:r>
      <w:r w:rsidRPr="00CD750E">
        <w:rPr>
          <w:rFonts w:ascii="Arial" w:eastAsia="Arial" w:hAnsi="Arial" w:cs="Arial"/>
          <w:iCs/>
          <w:spacing w:val="-2"/>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r y</w:t>
      </w:r>
      <w:r w:rsidRPr="00CD750E">
        <w:rPr>
          <w:rFonts w:ascii="Arial" w:eastAsia="Arial" w:hAnsi="Arial" w:cs="Arial"/>
          <w:iCs/>
          <w:spacing w:val="-2"/>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
          <w:sz w:val="20"/>
          <w:szCs w:val="20"/>
        </w:rPr>
        <w:t xml:space="preserve"> </w:t>
      </w:r>
      <w:r w:rsidRPr="00CD750E">
        <w:rPr>
          <w:rFonts w:ascii="Arial" w:eastAsia="Arial" w:hAnsi="Arial" w:cs="Arial"/>
          <w:iCs/>
          <w:sz w:val="20"/>
          <w:szCs w:val="20"/>
        </w:rPr>
        <w:t>Dirección.</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iCs/>
          <w:spacing w:val="1"/>
          <w:sz w:val="20"/>
          <w:szCs w:val="20"/>
        </w:rPr>
        <w:t>L</w:t>
      </w:r>
      <w:r w:rsidRPr="00CD750E">
        <w:rPr>
          <w:rFonts w:ascii="Arial" w:eastAsia="Arial" w:hAnsi="Arial" w:cs="Arial"/>
          <w:iCs/>
          <w:sz w:val="20"/>
          <w:szCs w:val="20"/>
        </w:rPr>
        <w:t>a</w:t>
      </w:r>
      <w:r w:rsidRPr="00CD750E">
        <w:rPr>
          <w:rFonts w:ascii="Arial" w:eastAsia="Arial" w:hAnsi="Arial" w:cs="Arial"/>
          <w:iCs/>
          <w:spacing w:val="4"/>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pacing w:val="-2"/>
          <w:sz w:val="20"/>
          <w:szCs w:val="20"/>
        </w:rPr>
        <w:t>s</w:t>
      </w:r>
      <w:r w:rsidRPr="00CD750E">
        <w:rPr>
          <w:rFonts w:ascii="Arial" w:eastAsia="Arial" w:hAnsi="Arial" w:cs="Arial"/>
          <w:iCs/>
          <w:spacing w:val="1"/>
          <w:sz w:val="20"/>
          <w:szCs w:val="20"/>
        </w:rPr>
        <w:t>pen</w:t>
      </w:r>
      <w:r w:rsidRPr="00CD750E">
        <w:rPr>
          <w:rFonts w:ascii="Arial" w:eastAsia="Arial" w:hAnsi="Arial" w:cs="Arial"/>
          <w:iCs/>
          <w:sz w:val="20"/>
          <w:szCs w:val="20"/>
        </w:rPr>
        <w:t>si</w:t>
      </w:r>
      <w:r w:rsidRPr="00CD750E">
        <w:rPr>
          <w:rFonts w:ascii="Arial" w:eastAsia="Arial" w:hAnsi="Arial" w:cs="Arial"/>
          <w:iCs/>
          <w:spacing w:val="-2"/>
          <w:sz w:val="20"/>
          <w:szCs w:val="20"/>
        </w:rPr>
        <w:t>ó</w:t>
      </w:r>
      <w:r w:rsidRPr="00CD750E">
        <w:rPr>
          <w:rFonts w:ascii="Arial" w:eastAsia="Arial" w:hAnsi="Arial" w:cs="Arial"/>
          <w:iCs/>
          <w:sz w:val="20"/>
          <w:szCs w:val="20"/>
        </w:rPr>
        <w:t>n</w:t>
      </w:r>
      <w:r w:rsidRPr="00CD750E">
        <w:rPr>
          <w:rFonts w:ascii="Arial" w:eastAsia="Arial" w:hAnsi="Arial" w:cs="Arial"/>
          <w:iCs/>
          <w:spacing w:val="4"/>
          <w:sz w:val="20"/>
          <w:szCs w:val="20"/>
        </w:rPr>
        <w:t xml:space="preserve"> </w:t>
      </w:r>
      <w:r w:rsidRPr="00CD750E">
        <w:rPr>
          <w:rFonts w:ascii="Arial" w:eastAsia="Arial" w:hAnsi="Arial" w:cs="Arial"/>
          <w:iCs/>
          <w:sz w:val="20"/>
          <w:szCs w:val="20"/>
        </w:rPr>
        <w:t>a</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qu</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r</w:t>
      </w:r>
      <w:r w:rsidRPr="00CD750E">
        <w:rPr>
          <w:rFonts w:ascii="Arial" w:eastAsia="Arial" w:hAnsi="Arial" w:cs="Arial"/>
          <w:iCs/>
          <w:spacing w:val="-2"/>
          <w:sz w:val="20"/>
          <w:szCs w:val="20"/>
        </w:rPr>
        <w:t>e</w:t>
      </w:r>
      <w:r w:rsidRPr="00CD750E">
        <w:rPr>
          <w:rFonts w:ascii="Arial" w:eastAsia="Arial" w:hAnsi="Arial" w:cs="Arial"/>
          <w:iCs/>
          <w:spacing w:val="3"/>
          <w:sz w:val="20"/>
          <w:szCs w:val="20"/>
        </w:rPr>
        <w:t>f</w:t>
      </w:r>
      <w:r w:rsidRPr="00CD750E">
        <w:rPr>
          <w:rFonts w:ascii="Arial" w:eastAsia="Arial" w:hAnsi="Arial" w:cs="Arial"/>
          <w:iCs/>
          <w:sz w:val="20"/>
          <w:szCs w:val="20"/>
        </w:rPr>
        <w:t>iere</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p</w:t>
      </w:r>
      <w:r w:rsidRPr="00CD750E">
        <w:rPr>
          <w:rFonts w:ascii="Arial" w:eastAsia="Arial" w:hAnsi="Arial" w:cs="Arial"/>
          <w:iCs/>
          <w:sz w:val="20"/>
          <w:szCs w:val="20"/>
        </w:rPr>
        <w:t>res</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rt</w:t>
      </w:r>
      <w:r w:rsidRPr="00CD750E">
        <w:rPr>
          <w:rFonts w:ascii="Arial" w:eastAsia="Arial" w:hAnsi="Arial" w:cs="Arial"/>
          <w:iCs/>
          <w:spacing w:val="-2"/>
          <w:sz w:val="20"/>
          <w:szCs w:val="20"/>
        </w:rPr>
        <w:t>í</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z w:val="20"/>
          <w:szCs w:val="20"/>
        </w:rPr>
        <w:t>lo</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istin</w:t>
      </w:r>
      <w:r w:rsidRPr="00CD750E">
        <w:rPr>
          <w:rFonts w:ascii="Arial" w:eastAsia="Arial" w:hAnsi="Arial" w:cs="Arial"/>
          <w:iCs/>
          <w:spacing w:val="-1"/>
          <w:sz w:val="20"/>
          <w:szCs w:val="20"/>
        </w:rPr>
        <w:t>t</w:t>
      </w:r>
      <w:r w:rsidRPr="00CD750E">
        <w:rPr>
          <w:rFonts w:ascii="Arial" w:eastAsia="Arial" w:hAnsi="Arial" w:cs="Arial"/>
          <w:iCs/>
          <w:sz w:val="20"/>
          <w:szCs w:val="20"/>
        </w:rPr>
        <w:t>a</w:t>
      </w:r>
      <w:r w:rsidRPr="00CD750E">
        <w:rPr>
          <w:rFonts w:ascii="Arial" w:eastAsia="Arial" w:hAnsi="Arial" w:cs="Arial"/>
          <w:iCs/>
          <w:spacing w:val="4"/>
          <w:sz w:val="20"/>
          <w:szCs w:val="20"/>
        </w:rPr>
        <w:t xml:space="preserve"> </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4"/>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si</w:t>
      </w:r>
      <w:r w:rsidRPr="00CD750E">
        <w:rPr>
          <w:rFonts w:ascii="Arial" w:eastAsia="Arial" w:hAnsi="Arial" w:cs="Arial"/>
          <w:iCs/>
          <w:spacing w:val="-2"/>
          <w:sz w:val="20"/>
          <w:szCs w:val="20"/>
        </w:rPr>
        <w:t>ó</w:t>
      </w:r>
      <w:r w:rsidRPr="00CD750E">
        <w:rPr>
          <w:rFonts w:ascii="Arial" w:eastAsia="Arial" w:hAnsi="Arial" w:cs="Arial"/>
          <w:iCs/>
          <w:sz w:val="20"/>
          <w:szCs w:val="20"/>
        </w:rPr>
        <w:t>n t</w:t>
      </w:r>
      <w:r w:rsidRPr="00CD750E">
        <w:rPr>
          <w:rFonts w:ascii="Arial" w:eastAsia="Arial" w:hAnsi="Arial" w:cs="Arial"/>
          <w:iCs/>
          <w:spacing w:val="1"/>
          <w:sz w:val="20"/>
          <w:szCs w:val="20"/>
        </w:rPr>
        <w:t>e</w:t>
      </w:r>
      <w:r w:rsidRPr="00CD750E">
        <w:rPr>
          <w:rFonts w:ascii="Arial" w:eastAsia="Arial" w:hAnsi="Arial" w:cs="Arial"/>
          <w:iCs/>
          <w:spacing w:val="-1"/>
          <w:sz w:val="20"/>
          <w:szCs w:val="20"/>
        </w:rPr>
        <w:t>m</w:t>
      </w:r>
      <w:r w:rsidRPr="00CD750E">
        <w:rPr>
          <w:rFonts w:ascii="Arial" w:eastAsia="Arial" w:hAnsi="Arial" w:cs="Arial"/>
          <w:iCs/>
          <w:spacing w:val="1"/>
          <w:sz w:val="20"/>
          <w:szCs w:val="20"/>
        </w:rPr>
        <w:t>po</w:t>
      </w:r>
      <w:r w:rsidRPr="00CD750E">
        <w:rPr>
          <w:rFonts w:ascii="Arial" w:eastAsia="Arial" w:hAnsi="Arial" w:cs="Arial"/>
          <w:iCs/>
          <w:sz w:val="20"/>
          <w:szCs w:val="20"/>
        </w:rPr>
        <w:t>ral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w:t>
      </w:r>
      <w:r w:rsidRPr="00CD750E">
        <w:rPr>
          <w:rFonts w:ascii="Arial" w:eastAsia="Arial" w:hAnsi="Arial" w:cs="Arial"/>
          <w:iCs/>
          <w:spacing w:val="-1"/>
          <w:sz w:val="20"/>
          <w:szCs w:val="20"/>
        </w:rPr>
        <w:t>m</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med</w:t>
      </w:r>
      <w:r w:rsidRPr="00CD750E">
        <w:rPr>
          <w:rFonts w:ascii="Arial" w:eastAsia="Arial" w:hAnsi="Arial" w:cs="Arial"/>
          <w:iCs/>
          <w:spacing w:val="-3"/>
          <w:sz w:val="20"/>
          <w:szCs w:val="20"/>
        </w:rPr>
        <w:t>i</w:t>
      </w:r>
      <w:r w:rsidRPr="00CD750E">
        <w:rPr>
          <w:rFonts w:ascii="Arial" w:eastAsia="Arial" w:hAnsi="Arial" w:cs="Arial"/>
          <w:iCs/>
          <w:spacing w:val="1"/>
          <w:sz w:val="20"/>
          <w:szCs w:val="20"/>
        </w:rPr>
        <w:t>d</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1"/>
          <w:sz w:val="20"/>
          <w:szCs w:val="20"/>
        </w:rPr>
        <w:t>u</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pacing w:val="-3"/>
          <w:sz w:val="20"/>
          <w:szCs w:val="20"/>
        </w:rPr>
        <w:t>l</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7"/>
          <w:sz w:val="20"/>
          <w:szCs w:val="20"/>
        </w:rPr>
        <w:t xml:space="preserve"> </w:t>
      </w:r>
      <w:r w:rsidRPr="00CD750E">
        <w:rPr>
          <w:rFonts w:ascii="Arial" w:eastAsia="Arial" w:hAnsi="Arial" w:cs="Arial"/>
          <w:iCs/>
          <w:sz w:val="20"/>
          <w:szCs w:val="20"/>
        </w:rPr>
        <w:t xml:space="preserve">se </w:t>
      </w:r>
      <w:r w:rsidRPr="00CD750E">
        <w:rPr>
          <w:rFonts w:ascii="Arial" w:eastAsia="Arial" w:hAnsi="Arial" w:cs="Arial"/>
          <w:iCs/>
          <w:spacing w:val="1"/>
          <w:sz w:val="20"/>
          <w:szCs w:val="20"/>
        </w:rPr>
        <w:t>d</w:t>
      </w:r>
      <w:r w:rsidRPr="00CD750E">
        <w:rPr>
          <w:rFonts w:ascii="Arial" w:eastAsia="Arial" w:hAnsi="Arial" w:cs="Arial"/>
          <w:iCs/>
          <w:sz w:val="20"/>
          <w:szCs w:val="20"/>
        </w:rPr>
        <w:t>icte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pacing w:val="-2"/>
          <w:sz w:val="20"/>
          <w:szCs w:val="20"/>
        </w:rPr>
        <w:t>v</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pacing w:val="1"/>
          <w:sz w:val="20"/>
          <w:szCs w:val="20"/>
        </w:rPr>
        <w:t>ua</w:t>
      </w:r>
      <w:r w:rsidRPr="00CD750E">
        <w:rPr>
          <w:rFonts w:ascii="Arial" w:eastAsia="Arial" w:hAnsi="Arial" w:cs="Arial"/>
          <w:iCs/>
          <w:sz w:val="20"/>
          <w:szCs w:val="20"/>
        </w:rPr>
        <w:t>l</w:t>
      </w:r>
      <w:r w:rsidRPr="00CD750E">
        <w:rPr>
          <w:rFonts w:ascii="Arial" w:eastAsia="Arial" w:hAnsi="Arial" w:cs="Arial"/>
          <w:iCs/>
          <w:spacing w:val="-1"/>
          <w:sz w:val="20"/>
          <w:szCs w:val="20"/>
        </w:rPr>
        <w:t>m</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den</w:t>
      </w:r>
      <w:r w:rsidRPr="00CD750E">
        <w:rPr>
          <w:rFonts w:ascii="Arial" w:eastAsia="Arial" w:hAnsi="Arial" w:cs="Arial"/>
          <w:iCs/>
          <w:sz w:val="20"/>
          <w:szCs w:val="20"/>
        </w:rPr>
        <w:t xml:space="preserve">tro </w:t>
      </w:r>
      <w:r w:rsidRPr="00CD750E">
        <w:rPr>
          <w:rFonts w:ascii="Arial" w:eastAsia="Arial" w:hAnsi="Arial" w:cs="Arial"/>
          <w:iCs/>
          <w:spacing w:val="1"/>
          <w:sz w:val="20"/>
          <w:szCs w:val="20"/>
        </w:rPr>
        <w:t>d</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u</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p</w:t>
      </w:r>
      <w:r w:rsidRPr="00CD750E">
        <w:rPr>
          <w:rFonts w:ascii="Arial" w:eastAsia="Arial" w:hAnsi="Arial" w:cs="Arial"/>
          <w:iCs/>
          <w:sz w:val="20"/>
          <w:szCs w:val="20"/>
        </w:rPr>
        <w:t>roc</w:t>
      </w:r>
      <w:r w:rsidRPr="00CD750E">
        <w:rPr>
          <w:rFonts w:ascii="Arial" w:eastAsia="Arial" w:hAnsi="Arial" w:cs="Arial"/>
          <w:iCs/>
          <w:spacing w:val="1"/>
          <w:sz w:val="20"/>
          <w:szCs w:val="20"/>
        </w:rPr>
        <w:t>ed</w:t>
      </w:r>
      <w:r w:rsidRPr="00CD750E">
        <w:rPr>
          <w:rFonts w:ascii="Arial" w:eastAsia="Arial" w:hAnsi="Arial" w:cs="Arial"/>
          <w:iCs/>
          <w:spacing w:val="-3"/>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iCs/>
          <w:sz w:val="20"/>
          <w:szCs w:val="20"/>
        </w:rPr>
        <w:t>Dura</w:t>
      </w:r>
      <w:r w:rsidRPr="00CD750E">
        <w:rPr>
          <w:rFonts w:ascii="Arial" w:eastAsia="Arial" w:hAnsi="Arial" w:cs="Arial"/>
          <w:iCs/>
          <w:spacing w:val="1"/>
          <w:sz w:val="20"/>
          <w:szCs w:val="20"/>
        </w:rPr>
        <w:t>n</w:t>
      </w:r>
      <w:r w:rsidRPr="00CD750E">
        <w:rPr>
          <w:rFonts w:ascii="Arial" w:eastAsia="Arial" w:hAnsi="Arial" w:cs="Arial"/>
          <w:iCs/>
          <w:sz w:val="20"/>
          <w:szCs w:val="20"/>
        </w:rPr>
        <w:t xml:space="preserve">te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ti</w:t>
      </w:r>
      <w:r w:rsidRPr="00CD750E">
        <w:rPr>
          <w:rFonts w:ascii="Arial" w:eastAsia="Arial" w:hAnsi="Arial" w:cs="Arial"/>
          <w:iCs/>
          <w:spacing w:val="-1"/>
          <w:sz w:val="20"/>
          <w:szCs w:val="20"/>
        </w:rPr>
        <w:t>e</w:t>
      </w:r>
      <w:r w:rsidRPr="00CD750E">
        <w:rPr>
          <w:rFonts w:ascii="Arial" w:eastAsia="Arial" w:hAnsi="Arial" w:cs="Arial"/>
          <w:iCs/>
          <w:spacing w:val="1"/>
          <w:sz w:val="20"/>
          <w:szCs w:val="20"/>
        </w:rPr>
        <w:t>mp</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qu</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du</w:t>
      </w:r>
      <w:r w:rsidRPr="00CD750E">
        <w:rPr>
          <w:rFonts w:ascii="Arial" w:eastAsia="Arial" w:hAnsi="Arial" w:cs="Arial"/>
          <w:iCs/>
          <w:sz w:val="20"/>
          <w:szCs w:val="20"/>
        </w:rPr>
        <w:t>re</w:t>
      </w:r>
      <w:r w:rsidRPr="00CD750E">
        <w:rPr>
          <w:rFonts w:ascii="Arial" w:eastAsia="Arial" w:hAnsi="Arial" w:cs="Arial"/>
          <w:iCs/>
          <w:spacing w:val="1"/>
          <w:sz w:val="20"/>
          <w:szCs w:val="20"/>
        </w:rPr>
        <w:t xml:space="preserve"> </w:t>
      </w:r>
      <w:r w:rsidRPr="00CD750E">
        <w:rPr>
          <w:rFonts w:ascii="Arial" w:eastAsia="Arial" w:hAnsi="Arial" w:cs="Arial"/>
          <w:iCs/>
          <w:spacing w:val="-3"/>
          <w:sz w:val="20"/>
          <w:szCs w:val="20"/>
        </w:rPr>
        <w:t>l</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1"/>
          <w:sz w:val="20"/>
          <w:szCs w:val="20"/>
        </w:rPr>
        <w:t>p</w:t>
      </w:r>
      <w:r w:rsidRPr="00CD750E">
        <w:rPr>
          <w:rFonts w:ascii="Arial" w:eastAsia="Arial" w:hAnsi="Arial" w:cs="Arial"/>
          <w:iCs/>
          <w:spacing w:val="1"/>
          <w:sz w:val="20"/>
          <w:szCs w:val="20"/>
        </w:rPr>
        <w:t>en</w:t>
      </w:r>
      <w:r w:rsidRPr="00CD750E">
        <w:rPr>
          <w:rFonts w:ascii="Arial" w:eastAsia="Arial" w:hAnsi="Arial" w:cs="Arial"/>
          <w:iCs/>
          <w:sz w:val="20"/>
          <w:szCs w:val="20"/>
        </w:rPr>
        <w:t>si</w:t>
      </w:r>
      <w:r w:rsidRPr="00CD750E">
        <w:rPr>
          <w:rFonts w:ascii="Arial" w:eastAsia="Arial" w:hAnsi="Arial" w:cs="Arial"/>
          <w:iCs/>
          <w:spacing w:val="-2"/>
          <w:sz w:val="20"/>
          <w:szCs w:val="20"/>
        </w:rPr>
        <w:t>ó</w:t>
      </w:r>
      <w:r w:rsidRPr="00CD750E">
        <w:rPr>
          <w:rFonts w:ascii="Arial" w:eastAsia="Arial" w:hAnsi="Arial" w:cs="Arial"/>
          <w:iCs/>
          <w:sz w:val="20"/>
          <w:szCs w:val="20"/>
        </w:rPr>
        <w:t>n 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w:t>
      </w:r>
      <w:r w:rsidRPr="00CD750E">
        <w:rPr>
          <w:rFonts w:ascii="Arial" w:eastAsia="Arial" w:hAnsi="Arial" w:cs="Arial"/>
          <w:iCs/>
          <w:spacing w:val="-2"/>
          <w:sz w:val="20"/>
          <w:szCs w:val="20"/>
        </w:rPr>
        <w:t>e</w:t>
      </w:r>
      <w:r w:rsidRPr="00CD750E">
        <w:rPr>
          <w:rFonts w:ascii="Arial" w:eastAsia="Arial" w:hAnsi="Arial" w:cs="Arial"/>
          <w:iCs/>
          <w:spacing w:val="3"/>
          <w:sz w:val="20"/>
          <w:szCs w:val="20"/>
        </w:rPr>
        <w:t>f</w:t>
      </w:r>
      <w:r w:rsidRPr="00CD750E">
        <w:rPr>
          <w:rFonts w:ascii="Arial" w:eastAsia="Arial" w:hAnsi="Arial" w:cs="Arial"/>
          <w:iCs/>
          <w:spacing w:val="-3"/>
          <w:sz w:val="20"/>
          <w:szCs w:val="20"/>
        </w:rPr>
        <w:t>i</w:t>
      </w:r>
      <w:r w:rsidRPr="00CD750E">
        <w:rPr>
          <w:rFonts w:ascii="Arial" w:eastAsia="Arial" w:hAnsi="Arial" w:cs="Arial"/>
          <w:iCs/>
          <w:spacing w:val="1"/>
          <w:sz w:val="20"/>
          <w:szCs w:val="20"/>
        </w:rPr>
        <w:t>e</w:t>
      </w:r>
      <w:r w:rsidRPr="00CD750E">
        <w:rPr>
          <w:rFonts w:ascii="Arial" w:eastAsia="Arial" w:hAnsi="Arial" w:cs="Arial"/>
          <w:iCs/>
          <w:sz w:val="20"/>
          <w:szCs w:val="20"/>
        </w:rPr>
        <w:t>re</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s</w:t>
      </w:r>
      <w:r w:rsidRPr="00CD750E">
        <w:rPr>
          <w:rFonts w:ascii="Arial" w:eastAsia="Arial" w:hAnsi="Arial" w:cs="Arial"/>
          <w:iCs/>
          <w:spacing w:val="-2"/>
          <w:sz w:val="20"/>
          <w:szCs w:val="20"/>
        </w:rPr>
        <w:t>t</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d</w:t>
      </w:r>
      <w:r w:rsidRPr="00CD750E">
        <w:rPr>
          <w:rFonts w:ascii="Arial" w:eastAsia="Arial" w:hAnsi="Arial" w:cs="Arial"/>
          <w:iCs/>
          <w:sz w:val="20"/>
          <w:szCs w:val="20"/>
        </w:rPr>
        <w:t>isp</w:t>
      </w:r>
      <w:r w:rsidRPr="00CD750E">
        <w:rPr>
          <w:rFonts w:ascii="Arial" w:eastAsia="Arial" w:hAnsi="Arial" w:cs="Arial"/>
          <w:iCs/>
          <w:spacing w:val="1"/>
          <w:sz w:val="20"/>
          <w:szCs w:val="20"/>
        </w:rPr>
        <w:t>o</w:t>
      </w:r>
      <w:r w:rsidRPr="00CD750E">
        <w:rPr>
          <w:rFonts w:ascii="Arial" w:eastAsia="Arial" w:hAnsi="Arial" w:cs="Arial"/>
          <w:iCs/>
          <w:sz w:val="20"/>
          <w:szCs w:val="20"/>
        </w:rPr>
        <w:t>sic</w:t>
      </w:r>
      <w:r w:rsidRPr="00CD750E">
        <w:rPr>
          <w:rFonts w:ascii="Arial" w:eastAsia="Arial" w:hAnsi="Arial" w:cs="Arial"/>
          <w:iCs/>
          <w:spacing w:val="-1"/>
          <w:sz w:val="20"/>
          <w:szCs w:val="20"/>
        </w:rPr>
        <w:t>i</w:t>
      </w:r>
      <w:r w:rsidRPr="00CD750E">
        <w:rPr>
          <w:rFonts w:ascii="Arial" w:eastAsia="Arial" w:hAnsi="Arial" w:cs="Arial"/>
          <w:iCs/>
          <w:spacing w:val="1"/>
          <w:sz w:val="20"/>
          <w:szCs w:val="20"/>
        </w:rPr>
        <w:t>ó</w:t>
      </w:r>
      <w:r w:rsidRPr="00CD750E">
        <w:rPr>
          <w:rFonts w:ascii="Arial" w:eastAsia="Arial" w:hAnsi="Arial" w:cs="Arial"/>
          <w:iCs/>
          <w:spacing w:val="-1"/>
          <w:sz w:val="20"/>
          <w:szCs w:val="20"/>
        </w:rPr>
        <w:t>n</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elemento</w:t>
      </w:r>
      <w:r w:rsidRPr="00CD750E">
        <w:rPr>
          <w:rFonts w:ascii="Arial" w:eastAsia="Arial" w:hAnsi="Arial" w:cs="Arial"/>
          <w:iCs/>
          <w:spacing w:val="5"/>
          <w:sz w:val="20"/>
          <w:szCs w:val="20"/>
        </w:rPr>
        <w:t xml:space="preserve"> </w:t>
      </w:r>
      <w:r w:rsidRPr="00CD750E">
        <w:rPr>
          <w:rFonts w:ascii="Arial" w:eastAsia="Arial" w:hAnsi="Arial" w:cs="Arial"/>
          <w:iCs/>
          <w:sz w:val="20"/>
          <w:szCs w:val="20"/>
        </w:rPr>
        <w:t>i</w:t>
      </w:r>
      <w:r w:rsidRPr="00CD750E">
        <w:rPr>
          <w:rFonts w:ascii="Arial" w:eastAsia="Arial" w:hAnsi="Arial" w:cs="Arial"/>
          <w:iCs/>
          <w:spacing w:val="-2"/>
          <w:sz w:val="20"/>
          <w:szCs w:val="20"/>
        </w:rPr>
        <w:t>n</w:t>
      </w:r>
      <w:r w:rsidRPr="00CD750E">
        <w:rPr>
          <w:rFonts w:ascii="Arial" w:eastAsia="Arial" w:hAnsi="Arial" w:cs="Arial"/>
          <w:iCs/>
          <w:spacing w:val="3"/>
          <w:sz w:val="20"/>
          <w:szCs w:val="20"/>
        </w:rPr>
        <w:t>f</w:t>
      </w:r>
      <w:r w:rsidRPr="00CD750E">
        <w:rPr>
          <w:rFonts w:ascii="Arial" w:eastAsia="Arial" w:hAnsi="Arial" w:cs="Arial"/>
          <w:iCs/>
          <w:sz w:val="20"/>
          <w:szCs w:val="20"/>
        </w:rPr>
        <w:t>ract</w:t>
      </w:r>
      <w:r w:rsidRPr="00CD750E">
        <w:rPr>
          <w:rFonts w:ascii="Arial" w:eastAsia="Arial" w:hAnsi="Arial" w:cs="Arial"/>
          <w:iCs/>
          <w:spacing w:val="1"/>
          <w:sz w:val="20"/>
          <w:szCs w:val="20"/>
        </w:rPr>
        <w:t>o</w:t>
      </w:r>
      <w:r w:rsidRPr="00CD750E">
        <w:rPr>
          <w:rFonts w:ascii="Arial" w:eastAsia="Arial" w:hAnsi="Arial" w:cs="Arial"/>
          <w:iCs/>
          <w:sz w:val="20"/>
          <w:szCs w:val="20"/>
        </w:rPr>
        <w:t xml:space="preserve">r </w:t>
      </w:r>
      <w:r w:rsidRPr="00CD750E">
        <w:rPr>
          <w:rFonts w:ascii="Arial" w:eastAsia="Arial" w:hAnsi="Arial" w:cs="Arial"/>
          <w:iCs/>
          <w:spacing w:val="1"/>
          <w:sz w:val="20"/>
          <w:szCs w:val="20"/>
        </w:rPr>
        <w:t>n</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pacing w:val="-1"/>
          <w:sz w:val="20"/>
          <w:szCs w:val="20"/>
        </w:rPr>
        <w:t>eb</w:t>
      </w:r>
      <w:r w:rsidRPr="00CD750E">
        <w:rPr>
          <w:rFonts w:ascii="Arial" w:eastAsia="Arial" w:hAnsi="Arial" w:cs="Arial"/>
          <w:iCs/>
          <w:spacing w:val="1"/>
          <w:sz w:val="20"/>
          <w:szCs w:val="20"/>
        </w:rPr>
        <w:t>e</w:t>
      </w:r>
      <w:r w:rsidRPr="00CD750E">
        <w:rPr>
          <w:rFonts w:ascii="Arial" w:eastAsia="Arial" w:hAnsi="Arial" w:cs="Arial"/>
          <w:iCs/>
          <w:sz w:val="20"/>
          <w:szCs w:val="20"/>
        </w:rPr>
        <w:t>rá</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z w:val="20"/>
          <w:szCs w:val="20"/>
        </w:rPr>
        <w:t>re</w:t>
      </w:r>
      <w:r w:rsidRPr="00CD750E">
        <w:rPr>
          <w:rFonts w:ascii="Arial" w:eastAsia="Arial" w:hAnsi="Arial" w:cs="Arial"/>
          <w:iCs/>
          <w:spacing w:val="-2"/>
          <w:sz w:val="20"/>
          <w:szCs w:val="20"/>
        </w:rPr>
        <w:t>s</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1"/>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pacing w:val="-2"/>
          <w:sz w:val="20"/>
          <w:szCs w:val="20"/>
        </w:rPr>
        <w:t>y</w:t>
      </w:r>
      <w:r w:rsidRPr="00CD750E">
        <w:rPr>
          <w:rFonts w:ascii="Arial" w:eastAsia="Arial" w:hAnsi="Arial" w:cs="Arial"/>
          <w:iCs/>
          <w:sz w:val="20"/>
          <w:szCs w:val="20"/>
        </w:rPr>
        <w:t>,</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2"/>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on</w:t>
      </w:r>
      <w:r w:rsidRPr="00CD750E">
        <w:rPr>
          <w:rFonts w:ascii="Arial" w:eastAsia="Arial" w:hAnsi="Arial" w:cs="Arial"/>
          <w:iCs/>
          <w:spacing w:val="-2"/>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pacing w:val="1"/>
          <w:sz w:val="20"/>
          <w:szCs w:val="20"/>
        </w:rPr>
        <w:t>en</w:t>
      </w:r>
      <w:r w:rsidRPr="00CD750E">
        <w:rPr>
          <w:rFonts w:ascii="Arial" w:eastAsia="Arial" w:hAnsi="Arial" w:cs="Arial"/>
          <w:iCs/>
          <w:sz w:val="20"/>
          <w:szCs w:val="20"/>
        </w:rPr>
        <w:t>cia,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2"/>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pacing w:val="-3"/>
          <w:sz w:val="20"/>
          <w:szCs w:val="20"/>
        </w:rPr>
        <w:t>r</w:t>
      </w:r>
      <w:r w:rsidRPr="00CD750E">
        <w:rPr>
          <w:rFonts w:ascii="Arial" w:eastAsia="Arial" w:hAnsi="Arial" w:cs="Arial"/>
          <w:iCs/>
          <w:spacing w:val="1"/>
          <w:sz w:val="20"/>
          <w:szCs w:val="20"/>
        </w:rPr>
        <w:t>po</w:t>
      </w:r>
      <w:r w:rsidRPr="00CD750E">
        <w:rPr>
          <w:rFonts w:ascii="Arial" w:eastAsia="Arial" w:hAnsi="Arial" w:cs="Arial"/>
          <w:iCs/>
          <w:sz w:val="20"/>
          <w:szCs w:val="20"/>
        </w:rPr>
        <w:t>raci</w:t>
      </w:r>
      <w:r w:rsidRPr="00CD750E">
        <w:rPr>
          <w:rFonts w:ascii="Arial" w:eastAsia="Arial" w:hAnsi="Arial" w:cs="Arial"/>
          <w:iCs/>
          <w:spacing w:val="-2"/>
          <w:sz w:val="20"/>
          <w:szCs w:val="20"/>
        </w:rPr>
        <w:t>ó</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po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cial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pacing w:val="1"/>
          <w:sz w:val="20"/>
          <w:szCs w:val="20"/>
        </w:rPr>
        <w:t>m</w:t>
      </w:r>
      <w:r w:rsidRPr="00CD750E">
        <w:rPr>
          <w:rFonts w:ascii="Arial" w:eastAsia="Arial" w:hAnsi="Arial" w:cs="Arial"/>
          <w:iCs/>
          <w:spacing w:val="-1"/>
          <w:sz w:val="20"/>
          <w:szCs w:val="20"/>
        </w:rPr>
        <w:t>p</w:t>
      </w:r>
      <w:r w:rsidRPr="00CD750E">
        <w:rPr>
          <w:rFonts w:ascii="Arial" w:eastAsia="Arial" w:hAnsi="Arial" w:cs="Arial"/>
          <w:iCs/>
          <w:spacing w:val="1"/>
          <w:sz w:val="20"/>
          <w:szCs w:val="20"/>
        </w:rPr>
        <w:t>o</w:t>
      </w:r>
      <w:r w:rsidRPr="00CD750E">
        <w:rPr>
          <w:rFonts w:ascii="Arial" w:eastAsia="Arial" w:hAnsi="Arial" w:cs="Arial"/>
          <w:iCs/>
          <w:sz w:val="20"/>
          <w:szCs w:val="20"/>
        </w:rPr>
        <w:t>co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le</w:t>
      </w:r>
      <w:r w:rsidRPr="00CD750E">
        <w:rPr>
          <w:rFonts w:ascii="Arial" w:eastAsia="Arial" w:hAnsi="Arial" w:cs="Arial"/>
          <w:iCs/>
          <w:spacing w:val="1"/>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u</w:t>
      </w:r>
      <w:r w:rsidRPr="00CD750E">
        <w:rPr>
          <w:rFonts w:ascii="Arial" w:eastAsia="Arial" w:hAnsi="Arial" w:cs="Arial"/>
          <w:iCs/>
          <w:spacing w:val="-1"/>
          <w:sz w:val="20"/>
          <w:szCs w:val="20"/>
        </w:rPr>
        <w:t>b</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z w:val="20"/>
          <w:szCs w:val="20"/>
        </w:rPr>
        <w:t>rá s</w:t>
      </w:r>
      <w:r w:rsidRPr="00CD750E">
        <w:rPr>
          <w:rFonts w:ascii="Arial" w:eastAsia="Arial" w:hAnsi="Arial" w:cs="Arial"/>
          <w:iCs/>
          <w:spacing w:val="1"/>
          <w:sz w:val="20"/>
          <w:szCs w:val="20"/>
        </w:rPr>
        <w:t>u</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pe</w:t>
      </w:r>
      <w:r w:rsidRPr="00CD750E">
        <w:rPr>
          <w:rFonts w:ascii="Arial" w:eastAsia="Arial" w:hAnsi="Arial" w:cs="Arial"/>
          <w:iCs/>
          <w:sz w:val="20"/>
          <w:szCs w:val="20"/>
        </w:rPr>
        <w:t>rc</w:t>
      </w:r>
      <w:r w:rsidRPr="00CD750E">
        <w:rPr>
          <w:rFonts w:ascii="Arial" w:eastAsia="Arial" w:hAnsi="Arial" w:cs="Arial"/>
          <w:iCs/>
          <w:spacing w:val="-2"/>
          <w:sz w:val="20"/>
          <w:szCs w:val="20"/>
        </w:rPr>
        <w:t>e</w:t>
      </w:r>
      <w:r w:rsidRPr="00CD750E">
        <w:rPr>
          <w:rFonts w:ascii="Arial" w:eastAsia="Arial" w:hAnsi="Arial" w:cs="Arial"/>
          <w:iCs/>
          <w:spacing w:val="1"/>
          <w:sz w:val="20"/>
          <w:szCs w:val="20"/>
        </w:rPr>
        <w:t>p</w:t>
      </w:r>
      <w:r w:rsidRPr="00CD750E">
        <w:rPr>
          <w:rFonts w:ascii="Arial" w:eastAsia="Arial" w:hAnsi="Arial" w:cs="Arial"/>
          <w:iCs/>
          <w:sz w:val="20"/>
          <w:szCs w:val="20"/>
        </w:rPr>
        <w:t>cio</w:t>
      </w:r>
      <w:r w:rsidRPr="00CD750E">
        <w:rPr>
          <w:rFonts w:ascii="Arial" w:eastAsia="Arial" w:hAnsi="Arial" w:cs="Arial"/>
          <w:iCs/>
          <w:spacing w:val="1"/>
          <w:sz w:val="20"/>
          <w:szCs w:val="20"/>
        </w:rPr>
        <w:t>ne</w:t>
      </w:r>
      <w:r w:rsidRPr="00CD750E">
        <w:rPr>
          <w:rFonts w:ascii="Arial" w:eastAsia="Arial" w:hAnsi="Arial" w:cs="Arial"/>
          <w:iCs/>
          <w:spacing w:val="-2"/>
          <w:sz w:val="20"/>
          <w:szCs w:val="20"/>
        </w:rPr>
        <w:t>s</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 xml:space="preserve">o 119.- </w:t>
      </w:r>
      <w:r w:rsidRPr="00CD750E">
        <w:rPr>
          <w:rFonts w:ascii="Arial" w:eastAsia="Arial" w:hAnsi="Arial" w:cs="Arial"/>
          <w:iCs/>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clui</w:t>
      </w:r>
      <w:r w:rsidRPr="00CD750E">
        <w:rPr>
          <w:rFonts w:ascii="Arial" w:eastAsia="Arial" w:hAnsi="Arial" w:cs="Arial"/>
          <w:iCs/>
          <w:spacing w:val="1"/>
          <w:sz w:val="20"/>
          <w:szCs w:val="20"/>
        </w:rPr>
        <w:t>d</w:t>
      </w:r>
      <w:r w:rsidRPr="00CD750E">
        <w:rPr>
          <w:rFonts w:ascii="Arial" w:eastAsia="Arial" w:hAnsi="Arial" w:cs="Arial"/>
          <w:iCs/>
          <w:sz w:val="20"/>
          <w:szCs w:val="20"/>
        </w:rPr>
        <w:t>a la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pacing w:val="-2"/>
          <w:sz w:val="20"/>
          <w:szCs w:val="20"/>
        </w:rPr>
        <w:t>s</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sió</w:t>
      </w:r>
      <w:r w:rsidRPr="00CD750E">
        <w:rPr>
          <w:rFonts w:ascii="Arial" w:eastAsia="Arial" w:hAnsi="Arial" w:cs="Arial"/>
          <w:iCs/>
          <w:spacing w:val="1"/>
          <w:sz w:val="20"/>
          <w:szCs w:val="20"/>
        </w:rPr>
        <w:t>n</w:t>
      </w:r>
      <w:r w:rsidRPr="00CD750E">
        <w:rPr>
          <w:rFonts w:ascii="Arial" w:eastAsia="Arial" w:hAnsi="Arial" w:cs="Arial"/>
          <w:iCs/>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5"/>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1"/>
          <w:sz w:val="20"/>
          <w:szCs w:val="20"/>
        </w:rPr>
        <w:t>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2"/>
          <w:sz w:val="20"/>
          <w:szCs w:val="20"/>
        </w:rPr>
        <w:t>í</w:t>
      </w:r>
      <w:r w:rsidRPr="00CD750E">
        <w:rPr>
          <w:rFonts w:ascii="Arial" w:eastAsia="Arial" w:hAnsi="Arial" w:cs="Arial"/>
          <w:iCs/>
          <w:sz w:val="20"/>
          <w:szCs w:val="20"/>
        </w:rPr>
        <w:t>a</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de</w:t>
      </w:r>
      <w:r w:rsidRPr="00CD750E">
        <w:rPr>
          <w:rFonts w:ascii="Arial" w:eastAsia="Arial" w:hAnsi="Arial" w:cs="Arial"/>
          <w:iCs/>
          <w:spacing w:val="-1"/>
          <w:sz w:val="20"/>
          <w:szCs w:val="20"/>
        </w:rPr>
        <w:t>b</w:t>
      </w:r>
      <w:r w:rsidRPr="00CD750E">
        <w:rPr>
          <w:rFonts w:ascii="Arial" w:eastAsia="Arial" w:hAnsi="Arial" w:cs="Arial"/>
          <w:iCs/>
          <w:spacing w:val="1"/>
          <w:sz w:val="20"/>
          <w:szCs w:val="20"/>
        </w:rPr>
        <w:t>e</w:t>
      </w:r>
      <w:r w:rsidRPr="00CD750E">
        <w:rPr>
          <w:rFonts w:ascii="Arial" w:eastAsia="Arial" w:hAnsi="Arial" w:cs="Arial"/>
          <w:iCs/>
          <w:sz w:val="20"/>
          <w:szCs w:val="20"/>
        </w:rPr>
        <w:t xml:space="preserve">rá </w:t>
      </w:r>
      <w:r w:rsidRPr="00CD750E">
        <w:rPr>
          <w:rFonts w:ascii="Arial" w:eastAsia="Arial" w:hAnsi="Arial" w:cs="Arial"/>
          <w:iCs/>
          <w:spacing w:val="1"/>
          <w:sz w:val="20"/>
          <w:szCs w:val="20"/>
        </w:rPr>
        <w:t>p</w:t>
      </w:r>
      <w:r w:rsidRPr="00CD750E">
        <w:rPr>
          <w:rFonts w:ascii="Arial" w:eastAsia="Arial" w:hAnsi="Arial" w:cs="Arial"/>
          <w:iCs/>
          <w:sz w:val="20"/>
          <w:szCs w:val="20"/>
        </w:rPr>
        <w:t>res</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 xml:space="preserve">rse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z w:val="20"/>
          <w:szCs w:val="20"/>
        </w:rPr>
        <w:t>u</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á</w:t>
      </w:r>
      <w:r w:rsidRPr="00CD750E">
        <w:rPr>
          <w:rFonts w:ascii="Arial" w:eastAsia="Arial" w:hAnsi="Arial" w:cs="Arial"/>
          <w:iCs/>
          <w:spacing w:val="-3"/>
          <w:sz w:val="20"/>
          <w:szCs w:val="20"/>
        </w:rPr>
        <w:t>r</w:t>
      </w:r>
      <w:r w:rsidRPr="00CD750E">
        <w:rPr>
          <w:rFonts w:ascii="Arial" w:eastAsia="Arial" w:hAnsi="Arial" w:cs="Arial"/>
          <w:iCs/>
          <w:spacing w:val="-1"/>
          <w:sz w:val="20"/>
          <w:szCs w:val="20"/>
        </w:rPr>
        <w:t>e</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un</w:t>
      </w:r>
      <w:r w:rsidRPr="00CD750E">
        <w:rPr>
          <w:rFonts w:ascii="Arial" w:eastAsia="Arial" w:hAnsi="Arial" w:cs="Arial"/>
          <w:iCs/>
          <w:sz w:val="20"/>
          <w:szCs w:val="20"/>
        </w:rPr>
        <w:t>i</w:t>
      </w:r>
      <w:r w:rsidRPr="00CD750E">
        <w:rPr>
          <w:rFonts w:ascii="Arial" w:eastAsia="Arial" w:hAnsi="Arial" w:cs="Arial"/>
          <w:iCs/>
          <w:spacing w:val="-2"/>
          <w:sz w:val="20"/>
          <w:szCs w:val="20"/>
        </w:rPr>
        <w:t>d</w:t>
      </w:r>
      <w:r w:rsidRPr="00CD750E">
        <w:rPr>
          <w:rFonts w:ascii="Arial" w:eastAsia="Arial" w:hAnsi="Arial" w:cs="Arial"/>
          <w:iCs/>
          <w:spacing w:val="1"/>
          <w:sz w:val="20"/>
          <w:szCs w:val="20"/>
        </w:rPr>
        <w:t>a</w:t>
      </w:r>
      <w:r w:rsidRPr="00CD750E">
        <w:rPr>
          <w:rFonts w:ascii="Arial" w:eastAsia="Arial" w:hAnsi="Arial" w:cs="Arial"/>
          <w:iCs/>
          <w:sz w:val="20"/>
          <w:szCs w:val="20"/>
        </w:rPr>
        <w:t xml:space="preserve">d </w:t>
      </w:r>
      <w:r w:rsidRPr="00CD750E">
        <w:rPr>
          <w:rFonts w:ascii="Arial" w:eastAsia="Arial" w:hAnsi="Arial" w:cs="Arial"/>
          <w:iCs/>
          <w:spacing w:val="-1"/>
          <w:sz w:val="20"/>
          <w:szCs w:val="20"/>
        </w:rPr>
        <w:t>d</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ad</w:t>
      </w:r>
      <w:r w:rsidRPr="00CD750E">
        <w:rPr>
          <w:rFonts w:ascii="Arial" w:eastAsia="Arial" w:hAnsi="Arial" w:cs="Arial"/>
          <w:iCs/>
          <w:sz w:val="20"/>
          <w:szCs w:val="20"/>
        </w:rPr>
        <w:t>scr</w:t>
      </w:r>
      <w:r w:rsidRPr="00CD750E">
        <w:rPr>
          <w:rFonts w:ascii="Arial" w:eastAsia="Arial" w:hAnsi="Arial" w:cs="Arial"/>
          <w:iCs/>
          <w:spacing w:val="-1"/>
          <w:sz w:val="20"/>
          <w:szCs w:val="20"/>
        </w:rPr>
        <w:t>i</w:t>
      </w:r>
      <w:r w:rsidRPr="00CD750E">
        <w:rPr>
          <w:rFonts w:ascii="Arial" w:eastAsia="Arial" w:hAnsi="Arial" w:cs="Arial"/>
          <w:iCs/>
          <w:spacing w:val="1"/>
          <w:sz w:val="20"/>
          <w:szCs w:val="20"/>
        </w:rPr>
        <w:t>p</w:t>
      </w:r>
      <w:r w:rsidRPr="00CD750E">
        <w:rPr>
          <w:rFonts w:ascii="Arial" w:eastAsia="Arial" w:hAnsi="Arial" w:cs="Arial"/>
          <w:iCs/>
          <w:sz w:val="20"/>
          <w:szCs w:val="20"/>
        </w:rPr>
        <w:t>ció</w:t>
      </w:r>
      <w:r w:rsidRPr="00CD750E">
        <w:rPr>
          <w:rFonts w:ascii="Arial" w:eastAsia="Arial" w:hAnsi="Arial" w:cs="Arial"/>
          <w:iCs/>
          <w:spacing w:val="1"/>
          <w:sz w:val="20"/>
          <w:szCs w:val="20"/>
        </w:rPr>
        <w:t>n</w:t>
      </w:r>
      <w:r w:rsidRPr="00CD750E">
        <w:rPr>
          <w:rFonts w:ascii="Arial" w:eastAsia="Arial" w:hAnsi="Arial" w:cs="Arial"/>
          <w:iCs/>
          <w:sz w:val="20"/>
          <w:szCs w:val="20"/>
        </w:rPr>
        <w:t>,</w:t>
      </w:r>
      <w:r w:rsidRPr="00CD750E">
        <w:rPr>
          <w:rFonts w:ascii="Arial" w:eastAsia="Arial" w:hAnsi="Arial" w:cs="Arial"/>
          <w:iCs/>
          <w:spacing w:val="1"/>
          <w:sz w:val="20"/>
          <w:szCs w:val="20"/>
        </w:rPr>
        <w:t xml:space="preserve"> d</w:t>
      </w:r>
      <w:r w:rsidRPr="00CD750E">
        <w:rPr>
          <w:rFonts w:ascii="Arial" w:eastAsia="Arial" w:hAnsi="Arial" w:cs="Arial"/>
          <w:iCs/>
          <w:spacing w:val="-1"/>
          <w:sz w:val="20"/>
          <w:szCs w:val="20"/>
        </w:rPr>
        <w:t>e</w:t>
      </w:r>
      <w:r w:rsidRPr="00CD750E">
        <w:rPr>
          <w:rFonts w:ascii="Arial" w:eastAsia="Arial" w:hAnsi="Arial" w:cs="Arial"/>
          <w:iCs/>
          <w:spacing w:val="1"/>
          <w:sz w:val="20"/>
          <w:szCs w:val="20"/>
        </w:rPr>
        <w:t>b</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f</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r escr</w:t>
      </w:r>
      <w:r w:rsidRPr="00CD750E">
        <w:rPr>
          <w:rFonts w:ascii="Arial" w:eastAsia="Arial" w:hAnsi="Arial" w:cs="Arial"/>
          <w:iCs/>
          <w:spacing w:val="-1"/>
          <w:sz w:val="20"/>
          <w:szCs w:val="20"/>
        </w:rPr>
        <w:t>i</w:t>
      </w:r>
      <w:r w:rsidRPr="00CD750E">
        <w:rPr>
          <w:rFonts w:ascii="Arial" w:eastAsia="Arial" w:hAnsi="Arial" w:cs="Arial"/>
          <w:iCs/>
          <w:sz w:val="20"/>
          <w:szCs w:val="20"/>
        </w:rPr>
        <w:t>to</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l s</w:t>
      </w:r>
      <w:r w:rsidRPr="00CD750E">
        <w:rPr>
          <w:rFonts w:ascii="Arial" w:eastAsia="Arial" w:hAnsi="Arial" w:cs="Arial"/>
          <w:iCs/>
          <w:spacing w:val="1"/>
          <w:sz w:val="20"/>
          <w:szCs w:val="20"/>
        </w:rPr>
        <w:t>upe</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2"/>
          <w:sz w:val="20"/>
          <w:szCs w:val="20"/>
        </w:rPr>
        <w:t xml:space="preserve"> </w:t>
      </w:r>
      <w:r w:rsidRPr="00CD750E">
        <w:rPr>
          <w:rFonts w:ascii="Arial" w:eastAsia="Arial" w:hAnsi="Arial" w:cs="Arial"/>
          <w:iCs/>
          <w:sz w:val="20"/>
          <w:szCs w:val="20"/>
        </w:rPr>
        <w:t>jerár</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ico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su</w:t>
      </w:r>
      <w:r w:rsidRPr="00CD750E">
        <w:rPr>
          <w:rFonts w:ascii="Arial" w:eastAsia="Arial" w:hAnsi="Arial" w:cs="Arial"/>
          <w:iCs/>
          <w:spacing w:val="-1"/>
          <w:sz w:val="20"/>
          <w:szCs w:val="20"/>
        </w:rPr>
        <w:t xml:space="preserve"> </w:t>
      </w:r>
      <w:r w:rsidRPr="00CD750E">
        <w:rPr>
          <w:rFonts w:ascii="Arial" w:eastAsia="Arial" w:hAnsi="Arial" w:cs="Arial"/>
          <w:iCs/>
          <w:sz w:val="20"/>
          <w:szCs w:val="20"/>
        </w:rPr>
        <w:t>rei</w:t>
      </w:r>
      <w:r w:rsidRPr="00CD750E">
        <w:rPr>
          <w:rFonts w:ascii="Arial" w:eastAsia="Arial" w:hAnsi="Arial" w:cs="Arial"/>
          <w:iCs/>
          <w:spacing w:val="1"/>
          <w:sz w:val="20"/>
          <w:szCs w:val="20"/>
        </w:rPr>
        <w:t>n</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z w:val="20"/>
          <w:szCs w:val="20"/>
        </w:rPr>
        <w:t>rp</w:t>
      </w:r>
      <w:r w:rsidRPr="00CD750E">
        <w:rPr>
          <w:rFonts w:ascii="Arial" w:eastAsia="Arial" w:hAnsi="Arial" w:cs="Arial"/>
          <w:iCs/>
          <w:spacing w:val="1"/>
          <w:sz w:val="20"/>
          <w:szCs w:val="20"/>
        </w:rPr>
        <w:t>o</w:t>
      </w:r>
      <w:r w:rsidRPr="00CD750E">
        <w:rPr>
          <w:rFonts w:ascii="Arial" w:eastAsia="Arial" w:hAnsi="Arial" w:cs="Arial"/>
          <w:iCs/>
          <w:sz w:val="20"/>
          <w:szCs w:val="20"/>
        </w:rPr>
        <w:t>rac</w:t>
      </w:r>
      <w:r w:rsidRPr="00CD750E">
        <w:rPr>
          <w:rFonts w:ascii="Arial" w:eastAsia="Arial" w:hAnsi="Arial" w:cs="Arial"/>
          <w:iCs/>
          <w:spacing w:val="-3"/>
          <w:sz w:val="20"/>
          <w:szCs w:val="20"/>
        </w:rPr>
        <w:t>i</w:t>
      </w:r>
      <w:r w:rsidRPr="00CD750E">
        <w:rPr>
          <w:rFonts w:ascii="Arial" w:eastAsia="Arial" w:hAnsi="Arial" w:cs="Arial"/>
          <w:iCs/>
          <w:spacing w:val="-1"/>
          <w:sz w:val="20"/>
          <w:szCs w:val="20"/>
        </w:rPr>
        <w:t>ó</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a</w:t>
      </w:r>
      <w:r w:rsidRPr="00CD750E">
        <w:rPr>
          <w:rFonts w:ascii="Arial" w:eastAsia="Arial" w:hAnsi="Arial" w:cs="Arial"/>
          <w:iCs/>
          <w:sz w:val="20"/>
          <w:szCs w:val="20"/>
        </w:rPr>
        <w:t>l 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pacing w:val="1"/>
          <w:sz w:val="20"/>
          <w:szCs w:val="20"/>
        </w:rPr>
        <w:t>o</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VI</w:t>
      </w:r>
    </w:p>
    <w:p w:rsidR="00CD750E" w:rsidRPr="00CD750E" w:rsidRDefault="00CD750E" w:rsidP="00CD750E">
      <w:pPr>
        <w:pStyle w:val="Prrafodelista"/>
        <w:tabs>
          <w:tab w:val="left" w:pos="8222"/>
          <w:tab w:val="left" w:pos="8364"/>
        </w:tabs>
        <w:ind w:left="0" w:right="474"/>
        <w:jc w:val="center"/>
        <w:rPr>
          <w:rFonts w:ascii="Arial" w:eastAsia="Arial Narrow" w:hAnsi="Arial" w:cs="Arial"/>
          <w:b/>
          <w:bCs/>
          <w:iCs/>
          <w:sz w:val="20"/>
          <w:szCs w:val="20"/>
          <w:lang w:bidi="ar"/>
        </w:rPr>
      </w:pPr>
      <w:r w:rsidRPr="00CD750E">
        <w:rPr>
          <w:rFonts w:ascii="Arial" w:hAnsi="Arial" w:cs="Arial"/>
          <w:b/>
          <w:bCs/>
          <w:iCs/>
          <w:sz w:val="20"/>
          <w:szCs w:val="20"/>
        </w:rPr>
        <w:t>DE LA DEGRADACIÓN</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120.- </w:t>
      </w:r>
      <w:r w:rsidRPr="00CD750E">
        <w:rPr>
          <w:rFonts w:ascii="Arial" w:eastAsia="Arial Narrow" w:hAnsi="Arial" w:cs="Arial"/>
          <w:iCs/>
          <w:color w:val="000000"/>
          <w:sz w:val="20"/>
          <w:szCs w:val="20"/>
          <w:lang w:bidi="ar"/>
        </w:rPr>
        <w:t xml:space="preserve">La degradación es el descenso en el nivel jerárquico con motivo de una falta disciplinaria o sus funciones operativas, lo que conlleva a la pérdida del grado y la percepción o estímulos económicos correspondientes al mismo. </w:t>
      </w: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Artículo 121.-</w:t>
      </w:r>
      <w:r w:rsidRPr="00CD750E">
        <w:rPr>
          <w:rFonts w:ascii="Arial" w:hAnsi="Arial" w:cs="Arial"/>
          <w:iCs/>
          <w:sz w:val="20"/>
          <w:szCs w:val="20"/>
        </w:rPr>
        <w:t xml:space="preserve"> Serán causas de degradación jerárquica, las siguientes: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 xml:space="preserve">Dejar de observar el debido respeto y subordinación legítima hacia sus superiores jerárquicos inmediatos o mediatos; </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lastRenderedPageBreak/>
        <w:t xml:space="preserve">Realizar conductas contra la independencia e imparcialidad de la corporación policial, tales como aceptar, ejercer consignas, presiones, encargos o comisiones, o cualquier acción que genere o implique subordinación respecto de alguna persona o autoridades distintas a las de la corporación policial; en este caso, a condición de que no exista una relación jerárquica; </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 xml:space="preserve">Proporcionar información reservada a la que tenga acceso con motivo de sus funciones y que afecte la seguridad pública y la procuración de justicia; </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Desempeñar en forma negligente o deficiente los trabajos propios de sus funciones o los relacionados con éstas, que le sean encomendados;</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Abstenerse de cumplir las comisiones que legalmente se le confieran o retardar injustificadamente su ejecución.</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Dejar de asistir sin motivo justificado a su área de adscripción o limitar indebidamente las horas de trabajo, así como dejar de desempeñar las funciones o las labores que tenga a su cargo.</w:t>
      </w:r>
    </w:p>
    <w:p w:rsidR="00CD750E" w:rsidRPr="00CD750E" w:rsidRDefault="00CD750E" w:rsidP="009D4C56">
      <w:pPr>
        <w:pStyle w:val="Prrafodelista"/>
        <w:widowControl w:val="0"/>
        <w:numPr>
          <w:ilvl w:val="0"/>
          <w:numId w:val="55"/>
        </w:numPr>
        <w:tabs>
          <w:tab w:val="left" w:pos="8222"/>
          <w:tab w:val="left" w:pos="8364"/>
        </w:tabs>
        <w:autoSpaceDE w:val="0"/>
        <w:autoSpaceDN w:val="0"/>
        <w:ind w:left="0" w:right="474" w:hanging="425"/>
        <w:jc w:val="both"/>
        <w:rPr>
          <w:rFonts w:ascii="Arial" w:hAnsi="Arial" w:cs="Arial"/>
          <w:iCs/>
          <w:sz w:val="20"/>
          <w:szCs w:val="20"/>
        </w:rPr>
      </w:pPr>
      <w:r w:rsidRPr="00CD750E">
        <w:rPr>
          <w:rFonts w:ascii="Arial" w:hAnsi="Arial" w:cs="Arial"/>
          <w:iCs/>
          <w:sz w:val="20"/>
          <w:szCs w:val="20"/>
        </w:rPr>
        <w:t>Actuar con dolo o negligencia en la custodia de los expedientes y documentos de la corporación policial; propiciando su deterioro, destrucción, ocultamiento, sustracción o pérdida</w:t>
      </w:r>
    </w:p>
    <w:p w:rsidR="00CD750E" w:rsidRPr="00CD750E" w:rsidRDefault="00CD750E" w:rsidP="009D4C56">
      <w:pPr>
        <w:pStyle w:val="Prrafodelista"/>
        <w:widowControl w:val="0"/>
        <w:numPr>
          <w:ilvl w:val="0"/>
          <w:numId w:val="56"/>
        </w:numPr>
        <w:tabs>
          <w:tab w:val="left" w:pos="8222"/>
          <w:tab w:val="left" w:pos="8364"/>
        </w:tabs>
        <w:autoSpaceDE w:val="0"/>
        <w:autoSpaceDN w:val="0"/>
        <w:ind w:left="0" w:right="474" w:hanging="141"/>
        <w:jc w:val="both"/>
        <w:rPr>
          <w:rFonts w:ascii="Arial" w:hAnsi="Arial" w:cs="Arial"/>
          <w:iCs/>
          <w:sz w:val="20"/>
          <w:szCs w:val="20"/>
        </w:rPr>
      </w:pPr>
      <w:r w:rsidRPr="00CD750E">
        <w:rPr>
          <w:rFonts w:ascii="Arial" w:hAnsi="Arial" w:cs="Arial"/>
          <w:iCs/>
          <w:sz w:val="20"/>
          <w:szCs w:val="20"/>
        </w:rPr>
        <w:t>Las que en cada caso considere la autoridad disciplinaria, conforme a los indicadores a que se refiere este reglamento.</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hAnsi="Arial" w:cs="Arial"/>
          <w:b/>
          <w:bCs/>
          <w:iCs/>
          <w:sz w:val="20"/>
          <w:szCs w:val="20"/>
        </w:rPr>
      </w:pPr>
      <w:r w:rsidRPr="00CD750E">
        <w:rPr>
          <w:rFonts w:ascii="Arial" w:hAnsi="Arial" w:cs="Arial"/>
          <w:b/>
          <w:bCs/>
          <w:iCs/>
          <w:sz w:val="20"/>
          <w:szCs w:val="20"/>
        </w:rPr>
        <w:t>CAPÍTULO VII</w:t>
      </w:r>
    </w:p>
    <w:p w:rsidR="00CD750E" w:rsidRPr="00CD750E" w:rsidRDefault="00CD750E" w:rsidP="00CD750E">
      <w:pPr>
        <w:pStyle w:val="Prrafodelista"/>
        <w:tabs>
          <w:tab w:val="left" w:pos="8222"/>
          <w:tab w:val="left" w:pos="8364"/>
        </w:tabs>
        <w:ind w:left="0" w:right="474"/>
        <w:jc w:val="center"/>
        <w:rPr>
          <w:rFonts w:ascii="Arial" w:eastAsia="Arial Narrow" w:hAnsi="Arial" w:cs="Arial"/>
          <w:b/>
          <w:bCs/>
          <w:iCs/>
          <w:sz w:val="20"/>
          <w:szCs w:val="20"/>
          <w:lang w:bidi="ar"/>
        </w:rPr>
      </w:pPr>
      <w:r w:rsidRPr="00CD750E">
        <w:rPr>
          <w:rFonts w:ascii="Arial" w:hAnsi="Arial" w:cs="Arial"/>
          <w:b/>
          <w:bCs/>
          <w:iCs/>
          <w:sz w:val="20"/>
          <w:szCs w:val="20"/>
        </w:rPr>
        <w:t>DE LA DESTITUCIÓN</w:t>
      </w:r>
    </w:p>
    <w:p w:rsidR="00CD750E" w:rsidRPr="00CD750E" w:rsidRDefault="00CD750E" w:rsidP="00CD750E">
      <w:pPr>
        <w:tabs>
          <w:tab w:val="left" w:pos="8222"/>
          <w:tab w:val="left" w:pos="8364"/>
        </w:tabs>
        <w:ind w:right="474"/>
        <w:jc w:val="both"/>
        <w:rPr>
          <w:rFonts w:ascii="Arial" w:eastAsia="Arial Narrow" w:hAnsi="Arial" w:cs="Arial"/>
          <w:b/>
          <w:bCs/>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122.- </w:t>
      </w:r>
      <w:r w:rsidRPr="00CD750E">
        <w:rPr>
          <w:rFonts w:ascii="Arial" w:eastAsia="Arial Narrow" w:hAnsi="Arial" w:cs="Arial"/>
          <w:iCs/>
          <w:color w:val="000000"/>
          <w:sz w:val="20"/>
          <w:szCs w:val="20"/>
          <w:lang w:bidi="ar"/>
        </w:rPr>
        <w:t xml:space="preserve">La destitución es la terminación de la relación administrativa entre la corporación policial y el policía infractor, sin responsabilidad para aquélla.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hAnsi="Arial" w:cs="Arial"/>
          <w:iCs/>
          <w:sz w:val="20"/>
          <w:szCs w:val="20"/>
          <w:lang w:bidi="ar"/>
        </w:rPr>
      </w:pPr>
      <w:r w:rsidRPr="00CD750E">
        <w:rPr>
          <w:rFonts w:ascii="Arial" w:hAnsi="Arial" w:cs="Arial"/>
          <w:b/>
          <w:iCs/>
          <w:sz w:val="20"/>
          <w:szCs w:val="20"/>
        </w:rPr>
        <w:t>Artículo 123.-</w:t>
      </w:r>
      <w:r w:rsidRPr="00CD750E">
        <w:rPr>
          <w:rFonts w:ascii="Arial" w:hAnsi="Arial" w:cs="Arial"/>
          <w:b/>
          <w:bCs/>
          <w:iCs/>
          <w:sz w:val="20"/>
          <w:szCs w:val="20"/>
          <w:lang w:bidi="ar"/>
        </w:rPr>
        <w:t xml:space="preserve"> </w:t>
      </w:r>
      <w:r w:rsidRPr="00CD750E">
        <w:rPr>
          <w:rFonts w:ascii="Arial" w:hAnsi="Arial" w:cs="Arial"/>
          <w:iCs/>
          <w:sz w:val="20"/>
          <w:szCs w:val="20"/>
          <w:lang w:bidi="ar"/>
        </w:rPr>
        <w:t xml:space="preserve">Serán causas de destitución del cargo, las siguientes: </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57"/>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Faltar a desarrollar sus funciones </w:t>
      </w:r>
      <w:r w:rsidRPr="00CD750E">
        <w:rPr>
          <w:rFonts w:ascii="Arial" w:eastAsia="MS Mincho" w:hAnsi="Arial" w:cs="Arial"/>
          <w:iCs/>
          <w:sz w:val="20"/>
          <w:szCs w:val="20"/>
        </w:rPr>
        <w:t>más de tres faltas de asistencia en un período de treinta días, sin causa justificada</w:t>
      </w:r>
      <w:r w:rsidRPr="00CD750E">
        <w:rPr>
          <w:rFonts w:ascii="Arial" w:eastAsia="Arial Narrow" w:hAnsi="Arial" w:cs="Arial"/>
          <w:iCs/>
          <w:color w:val="000000"/>
          <w:sz w:val="20"/>
          <w:szCs w:val="20"/>
          <w:lang w:bidi="ar"/>
        </w:rPr>
        <w:t xml:space="preserve">;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Abandonar o suspender la comisión que se esté desarrollando, en forma injustificada;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No guardar la debida discreción respecto a las acciones de servicio;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Acumular más de tres arrestos en un mes;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Recibir dádivas o regalos de cualquier especie, e incluso aceptar ofrecimientos o promesas por hacer o dejar de hacer algo relacionado en forma directa o indirecta con la función policial que se desarrolla;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Realizar dentro de la función policial; cualquier acto que no sea de su competencia y que viole la ley;</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lang w:bidi="ar"/>
        </w:rPr>
      </w:pPr>
      <w:r w:rsidRPr="00CD750E">
        <w:rPr>
          <w:rFonts w:ascii="Arial" w:hAnsi="Arial" w:cs="Arial"/>
          <w:iCs/>
          <w:sz w:val="20"/>
          <w:szCs w:val="20"/>
          <w:lang w:bidi="ar"/>
        </w:rPr>
        <w:t>Tomar para sí o para otro, instrumentos u objetos del delito o de las faltas; los que en el momento de la detención o arresto posean los presuntos autores de un delito o de una falta, o los que posean aquellas personas a quienes se les preste auxilio por un accidente o por calamidad pública;</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lang w:bidi="ar"/>
        </w:rPr>
      </w:pPr>
      <w:r w:rsidRPr="00CD750E">
        <w:rPr>
          <w:rFonts w:ascii="Arial" w:hAnsi="Arial" w:cs="Arial"/>
          <w:iCs/>
          <w:sz w:val="20"/>
          <w:szCs w:val="20"/>
          <w:lang w:bidi="ar"/>
        </w:rPr>
        <w:t xml:space="preserve">Vender o dar en prenda, cualquier objeto o instrumento propiedad del gobierno, el cual le haya asignado para el desempeño de su encargo;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lang w:bidi="ar"/>
        </w:rPr>
      </w:pPr>
      <w:r w:rsidRPr="00CD750E">
        <w:rPr>
          <w:rFonts w:ascii="Arial" w:hAnsi="Arial" w:cs="Arial"/>
          <w:iCs/>
          <w:sz w:val="20"/>
          <w:szCs w:val="20"/>
          <w:lang w:bidi="ar"/>
        </w:rPr>
        <w:t xml:space="preserve">Robar propiedad del gobierno;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Abandonar un arresto;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Presentarse al desempeño de sus funciones en estado de ebriedad, con aliento alcohólico producto de bebidas embriagantes, o bajo el influjo de sustancias tóxicas, enervantes o psicotrópicos;</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Ingerir las bebidas o sustancias señaladas en la fracción anterior dentro de su servicio;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Presentarse uniformados o semi uniformados en bares, cantinas, centros de apuestas y juegos, o prostíbulos u otros centros de este tipo, si no media orden expresa para el desempeño de funciones o en casos de flagrancia;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Cometer fuera de servicio faltas graves que atenten a la moral social o familiar; </w:t>
      </w:r>
    </w:p>
    <w:p w:rsidR="00CD750E" w:rsidRPr="00CD750E" w:rsidRDefault="00CD750E" w:rsidP="009D4C56">
      <w:pPr>
        <w:pStyle w:val="Prrafodelista"/>
        <w:widowControl w:val="0"/>
        <w:numPr>
          <w:ilvl w:val="0"/>
          <w:numId w:val="57"/>
        </w:numPr>
        <w:tabs>
          <w:tab w:val="left" w:pos="8222"/>
          <w:tab w:val="left" w:pos="8364"/>
        </w:tabs>
        <w:autoSpaceDE w:val="0"/>
        <w:autoSpaceDN w:val="0"/>
        <w:ind w:left="0" w:right="474" w:hanging="283"/>
        <w:contextualSpacing w:val="0"/>
        <w:jc w:val="both"/>
        <w:rPr>
          <w:rFonts w:ascii="Arial" w:hAnsi="Arial" w:cs="Arial"/>
          <w:iCs/>
          <w:sz w:val="20"/>
          <w:szCs w:val="20"/>
        </w:rPr>
      </w:pPr>
      <w:r w:rsidRPr="00CD750E">
        <w:rPr>
          <w:rFonts w:ascii="Arial" w:hAnsi="Arial" w:cs="Arial"/>
          <w:iCs/>
          <w:sz w:val="20"/>
          <w:szCs w:val="20"/>
          <w:lang w:bidi="ar"/>
        </w:rPr>
        <w:t xml:space="preserve">Las que en cada caso considere la autoridad disciplinaria, conforme a los indicadores a que se </w:t>
      </w:r>
      <w:r w:rsidRPr="00CD750E">
        <w:rPr>
          <w:rFonts w:ascii="Arial" w:hAnsi="Arial" w:cs="Arial"/>
          <w:iCs/>
          <w:sz w:val="20"/>
          <w:szCs w:val="20"/>
          <w:lang w:bidi="ar"/>
        </w:rPr>
        <w:lastRenderedPageBreak/>
        <w:t>refieren las Leyes y Reglamentos relativos aplicables.</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124.- </w:t>
      </w:r>
      <w:r w:rsidRPr="00CD750E">
        <w:rPr>
          <w:rFonts w:ascii="Arial" w:hAnsi="Arial" w:cs="Arial"/>
          <w:iCs/>
          <w:sz w:val="20"/>
          <w:szCs w:val="20"/>
        </w:rPr>
        <w:t xml:space="preserve">Las relaciones jurídicas entre las Instituciones Policiales y sus integrantes se rigen por la fracción XIII, del apartado B, del artículo 123, de la Constitución Política de los Estados Unidos Mexicanos, la presente Ley y demás disposiciones legales aplicables. Todos los servidores públicos adscritos a la Dirección de Seguridad Pública que no pertenezcan a la Carrera Policial, se considerarán trabajadores de confianza. Los efectos de su nombramiento se podrán dar por terminados en cualquier momento, de conformidad con las disposiciones aplicables, y en caso de que no acrediten las evaluaciones de control de confianza. </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hAnsi="Arial" w:cs="Arial"/>
          <w:b/>
          <w:iCs/>
          <w:sz w:val="20"/>
          <w:szCs w:val="20"/>
        </w:rPr>
        <w:t>Artículo 125.</w:t>
      </w:r>
      <w:r w:rsidRPr="00CD750E">
        <w:rPr>
          <w:rFonts w:ascii="Arial" w:hAnsi="Arial" w:cs="Arial"/>
          <w:iCs/>
          <w:sz w:val="20"/>
          <w:szCs w:val="20"/>
        </w:rPr>
        <w:t>- Los integrantes de la Dirección podrán ser separados de su cargo si no cumplen con los requisitos de las leyes vigentes, que en el momento de la separación señalen para permanecer en las Instituciones, sin que proceda su reinstalación o restitución, cualquiera que sea el juicio o medio de defensa para combatir la separación, y en su caso, sólo procederá la indemnización. Las legislaciones correspondientes establecerán la forma para calcular la cuantía de la indemnización que, en su caso, deba cubrirse. Tal circunstancia será registrada en el Registro Nacional correspondiente.</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hAnsi="Arial" w:cs="Arial"/>
          <w:b/>
          <w:iCs/>
          <w:sz w:val="20"/>
          <w:szCs w:val="20"/>
        </w:rPr>
        <w:t>Artículo 126.</w:t>
      </w:r>
      <w:r w:rsidRPr="00CD750E">
        <w:rPr>
          <w:rFonts w:ascii="Arial" w:hAnsi="Arial" w:cs="Arial"/>
          <w:iCs/>
          <w:sz w:val="20"/>
          <w:szCs w:val="20"/>
        </w:rPr>
        <w:t>- La terminación del Servicio de Carrera Policial será:</w:t>
      </w:r>
    </w:p>
    <w:p w:rsidR="00CD750E" w:rsidRPr="00CD750E" w:rsidRDefault="00CD750E" w:rsidP="00CD750E">
      <w:pPr>
        <w:tabs>
          <w:tab w:val="left" w:pos="8222"/>
          <w:tab w:val="left" w:pos="8364"/>
        </w:tabs>
        <w:ind w:right="474"/>
        <w:rPr>
          <w:rFonts w:ascii="Arial" w:hAnsi="Arial" w:cs="Arial"/>
          <w:iCs/>
          <w:sz w:val="20"/>
          <w:szCs w:val="20"/>
        </w:rPr>
      </w:pPr>
    </w:p>
    <w:p w:rsidR="00CD750E" w:rsidRPr="00CD750E" w:rsidRDefault="00CD750E" w:rsidP="009D4C56">
      <w:pPr>
        <w:pStyle w:val="Prrafodelista"/>
        <w:numPr>
          <w:ilvl w:val="0"/>
          <w:numId w:val="5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Ordinaria, que comprende:</w:t>
      </w:r>
    </w:p>
    <w:p w:rsidR="00CD750E" w:rsidRPr="00CD750E" w:rsidRDefault="00CD750E" w:rsidP="009D4C56">
      <w:pPr>
        <w:pStyle w:val="Prrafodelista"/>
        <w:numPr>
          <w:ilvl w:val="0"/>
          <w:numId w:val="5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Renuncia;</w:t>
      </w:r>
    </w:p>
    <w:p w:rsidR="00CD750E" w:rsidRPr="00CD750E" w:rsidRDefault="00CD750E" w:rsidP="009D4C56">
      <w:pPr>
        <w:pStyle w:val="Prrafodelista"/>
        <w:numPr>
          <w:ilvl w:val="0"/>
          <w:numId w:val="5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Incapacidad permanente para el desempeño de las funciones; y,</w:t>
      </w:r>
    </w:p>
    <w:p w:rsidR="00CD750E" w:rsidRPr="00CD750E" w:rsidRDefault="00CD750E" w:rsidP="009D4C56">
      <w:pPr>
        <w:pStyle w:val="Prrafodelista"/>
        <w:numPr>
          <w:ilvl w:val="0"/>
          <w:numId w:val="59"/>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Jubilación. </w:t>
      </w:r>
    </w:p>
    <w:p w:rsidR="00CD750E" w:rsidRPr="00CD750E" w:rsidRDefault="00CD750E" w:rsidP="009D4C56">
      <w:pPr>
        <w:pStyle w:val="Prrafodelista"/>
        <w:numPr>
          <w:ilvl w:val="0"/>
          <w:numId w:val="58"/>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 xml:space="preserve">Extraordinaria, que comprende: </w:t>
      </w:r>
    </w:p>
    <w:p w:rsidR="00CD750E" w:rsidRPr="00CD750E" w:rsidRDefault="00CD750E" w:rsidP="009D4C56">
      <w:pPr>
        <w:pStyle w:val="Prrafodelista"/>
        <w:numPr>
          <w:ilvl w:val="0"/>
          <w:numId w:val="60"/>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Separación por el incumplimiento de los requisitos de ingreso y permanencia; o,</w:t>
      </w:r>
    </w:p>
    <w:p w:rsidR="00CD750E" w:rsidRPr="00CD750E" w:rsidRDefault="00CD750E" w:rsidP="009D4C56">
      <w:pPr>
        <w:pStyle w:val="Prrafodelista"/>
        <w:numPr>
          <w:ilvl w:val="0"/>
          <w:numId w:val="60"/>
        </w:numPr>
        <w:tabs>
          <w:tab w:val="left" w:pos="8222"/>
          <w:tab w:val="left" w:pos="8364"/>
        </w:tabs>
        <w:ind w:left="0" w:right="474" w:hanging="283"/>
        <w:jc w:val="both"/>
        <w:rPr>
          <w:rFonts w:ascii="Arial" w:hAnsi="Arial" w:cs="Arial"/>
          <w:iCs/>
          <w:sz w:val="20"/>
          <w:szCs w:val="20"/>
        </w:rPr>
      </w:pPr>
      <w:r w:rsidRPr="00CD750E">
        <w:rPr>
          <w:rFonts w:ascii="Arial" w:hAnsi="Arial" w:cs="Arial"/>
          <w:iCs/>
          <w:sz w:val="20"/>
          <w:szCs w:val="20"/>
        </w:rPr>
        <w:t>Remoción del cargo o nombramiento por incurrir en causas de responsabilidad con motivo de su encargo.</w:t>
      </w:r>
    </w:p>
    <w:p w:rsidR="00CD750E" w:rsidRPr="00CD750E" w:rsidRDefault="00CD750E" w:rsidP="00CD750E">
      <w:pPr>
        <w:tabs>
          <w:tab w:val="left" w:pos="8222"/>
          <w:tab w:val="left" w:pos="8364"/>
        </w:tabs>
        <w:ind w:right="474"/>
        <w:rPr>
          <w:rFonts w:ascii="Arial" w:eastAsia="Arial Narrow" w:hAnsi="Arial" w:cs="Arial"/>
          <w:b/>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127.- </w:t>
      </w:r>
      <w:r w:rsidRPr="00CD750E">
        <w:rPr>
          <w:rFonts w:ascii="Arial" w:eastAsia="Arial Narrow" w:hAnsi="Arial" w:cs="Arial"/>
          <w:iCs/>
          <w:color w:val="000000"/>
          <w:sz w:val="20"/>
          <w:szCs w:val="20"/>
          <w:lang w:bidi="ar"/>
        </w:rPr>
        <w:t xml:space="preserve">Corresponde a la Comisión sustanciar y resolver los procedimientos relativos a la aplicación de las sanciones de suspensión, degradación jerárquica y destitución previa vista del superior jerárquico a la Unidad o su equivalente. </w:t>
      </w:r>
    </w:p>
    <w:p w:rsidR="00CD750E" w:rsidRPr="00CD750E" w:rsidRDefault="00CD750E" w:rsidP="00CD750E">
      <w:pPr>
        <w:tabs>
          <w:tab w:val="left" w:pos="8222"/>
          <w:tab w:val="left" w:pos="8364"/>
        </w:tabs>
        <w:ind w:right="474"/>
        <w:rPr>
          <w:rFonts w:ascii="Arial" w:eastAsia="SimSun" w:hAnsi="Arial" w:cs="Arial"/>
          <w:iCs/>
          <w:color w:val="000000"/>
          <w:sz w:val="20"/>
          <w:szCs w:val="20"/>
          <w:lang w:bidi="ar"/>
        </w:rPr>
      </w:pPr>
    </w:p>
    <w:p w:rsidR="00CD750E" w:rsidRPr="00CD750E" w:rsidRDefault="00CD750E" w:rsidP="00CD750E">
      <w:pPr>
        <w:tabs>
          <w:tab w:val="left" w:pos="8222"/>
          <w:tab w:val="left" w:pos="8364"/>
        </w:tabs>
        <w:ind w:right="474"/>
        <w:jc w:val="center"/>
        <w:rPr>
          <w:rFonts w:ascii="Arial" w:eastAsia="SimSun" w:hAnsi="Arial" w:cs="Arial"/>
          <w:b/>
          <w:bCs/>
          <w:iCs/>
          <w:color w:val="000000"/>
          <w:sz w:val="20"/>
          <w:szCs w:val="20"/>
          <w:lang w:bidi="ar"/>
        </w:rPr>
      </w:pPr>
      <w:r w:rsidRPr="00CD750E">
        <w:rPr>
          <w:rFonts w:ascii="Arial" w:eastAsia="SimSun" w:hAnsi="Arial" w:cs="Arial"/>
          <w:b/>
          <w:bCs/>
          <w:iCs/>
          <w:color w:val="000000"/>
          <w:sz w:val="20"/>
          <w:szCs w:val="20"/>
          <w:lang w:bidi="ar"/>
        </w:rPr>
        <w:t>SECCIÓN II</w:t>
      </w:r>
    </w:p>
    <w:p w:rsidR="00CD750E" w:rsidRPr="00CD750E" w:rsidRDefault="00CD750E" w:rsidP="00CD750E">
      <w:pPr>
        <w:tabs>
          <w:tab w:val="left" w:pos="8222"/>
          <w:tab w:val="left" w:pos="8364"/>
        </w:tabs>
        <w:ind w:right="474"/>
        <w:jc w:val="center"/>
        <w:rPr>
          <w:rFonts w:ascii="Arial" w:eastAsia="Arial" w:hAnsi="Arial" w:cs="Arial"/>
          <w:b/>
          <w:iCs/>
          <w:sz w:val="20"/>
          <w:szCs w:val="20"/>
        </w:rPr>
      </w:pPr>
      <w:r w:rsidRPr="00CD750E">
        <w:rPr>
          <w:rFonts w:ascii="Arial" w:eastAsia="Arial" w:hAnsi="Arial" w:cs="Arial"/>
          <w:b/>
          <w:iCs/>
          <w:sz w:val="20"/>
          <w:szCs w:val="20"/>
        </w:rPr>
        <w:t>DEL PROCEDIMIENTO</w:t>
      </w:r>
    </w:p>
    <w:p w:rsidR="00CD750E" w:rsidRPr="00CD750E" w:rsidRDefault="00CD750E" w:rsidP="00CD750E">
      <w:pPr>
        <w:tabs>
          <w:tab w:val="left" w:pos="8222"/>
          <w:tab w:val="left" w:pos="8364"/>
        </w:tabs>
        <w:ind w:right="474"/>
        <w:jc w:val="both"/>
        <w:rPr>
          <w:rFonts w:ascii="Arial" w:eastAsia="Arial Narrow" w:hAnsi="Arial" w:cs="Arial"/>
          <w:b/>
          <w:bCs/>
          <w:iCs/>
          <w:color w:val="000000"/>
          <w:sz w:val="20"/>
          <w:szCs w:val="20"/>
          <w:lang w:bidi="ar"/>
        </w:rPr>
      </w:pPr>
    </w:p>
    <w:p w:rsidR="00CD750E" w:rsidRPr="00CD750E" w:rsidRDefault="00CD750E" w:rsidP="00CD750E">
      <w:pPr>
        <w:tabs>
          <w:tab w:val="left" w:pos="8222"/>
          <w:tab w:val="left" w:pos="8364"/>
        </w:tabs>
        <w:ind w:right="474"/>
        <w:jc w:val="center"/>
        <w:rPr>
          <w:rFonts w:ascii="Arial" w:eastAsia="Arial" w:hAnsi="Arial" w:cs="Arial"/>
          <w:iCs/>
          <w:sz w:val="20"/>
          <w:szCs w:val="20"/>
        </w:rPr>
      </w:pPr>
      <w:r w:rsidRPr="00CD750E">
        <w:rPr>
          <w:rFonts w:ascii="Arial" w:eastAsia="Arial" w:hAnsi="Arial" w:cs="Arial"/>
          <w:b/>
          <w:iCs/>
          <w:spacing w:val="2"/>
          <w:sz w:val="20"/>
          <w:szCs w:val="20"/>
        </w:rPr>
        <w:t>C</w:t>
      </w:r>
      <w:r w:rsidRPr="00CD750E">
        <w:rPr>
          <w:rFonts w:ascii="Arial" w:eastAsia="Arial" w:hAnsi="Arial" w:cs="Arial"/>
          <w:b/>
          <w:iCs/>
          <w:spacing w:val="-5"/>
          <w:sz w:val="20"/>
          <w:szCs w:val="20"/>
        </w:rPr>
        <w:t>A</w:t>
      </w:r>
      <w:r w:rsidRPr="00CD750E">
        <w:rPr>
          <w:rFonts w:ascii="Arial" w:eastAsia="Arial" w:hAnsi="Arial" w:cs="Arial"/>
          <w:b/>
          <w:iCs/>
          <w:sz w:val="20"/>
          <w:szCs w:val="20"/>
        </w:rPr>
        <w:t>PÍTULO ÚNICO</w:t>
      </w:r>
    </w:p>
    <w:p w:rsidR="00CD750E" w:rsidRPr="00CD750E" w:rsidRDefault="00CD750E" w:rsidP="00CD750E">
      <w:pPr>
        <w:tabs>
          <w:tab w:val="left" w:pos="8222"/>
          <w:tab w:val="left" w:pos="8364"/>
        </w:tabs>
        <w:ind w:right="474"/>
        <w:jc w:val="center"/>
        <w:rPr>
          <w:rFonts w:ascii="Arial" w:eastAsia="Arial" w:hAnsi="Arial" w:cs="Arial"/>
          <w:b/>
          <w:iCs/>
          <w:sz w:val="20"/>
          <w:szCs w:val="20"/>
        </w:rPr>
      </w:pPr>
      <w:r w:rsidRPr="00CD750E">
        <w:rPr>
          <w:rFonts w:ascii="Arial" w:eastAsia="Arial" w:hAnsi="Arial" w:cs="Arial"/>
          <w:b/>
          <w:iCs/>
          <w:sz w:val="20"/>
          <w:szCs w:val="20"/>
        </w:rPr>
        <w:t>DEL PROCEDIMIENTO DE</w:t>
      </w:r>
      <w:r w:rsidRPr="00CD750E">
        <w:rPr>
          <w:rFonts w:ascii="Arial" w:eastAsia="Arial" w:hAnsi="Arial" w:cs="Arial"/>
          <w:b/>
          <w:iCs/>
          <w:spacing w:val="-2"/>
          <w:sz w:val="20"/>
          <w:szCs w:val="20"/>
        </w:rPr>
        <w:t xml:space="preserve"> </w:t>
      </w:r>
      <w:r w:rsidRPr="00CD750E">
        <w:rPr>
          <w:rFonts w:ascii="Arial" w:eastAsia="Arial" w:hAnsi="Arial" w:cs="Arial"/>
          <w:b/>
          <w:iCs/>
          <w:spacing w:val="1"/>
          <w:sz w:val="20"/>
          <w:szCs w:val="20"/>
        </w:rPr>
        <w:t>S</w:t>
      </w:r>
      <w:r w:rsidRPr="00CD750E">
        <w:rPr>
          <w:rFonts w:ascii="Arial" w:eastAsia="Arial" w:hAnsi="Arial" w:cs="Arial"/>
          <w:b/>
          <w:iCs/>
          <w:sz w:val="20"/>
          <w:szCs w:val="20"/>
        </w:rPr>
        <w:t>E</w:t>
      </w:r>
      <w:r w:rsidRPr="00CD750E">
        <w:rPr>
          <w:rFonts w:ascii="Arial" w:eastAsia="Arial" w:hAnsi="Arial" w:cs="Arial"/>
          <w:b/>
          <w:iCs/>
          <w:spacing w:val="3"/>
          <w:sz w:val="20"/>
          <w:szCs w:val="20"/>
        </w:rPr>
        <w:t>P</w:t>
      </w:r>
      <w:r w:rsidRPr="00CD750E">
        <w:rPr>
          <w:rFonts w:ascii="Arial" w:eastAsia="Arial" w:hAnsi="Arial" w:cs="Arial"/>
          <w:b/>
          <w:iCs/>
          <w:spacing w:val="-8"/>
          <w:sz w:val="20"/>
          <w:szCs w:val="20"/>
        </w:rPr>
        <w:t>A</w:t>
      </w:r>
      <w:r w:rsidRPr="00CD750E">
        <w:rPr>
          <w:rFonts w:ascii="Arial" w:eastAsia="Arial" w:hAnsi="Arial" w:cs="Arial"/>
          <w:b/>
          <w:iCs/>
          <w:spacing w:val="4"/>
          <w:sz w:val="20"/>
          <w:szCs w:val="20"/>
        </w:rPr>
        <w:t>R</w:t>
      </w:r>
      <w:r w:rsidRPr="00CD750E">
        <w:rPr>
          <w:rFonts w:ascii="Arial" w:eastAsia="Arial" w:hAnsi="Arial" w:cs="Arial"/>
          <w:b/>
          <w:iCs/>
          <w:spacing w:val="-5"/>
          <w:sz w:val="20"/>
          <w:szCs w:val="20"/>
        </w:rPr>
        <w:t>A</w:t>
      </w:r>
      <w:r w:rsidRPr="00CD750E">
        <w:rPr>
          <w:rFonts w:ascii="Arial" w:eastAsia="Arial" w:hAnsi="Arial" w:cs="Arial"/>
          <w:b/>
          <w:iCs/>
          <w:spacing w:val="2"/>
          <w:sz w:val="20"/>
          <w:szCs w:val="20"/>
        </w:rPr>
        <w:t>C</w:t>
      </w:r>
      <w:r w:rsidRPr="00CD750E">
        <w:rPr>
          <w:rFonts w:ascii="Arial" w:eastAsia="Arial" w:hAnsi="Arial" w:cs="Arial"/>
          <w:b/>
          <w:iCs/>
          <w:sz w:val="20"/>
          <w:szCs w:val="20"/>
        </w:rPr>
        <w:t>I</w:t>
      </w:r>
      <w:r w:rsidRPr="00CD750E">
        <w:rPr>
          <w:rFonts w:ascii="Arial" w:eastAsia="Arial" w:hAnsi="Arial" w:cs="Arial"/>
          <w:b/>
          <w:iCs/>
          <w:spacing w:val="1"/>
          <w:sz w:val="20"/>
          <w:szCs w:val="20"/>
        </w:rPr>
        <w:t>Ó</w:t>
      </w:r>
      <w:r w:rsidRPr="00CD750E">
        <w:rPr>
          <w:rFonts w:ascii="Arial" w:eastAsia="Arial" w:hAnsi="Arial" w:cs="Arial"/>
          <w:b/>
          <w:iCs/>
          <w:sz w:val="20"/>
          <w:szCs w:val="20"/>
        </w:rPr>
        <w:t xml:space="preserve">N </w:t>
      </w:r>
    </w:p>
    <w:p w:rsidR="00CD750E" w:rsidRPr="00CD750E" w:rsidRDefault="00CD750E" w:rsidP="00CD750E">
      <w:pPr>
        <w:tabs>
          <w:tab w:val="left" w:pos="8222"/>
          <w:tab w:val="left" w:pos="8364"/>
        </w:tabs>
        <w:ind w:right="474"/>
        <w:jc w:val="both"/>
        <w:rPr>
          <w:rFonts w:ascii="Arial" w:eastAsia="Arial Narrow" w:hAnsi="Arial" w:cs="Arial"/>
          <w:b/>
          <w:bCs/>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128.- </w:t>
      </w:r>
      <w:r w:rsidRPr="00CD750E">
        <w:rPr>
          <w:rFonts w:ascii="Arial" w:eastAsia="Arial Narrow" w:hAnsi="Arial" w:cs="Arial"/>
          <w:iCs/>
          <w:color w:val="000000"/>
          <w:sz w:val="20"/>
          <w:szCs w:val="20"/>
          <w:lang w:bidi="ar"/>
        </w:rPr>
        <w:t xml:space="preserve">El procedimiento de separación por incumplimiento a los requisitos de ingreso y permanencia y demás supuestos a que se refiere la  ley y el presente reglamento, así como el procedimiento disciplinario por violación o incumplimiento de las obligaciones y los deberes de los policías que ameriten la aplicación de suspensión, degradación jerárquica y destitución, será preponderantemente oral y deberá realizarse ante la Comisión, con estricto apego a las disposiciones legales y a las formalidades esenciales.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 xml:space="preserve">Iniciará por solicitud escrita fundamentada y motivada del superior jerárquico del infractor </w:t>
      </w:r>
      <w:r w:rsidRPr="00CD750E">
        <w:rPr>
          <w:rFonts w:ascii="Arial" w:eastAsia="Arial" w:hAnsi="Arial" w:cs="Arial"/>
          <w:iCs/>
          <w:sz w:val="20"/>
          <w:szCs w:val="20"/>
        </w:rPr>
        <w:t xml:space="preserve">o por la unidad de asuntos internos </w:t>
      </w:r>
      <w:r w:rsidRPr="00CD750E">
        <w:rPr>
          <w:rFonts w:ascii="Arial" w:eastAsia="Arial Narrow" w:hAnsi="Arial" w:cs="Arial"/>
          <w:iCs/>
          <w:color w:val="000000"/>
          <w:sz w:val="20"/>
          <w:szCs w:val="20"/>
          <w:lang w:bidi="ar"/>
        </w:rPr>
        <w:t xml:space="preserve">ante el Secretario Técnico de la Comisión, en la que expresará la causa de separación que a su parecer se ha actualizado, así como los hechos que eventualmente la configuren y expondrá el contenido de las actuaciones de la investigación que se hubieren realizado, así como los demás elementos probatorios en que se apoye.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lastRenderedPageBreak/>
        <w:t xml:space="preserve">Artículo 129.- </w:t>
      </w:r>
      <w:r w:rsidRPr="00CD750E">
        <w:rPr>
          <w:rFonts w:ascii="Arial" w:eastAsia="Arial Narrow" w:hAnsi="Arial" w:cs="Arial"/>
          <w:iCs/>
          <w:color w:val="000000"/>
          <w:sz w:val="20"/>
          <w:szCs w:val="20"/>
          <w:lang w:bidi="ar"/>
        </w:rPr>
        <w:t>Dentro de los cinco días hábiles siguientes a que se reciba la solicitud, el Secretario Técnico de la Comisión determinará si existen elementos para iniciar el procedimiento; en caso contrario, devolverá la solicitud al superior jerárquico y le adjuntará la resolución de no procedencia correspondiente.</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130.- </w:t>
      </w:r>
      <w:r w:rsidRPr="00CD750E">
        <w:rPr>
          <w:rFonts w:ascii="Arial" w:eastAsia="Arial Narrow" w:hAnsi="Arial" w:cs="Arial"/>
          <w:iCs/>
          <w:color w:val="000000"/>
          <w:sz w:val="20"/>
          <w:szCs w:val="20"/>
          <w:lang w:bidi="ar"/>
        </w:rPr>
        <w:t xml:space="preserve">El Secretario Técnico de la Comisión podrá determinar inmediatamente como medida cautelar la suspensión del policía en el servicio, el cargo o la comisión, con el pago del 30% así cubriendo el mínimo vital y podrá conservar el servicio médico, durante la realización de la investigación correspondiente; e informará de ello al Presidente de la Comisión en la admisión del procedimiento.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La medida cautelar será notificada al policía y al Director y, por otra parte, no prejuzga sobre la responsabilidad de aquél.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hAnsi="Arial" w:cs="Arial"/>
          <w:iCs/>
          <w:sz w:val="20"/>
          <w:szCs w:val="20"/>
        </w:rPr>
      </w:pPr>
      <w:r w:rsidRPr="00CD750E">
        <w:rPr>
          <w:rFonts w:ascii="Arial" w:eastAsia="Arial Narrow" w:hAnsi="Arial" w:cs="Arial"/>
          <w:iCs/>
          <w:color w:val="000000"/>
          <w:sz w:val="20"/>
          <w:szCs w:val="20"/>
          <w:lang w:bidi="ar"/>
        </w:rPr>
        <w:t xml:space="preserve">De no dictarse la medida, el Secretario Técnico de la Comisión solicitará al superior jerárquico que determine y notifique al policía el lugar donde quedará a disposición y las funciones que realizará, en tanto se resuelve el procedimiento.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highlight w:val="yellow"/>
          <w:lang w:bidi="ar"/>
        </w:rPr>
      </w:pPr>
      <w:r w:rsidRPr="00CD750E">
        <w:rPr>
          <w:rFonts w:ascii="Arial" w:eastAsia="Arial Narrow" w:hAnsi="Arial" w:cs="Arial"/>
          <w:iCs/>
          <w:color w:val="000000"/>
          <w:sz w:val="20"/>
          <w:szCs w:val="20"/>
          <w:lang w:bidi="ar"/>
        </w:rPr>
        <w:t xml:space="preserve">El Director podrá determinar dicha medida cautelar, en caso de posible violación o incumplimiento a las obligaciones y los deberes por parte del policía, cuando tenga conocimiento de ello por informe del superior jerárquico correspondiente o mediante denuncia de particular, y remitirá sin demora al Secretario Técnico las actuaciones y demás constancias relativas a los hechos, así como la medida cautelar; todo lo cual deberá ser notificado al policía.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highlight w:val="yellow"/>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 xml:space="preserve">La medida cautelar a que se refiere el presente artículo en ningún caso podrá exceder de cuarenta y cinco días hábiles contados a partir del momento en que le sea notificada al policía, transcurridos los cuales sin que se haya emitido resolución en el procedimiento, aquél se reincorporará plenamente al servicio, al cargo o la comisión, sin perjuicio de que se prosiga la investigación.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131.- </w:t>
      </w:r>
      <w:r w:rsidRPr="00CD750E">
        <w:rPr>
          <w:rFonts w:ascii="Arial" w:eastAsia="Arial Narrow" w:hAnsi="Arial" w:cs="Arial"/>
          <w:iCs/>
          <w:color w:val="000000"/>
          <w:sz w:val="20"/>
          <w:szCs w:val="20"/>
          <w:lang w:bidi="ar"/>
        </w:rPr>
        <w:t xml:space="preserve">El superior jerárquico, dentro de los cinco días hábiles siguientes a que haya sido notificado el acuerdo de no procedencia, podrá impugnarlo ante la Comisión mediante el recurso de Reclamación, en el que hará valer los argumentos de procedencia y las pruebas en que se apoye. La Comisión resolverá dentro de los cinco días naturales siguientes, mediante determinación que será irrecurrible.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132.- </w:t>
      </w:r>
      <w:r w:rsidRPr="00CD750E">
        <w:rPr>
          <w:rFonts w:ascii="Arial" w:eastAsia="Arial Narrow" w:hAnsi="Arial" w:cs="Arial"/>
          <w:iCs/>
          <w:color w:val="000000"/>
          <w:sz w:val="20"/>
          <w:szCs w:val="20"/>
          <w:lang w:bidi="ar"/>
        </w:rPr>
        <w:t xml:space="preserve">El acuerdo de inicio del procedimiento deberá de contener: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9D4C56">
      <w:pPr>
        <w:pStyle w:val="Prrafodelista"/>
        <w:numPr>
          <w:ilvl w:val="0"/>
          <w:numId w:val="61"/>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Una relación sucinta de los hechos que motiven éste;</w:t>
      </w:r>
    </w:p>
    <w:p w:rsidR="00CD750E" w:rsidRPr="00CD750E" w:rsidRDefault="00CD750E" w:rsidP="009D4C56">
      <w:pPr>
        <w:pStyle w:val="Prrafodelista"/>
        <w:numPr>
          <w:ilvl w:val="0"/>
          <w:numId w:val="61"/>
        </w:numPr>
        <w:tabs>
          <w:tab w:val="left" w:pos="8222"/>
          <w:tab w:val="left" w:pos="8364"/>
        </w:tabs>
        <w:ind w:left="0" w:right="474" w:hanging="283"/>
        <w:jc w:val="both"/>
        <w:rPr>
          <w:rFonts w:ascii="Arial" w:hAnsi="Arial" w:cs="Arial"/>
          <w:iCs/>
          <w:sz w:val="20"/>
          <w:szCs w:val="20"/>
        </w:rPr>
      </w:pPr>
      <w:r w:rsidRPr="00CD750E">
        <w:rPr>
          <w:rFonts w:ascii="Arial" w:eastAsia="Arial Narrow" w:hAnsi="Arial" w:cs="Arial"/>
          <w:iCs/>
          <w:color w:val="000000"/>
          <w:sz w:val="20"/>
          <w:szCs w:val="20"/>
          <w:lang w:bidi="ar"/>
        </w:rPr>
        <w:t xml:space="preserve">Otorgará al policía de que se trate un plazo de cinco días hábiles para contestar y ofrecer pruebas, y lo apercibirá de </w:t>
      </w:r>
      <w:r w:rsidR="0033732A" w:rsidRPr="00CD750E">
        <w:rPr>
          <w:rFonts w:ascii="Arial" w:eastAsia="Arial Narrow" w:hAnsi="Arial" w:cs="Arial"/>
          <w:iCs/>
          <w:color w:val="000000"/>
          <w:sz w:val="20"/>
          <w:szCs w:val="20"/>
          <w:lang w:bidi="ar"/>
        </w:rPr>
        <w:t>que,</w:t>
      </w:r>
      <w:r w:rsidRPr="00CD750E">
        <w:rPr>
          <w:rFonts w:ascii="Arial" w:eastAsia="Arial Narrow" w:hAnsi="Arial" w:cs="Arial"/>
          <w:iCs/>
          <w:color w:val="000000"/>
          <w:sz w:val="20"/>
          <w:szCs w:val="20"/>
          <w:lang w:bidi="ar"/>
        </w:rPr>
        <w:t xml:space="preserve"> de no hacerlo, se presumirán como ciertos los hechos, y por precluido su derecho a ofrecer pruebas salvo las que tuvieren el carácter de supervenientes; y,</w:t>
      </w:r>
    </w:p>
    <w:p w:rsidR="00CD750E" w:rsidRPr="00CD750E" w:rsidRDefault="00CD750E" w:rsidP="009D4C56">
      <w:pPr>
        <w:pStyle w:val="Prrafodelista"/>
        <w:numPr>
          <w:ilvl w:val="0"/>
          <w:numId w:val="61"/>
        </w:numPr>
        <w:tabs>
          <w:tab w:val="left" w:pos="8222"/>
          <w:tab w:val="left" w:pos="8364"/>
        </w:tabs>
        <w:ind w:left="0" w:right="474" w:hanging="283"/>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En su caso, confirmará o revocará la medida cautelar, o bien la impondrá.</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El acuerdo de inicio del procedimiento, será notificado al superior jerárquico y al policía, a quien se le entregará copia cotejada del mismo de las constancias y documentos que obren en el expediente.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t xml:space="preserve">Artículo 133.- </w:t>
      </w:r>
      <w:r w:rsidRPr="00CD750E">
        <w:rPr>
          <w:rFonts w:ascii="Arial" w:eastAsia="Arial Narrow" w:hAnsi="Arial" w:cs="Arial"/>
          <w:iCs/>
          <w:color w:val="000000"/>
          <w:sz w:val="20"/>
          <w:szCs w:val="20"/>
          <w:lang w:bidi="ar"/>
        </w:rPr>
        <w:t xml:space="preserve">La notificación al policía a que se refiere el artículo anterior será personal y se realizará en el domicilio oficial de su adscripción, en el último que hubiere reportado o en el lugar en que se encuentre físicamente, indistintamente, y en caso de desconocerse los mismos, </w:t>
      </w:r>
      <w:r w:rsidRPr="00CD750E">
        <w:rPr>
          <w:rFonts w:ascii="Arial" w:eastAsia="Arial Narrow" w:hAnsi="Arial" w:cs="Arial"/>
          <w:iCs/>
          <w:color w:val="000000"/>
          <w:sz w:val="20"/>
          <w:szCs w:val="20"/>
          <w:lang w:bidi="ar"/>
        </w:rPr>
        <w:lastRenderedPageBreak/>
        <w:t>se le notificará mediante lista de acuerdos del domicilio oficial de su adscripción, de la Unidad y del Secretario Técnico de la Comisión.</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Para el caso de la notificación mediante lista de acuerdos, se le hará saber que las copias a que se refiere el artículo anterior, quedarán a su disposición en el domicilio de la Secretaría Técnica de la Comisión.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Las notificaciones al superior jerárquico se harán mediante oficio.</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El Presidente de la Comisión designará al personal que llevará a cabo las notificaciones personales al integrante o a su defensor. </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134.- </w:t>
      </w:r>
      <w:r w:rsidRPr="00CD750E">
        <w:rPr>
          <w:rFonts w:ascii="Arial" w:eastAsia="Arial Narrow" w:hAnsi="Arial" w:cs="Arial"/>
          <w:iCs/>
          <w:color w:val="000000"/>
          <w:sz w:val="20"/>
          <w:szCs w:val="20"/>
          <w:lang w:bidi="ar"/>
        </w:rPr>
        <w:t xml:space="preserve">El policía, en su escrito de contestación ante la Comisión, deberá señalar domicilio para oír y recibir notificaciones dentro del lugar de residencia de la misma, apercibido que, de no hacerlo, las subsecuentes notificaciones se realizarán mediante aviso que se colocará en un lugar visible al público dentro de las oficinas del Órgano interno de control o de la Secretaría Técnica.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En el mismo escrito, el policía podrá designar defensor y deberá referirse a todos y cada uno de los hechos contenidos en la solicitud del superior jerárquico, afirmándolos, negándolos, expresando los que ignore por no ser propios, o refiriéndolos como considere que tuvieron lugar, ofreciendo los elementos de prueba que estime pertinentes; tratándose de documentos, estos deberán acompañarse al escrito de contestación.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135.- </w:t>
      </w:r>
      <w:r w:rsidRPr="00CD750E">
        <w:rPr>
          <w:rFonts w:ascii="Arial" w:eastAsia="Arial Narrow" w:hAnsi="Arial" w:cs="Arial"/>
          <w:iCs/>
          <w:color w:val="000000"/>
          <w:sz w:val="20"/>
          <w:szCs w:val="20"/>
          <w:lang w:bidi="ar"/>
        </w:rPr>
        <w:t xml:space="preserve">En el acuerdo por el cual se tenga al policía dando contestación se proveerá respecto de la admisión de las pruebas, señalando día y hora para la celebración de una audiencia de desahogo de las que así lo ameriten. En caso de que el integrante no haya dado contestación en la forma y términos previstos en el artículo anterior, se proveerá únicamente respecto de las ofrecidas por superior jerárquico.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 xml:space="preserve">El superior jerárquico comparecerá personalmente o por conducto del servidor público que se comisione para tal efecto, al desahogo de las audiencias cuando sea requerido.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 xml:space="preserve">El oferente de la prueba testimonial presentará a sus testigos. Cuando el testigo sea integrante de la corporación policial y no se presente a la audiencia, se le informará de inmediato a su superior jerárquico para que le ordene que comparezca. El desacato de dicha instrucción se hará del conocimiento de su superior jerárquico.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iCs/>
          <w:color w:val="000000"/>
          <w:sz w:val="20"/>
          <w:szCs w:val="20"/>
          <w:lang w:bidi="ar"/>
        </w:rPr>
        <w:t xml:space="preserve">En cualquier otro caso en que el oferente no pueda presentar a los testigos, deberá señalar su domicilio y solicitar a la Comisión que los cite. Esta los citará por una sola ocasión; en caso de incomparecencia de los testigos, se declarará desierta la prueba.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Tanto el superior jerárquico como el integrante podrán repreguntar a los testigos.</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Los miembros de la Comisión podrán formular preguntas al policía, así como solicitar informes u otros elementos de prueba, por conducto del Secretario Técnico de la misma, con la finalidad de allegarse los datos necesarios para el conocimiento de la verdad histórica.</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En el procedimiento serán admisibles toda clase de pruebas, excepto la confesional por posiciones y las que fueren contra la moral o contra derecho.</w:t>
      </w:r>
    </w:p>
    <w:p w:rsidR="00CD750E" w:rsidRPr="00CD750E" w:rsidRDefault="00CD750E" w:rsidP="00CD750E">
      <w:pPr>
        <w:tabs>
          <w:tab w:val="left" w:pos="8222"/>
          <w:tab w:val="left" w:pos="8364"/>
        </w:tabs>
        <w:ind w:right="474"/>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b/>
          <w:bCs/>
          <w:iCs/>
          <w:color w:val="000000"/>
          <w:sz w:val="20"/>
          <w:szCs w:val="20"/>
          <w:lang w:bidi="ar"/>
        </w:rPr>
        <w:lastRenderedPageBreak/>
        <w:t xml:space="preserve">Artículo 136.- </w:t>
      </w:r>
      <w:r w:rsidRPr="00CD750E">
        <w:rPr>
          <w:rFonts w:ascii="Arial" w:eastAsia="Arial Narrow" w:hAnsi="Arial" w:cs="Arial"/>
          <w:iCs/>
          <w:color w:val="000000"/>
          <w:sz w:val="20"/>
          <w:szCs w:val="20"/>
          <w:lang w:bidi="ar"/>
        </w:rPr>
        <w:t xml:space="preserve">Desahogadas las pruebas, el Presidente de la Comisión concederá un término común de cinco días hábiles para que el superior jerárquico y el integrante formulen alegatos por escrito. Expresados los alegatos o transcurrido dicho término, la Comisión procederá a dictar resolución definitiva.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Narrow" w:hAnsi="Arial" w:cs="Arial"/>
          <w:b/>
          <w:bCs/>
          <w:iCs/>
          <w:color w:val="000000"/>
          <w:sz w:val="20"/>
          <w:szCs w:val="20"/>
          <w:lang w:bidi="ar"/>
        </w:rPr>
        <w:t xml:space="preserve">Artículo 137.- </w:t>
      </w:r>
      <w:r w:rsidRPr="00CD750E">
        <w:rPr>
          <w:rFonts w:ascii="Arial" w:eastAsia="Arial Narrow" w:hAnsi="Arial" w:cs="Arial"/>
          <w:iCs/>
          <w:color w:val="000000"/>
          <w:sz w:val="20"/>
          <w:szCs w:val="20"/>
          <w:lang w:bidi="ar"/>
        </w:rPr>
        <w:t xml:space="preserve">La resolución definitiva dictada en sesión por la Comisión deberá estar debidamente fundada y motivada y contendrá una relación sucinta de los hechos y circunstancias materia del procedimiento, los que se tuvieron por probados junto con los razonamientos lógico jurídicos en que se apoyen los resolutivos de ésta.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r w:rsidRPr="00CD750E">
        <w:rPr>
          <w:rFonts w:ascii="Arial" w:eastAsia="Arial Narrow" w:hAnsi="Arial" w:cs="Arial"/>
          <w:iCs/>
          <w:color w:val="000000"/>
          <w:sz w:val="20"/>
          <w:szCs w:val="20"/>
          <w:lang w:bidi="ar"/>
        </w:rPr>
        <w:t xml:space="preserve">Los acuerdos dictados en el procedimiento sólo serán firmados por el Presidente de la Comisión y autentificados por el Secretario Técnico de la misma; la resolución definitiva será firmada por todos los integrantes de la Comisión con voz y voto y autorizada por el Secretario Técnico. </w:t>
      </w:r>
    </w:p>
    <w:p w:rsidR="00CD750E" w:rsidRPr="00CD750E" w:rsidRDefault="00CD750E" w:rsidP="00CD750E">
      <w:pPr>
        <w:tabs>
          <w:tab w:val="left" w:pos="8222"/>
          <w:tab w:val="left" w:pos="8364"/>
        </w:tabs>
        <w:ind w:right="474"/>
        <w:jc w:val="both"/>
        <w:rPr>
          <w:rFonts w:ascii="Arial" w:eastAsia="Arial Narrow" w:hAnsi="Arial" w:cs="Arial"/>
          <w:iCs/>
          <w:color w:val="000000"/>
          <w:sz w:val="20"/>
          <w:szCs w:val="20"/>
          <w:lang w:bidi="ar"/>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 xml:space="preserve">o 138.- </w:t>
      </w:r>
      <w:r w:rsidRPr="00CD750E">
        <w:rPr>
          <w:rFonts w:ascii="Arial" w:eastAsia="Arial" w:hAnsi="Arial" w:cs="Arial"/>
          <w:iCs/>
          <w:sz w:val="20"/>
          <w:szCs w:val="20"/>
        </w:rPr>
        <w:t>Si</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 res</w:t>
      </w:r>
      <w:r w:rsidRPr="00CD750E">
        <w:rPr>
          <w:rFonts w:ascii="Arial" w:eastAsia="Arial" w:hAnsi="Arial" w:cs="Arial"/>
          <w:iCs/>
          <w:spacing w:val="1"/>
          <w:sz w:val="20"/>
          <w:szCs w:val="20"/>
        </w:rPr>
        <w:t>o</w:t>
      </w:r>
      <w:r w:rsidRPr="00CD750E">
        <w:rPr>
          <w:rFonts w:ascii="Arial" w:eastAsia="Arial" w:hAnsi="Arial" w:cs="Arial"/>
          <w:iCs/>
          <w:sz w:val="20"/>
          <w:szCs w:val="20"/>
        </w:rPr>
        <w:t>luci</w:t>
      </w:r>
      <w:r w:rsidRPr="00CD750E">
        <w:rPr>
          <w:rFonts w:ascii="Arial" w:eastAsia="Arial" w:hAnsi="Arial" w:cs="Arial"/>
          <w:iCs/>
          <w:spacing w:val="-1"/>
          <w:sz w:val="20"/>
          <w:szCs w:val="20"/>
        </w:rPr>
        <w:t>ó</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i</w:t>
      </w:r>
      <w:r w:rsidRPr="00CD750E">
        <w:rPr>
          <w:rFonts w:ascii="Arial" w:eastAsia="Arial" w:hAnsi="Arial" w:cs="Arial"/>
          <w:iCs/>
          <w:spacing w:val="2"/>
          <w:sz w:val="20"/>
          <w:szCs w:val="20"/>
        </w:rPr>
        <w:t>c</w:t>
      </w:r>
      <w:r w:rsidRPr="00CD750E">
        <w:rPr>
          <w:rFonts w:ascii="Arial" w:eastAsia="Arial" w:hAnsi="Arial" w:cs="Arial"/>
          <w:iCs/>
          <w:spacing w:val="-2"/>
          <w:sz w:val="20"/>
          <w:szCs w:val="20"/>
        </w:rPr>
        <w:t>t</w:t>
      </w:r>
      <w:r w:rsidRPr="00CD750E">
        <w:rPr>
          <w:rFonts w:ascii="Arial" w:eastAsia="Arial" w:hAnsi="Arial" w:cs="Arial"/>
          <w:iCs/>
          <w:spacing w:val="1"/>
          <w:sz w:val="20"/>
          <w:szCs w:val="20"/>
        </w:rPr>
        <w:t>ad</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po</w:t>
      </w:r>
      <w:r w:rsidRPr="00CD750E">
        <w:rPr>
          <w:rFonts w:ascii="Arial" w:eastAsia="Arial" w:hAnsi="Arial" w:cs="Arial"/>
          <w:iCs/>
          <w:sz w:val="20"/>
          <w:szCs w:val="20"/>
        </w:rPr>
        <w:t>r</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 Comisión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3"/>
          <w:sz w:val="20"/>
          <w:szCs w:val="20"/>
        </w:rPr>
        <w:t xml:space="preserve"> </w:t>
      </w:r>
      <w:r w:rsidRPr="00CD750E">
        <w:rPr>
          <w:rFonts w:ascii="Arial" w:eastAsia="Arial" w:hAnsi="Arial" w:cs="Arial"/>
          <w:iCs/>
          <w:spacing w:val="-3"/>
          <w:sz w:val="20"/>
          <w:szCs w:val="20"/>
        </w:rPr>
        <w:t>i</w:t>
      </w:r>
      <w:r w:rsidRPr="00CD750E">
        <w:rPr>
          <w:rFonts w:ascii="Arial" w:eastAsia="Arial" w:hAnsi="Arial" w:cs="Arial"/>
          <w:iCs/>
          <w:spacing w:val="1"/>
          <w:sz w:val="20"/>
          <w:szCs w:val="20"/>
        </w:rPr>
        <w:t>mpu</w:t>
      </w:r>
      <w:r w:rsidRPr="00CD750E">
        <w:rPr>
          <w:rFonts w:ascii="Arial" w:eastAsia="Arial" w:hAnsi="Arial" w:cs="Arial"/>
          <w:iCs/>
          <w:sz w:val="20"/>
          <w:szCs w:val="20"/>
        </w:rPr>
        <w:t>s</w:t>
      </w:r>
      <w:r w:rsidRPr="00CD750E">
        <w:rPr>
          <w:rFonts w:ascii="Arial" w:eastAsia="Arial" w:hAnsi="Arial" w:cs="Arial"/>
          <w:iCs/>
          <w:spacing w:val="-3"/>
          <w:sz w:val="20"/>
          <w:szCs w:val="20"/>
        </w:rPr>
        <w:t>i</w:t>
      </w:r>
      <w:r w:rsidRPr="00CD750E">
        <w:rPr>
          <w:rFonts w:ascii="Arial" w:eastAsia="Arial" w:hAnsi="Arial" w:cs="Arial"/>
          <w:iCs/>
          <w:spacing w:val="1"/>
          <w:sz w:val="20"/>
          <w:szCs w:val="20"/>
        </w:rPr>
        <w:t>e</w:t>
      </w:r>
      <w:r w:rsidRPr="00CD750E">
        <w:rPr>
          <w:rFonts w:ascii="Arial" w:eastAsia="Arial" w:hAnsi="Arial" w:cs="Arial"/>
          <w:iCs/>
          <w:sz w:val="20"/>
          <w:szCs w:val="20"/>
        </w:rPr>
        <w:t>re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5"/>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2"/>
          <w:sz w:val="20"/>
          <w:szCs w:val="20"/>
        </w:rPr>
        <w:t>í</w:t>
      </w:r>
      <w:r w:rsidRPr="00CD750E">
        <w:rPr>
          <w:rFonts w:ascii="Arial" w:eastAsia="Arial" w:hAnsi="Arial" w:cs="Arial"/>
          <w:iCs/>
          <w:sz w:val="20"/>
          <w:szCs w:val="20"/>
        </w:rPr>
        <w:t>a</w:t>
      </w:r>
      <w:r w:rsidRPr="00CD750E">
        <w:rPr>
          <w:rFonts w:ascii="Arial" w:eastAsia="Arial" w:hAnsi="Arial" w:cs="Arial"/>
          <w:iCs/>
          <w:spacing w:val="4"/>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suspensión o destitución</w:t>
      </w:r>
      <w:r w:rsidRPr="00CD750E">
        <w:rPr>
          <w:rFonts w:ascii="Arial" w:eastAsia="Arial" w:hAnsi="Arial" w:cs="Arial"/>
          <w:iCs/>
          <w:spacing w:val="1"/>
          <w:sz w:val="20"/>
          <w:szCs w:val="20"/>
        </w:rPr>
        <w:t xml:space="preserve"> de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3"/>
          <w:sz w:val="20"/>
          <w:szCs w:val="20"/>
        </w:rPr>
        <w:t>v</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2"/>
          <w:sz w:val="20"/>
          <w:szCs w:val="20"/>
        </w:rPr>
        <w:t>g</w:t>
      </w:r>
      <w:r w:rsidRPr="00CD750E">
        <w:rPr>
          <w:rFonts w:ascii="Arial" w:eastAsia="Arial" w:hAnsi="Arial" w:cs="Arial"/>
          <w:iCs/>
          <w:sz w:val="20"/>
          <w:szCs w:val="20"/>
        </w:rPr>
        <w:t>o</w:t>
      </w:r>
      <w:r w:rsidRPr="00CD750E">
        <w:rPr>
          <w:rFonts w:ascii="Arial" w:eastAsia="Arial" w:hAnsi="Arial" w:cs="Arial"/>
          <w:iCs/>
          <w:spacing w:val="4"/>
          <w:sz w:val="20"/>
          <w:szCs w:val="20"/>
        </w:rPr>
        <w:t xml:space="preserve"> </w:t>
      </w:r>
      <w:r w:rsidRPr="00CD750E">
        <w:rPr>
          <w:rFonts w:ascii="Arial" w:eastAsia="Arial" w:hAnsi="Arial" w:cs="Arial"/>
          <w:iCs/>
          <w:sz w:val="20"/>
          <w:szCs w:val="20"/>
        </w:rPr>
        <w:t>o</w:t>
      </w:r>
      <w:r w:rsidRPr="00CD750E">
        <w:rPr>
          <w:rFonts w:ascii="Arial" w:eastAsia="Arial" w:hAnsi="Arial" w:cs="Arial"/>
          <w:iCs/>
          <w:spacing w:val="4"/>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pacing w:val="1"/>
          <w:sz w:val="20"/>
          <w:szCs w:val="20"/>
        </w:rPr>
        <w:t>m</w:t>
      </w:r>
      <w:r w:rsidRPr="00CD750E">
        <w:rPr>
          <w:rFonts w:ascii="Arial" w:eastAsia="Arial" w:hAnsi="Arial" w:cs="Arial"/>
          <w:iCs/>
          <w:sz w:val="20"/>
          <w:szCs w:val="20"/>
        </w:rPr>
        <w:t>is</w:t>
      </w:r>
      <w:r w:rsidRPr="00CD750E">
        <w:rPr>
          <w:rFonts w:ascii="Arial" w:eastAsia="Arial" w:hAnsi="Arial" w:cs="Arial"/>
          <w:iCs/>
          <w:spacing w:val="-1"/>
          <w:sz w:val="20"/>
          <w:szCs w:val="20"/>
        </w:rPr>
        <w:t>i</w:t>
      </w:r>
      <w:r w:rsidRPr="00CD750E">
        <w:rPr>
          <w:rFonts w:ascii="Arial" w:eastAsia="Arial" w:hAnsi="Arial" w:cs="Arial"/>
          <w:iCs/>
          <w:spacing w:val="1"/>
          <w:sz w:val="20"/>
          <w:szCs w:val="20"/>
        </w:rPr>
        <w:t>ón</w:t>
      </w:r>
      <w:r w:rsidRPr="00CD750E">
        <w:rPr>
          <w:rFonts w:ascii="Arial" w:eastAsia="Arial" w:hAnsi="Arial" w:cs="Arial"/>
          <w:iCs/>
          <w:sz w:val="20"/>
          <w:szCs w:val="20"/>
        </w:rPr>
        <w:t>, s</w:t>
      </w:r>
      <w:r w:rsidRPr="00CD750E">
        <w:rPr>
          <w:rFonts w:ascii="Arial" w:eastAsia="Arial" w:hAnsi="Arial" w:cs="Arial"/>
          <w:iCs/>
          <w:spacing w:val="1"/>
          <w:sz w:val="20"/>
          <w:szCs w:val="20"/>
        </w:rPr>
        <w:t>e</w:t>
      </w:r>
      <w:r w:rsidRPr="00CD750E">
        <w:rPr>
          <w:rFonts w:ascii="Arial" w:eastAsia="Arial" w:hAnsi="Arial" w:cs="Arial"/>
          <w:iCs/>
          <w:sz w:val="20"/>
          <w:szCs w:val="20"/>
        </w:rPr>
        <w:t>rá</w:t>
      </w:r>
      <w:r w:rsidRPr="00CD750E">
        <w:rPr>
          <w:rFonts w:ascii="Arial" w:eastAsia="Arial" w:hAnsi="Arial" w:cs="Arial"/>
          <w:iCs/>
          <w:spacing w:val="3"/>
          <w:sz w:val="20"/>
          <w:szCs w:val="20"/>
        </w:rPr>
        <w:t xml:space="preserve"> </w:t>
      </w:r>
      <w:r w:rsidRPr="00CD750E">
        <w:rPr>
          <w:rFonts w:ascii="Arial" w:eastAsia="Arial" w:hAnsi="Arial" w:cs="Arial"/>
          <w:iCs/>
          <w:sz w:val="20"/>
          <w:szCs w:val="20"/>
        </w:rPr>
        <w:t>restit</w:t>
      </w:r>
      <w:r w:rsidRPr="00CD750E">
        <w:rPr>
          <w:rFonts w:ascii="Arial" w:eastAsia="Arial" w:hAnsi="Arial" w:cs="Arial"/>
          <w:iCs/>
          <w:spacing w:val="1"/>
          <w:sz w:val="20"/>
          <w:szCs w:val="20"/>
        </w:rPr>
        <w:t>u</w:t>
      </w:r>
      <w:r w:rsidRPr="00CD750E">
        <w:rPr>
          <w:rFonts w:ascii="Arial" w:eastAsia="Arial" w:hAnsi="Arial" w:cs="Arial"/>
          <w:iCs/>
          <w:sz w:val="20"/>
          <w:szCs w:val="20"/>
        </w:rPr>
        <w:t>i</w:t>
      </w:r>
      <w:r w:rsidRPr="00CD750E">
        <w:rPr>
          <w:rFonts w:ascii="Arial" w:eastAsia="Arial" w:hAnsi="Arial" w:cs="Arial"/>
          <w:iCs/>
          <w:spacing w:val="-2"/>
          <w:sz w:val="20"/>
          <w:szCs w:val="20"/>
        </w:rPr>
        <w:t>d</w:t>
      </w:r>
      <w:r w:rsidRPr="00CD750E">
        <w:rPr>
          <w:rFonts w:ascii="Arial" w:eastAsia="Arial" w:hAnsi="Arial" w:cs="Arial"/>
          <w:iCs/>
          <w:sz w:val="20"/>
          <w:szCs w:val="20"/>
        </w:rPr>
        <w:t>o</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m</w:t>
      </w:r>
      <w:r w:rsidRPr="00CD750E">
        <w:rPr>
          <w:rFonts w:ascii="Arial" w:eastAsia="Arial" w:hAnsi="Arial" w:cs="Arial"/>
          <w:iCs/>
          <w:sz w:val="20"/>
          <w:szCs w:val="20"/>
        </w:rPr>
        <w:t>is</w:t>
      </w:r>
      <w:r w:rsidRPr="00CD750E">
        <w:rPr>
          <w:rFonts w:ascii="Arial" w:eastAsia="Arial" w:hAnsi="Arial" w:cs="Arial"/>
          <w:iCs/>
          <w:spacing w:val="-1"/>
          <w:sz w:val="20"/>
          <w:szCs w:val="20"/>
        </w:rPr>
        <w:t>m</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4"/>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2"/>
          <w:sz w:val="20"/>
          <w:szCs w:val="20"/>
        </w:rPr>
        <w:t>s</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hub</w:t>
      </w:r>
      <w:r w:rsidRPr="00CD750E">
        <w:rPr>
          <w:rFonts w:ascii="Arial" w:eastAsia="Arial" w:hAnsi="Arial" w:cs="Arial"/>
          <w:iCs/>
          <w:sz w:val="20"/>
          <w:szCs w:val="20"/>
        </w:rPr>
        <w:t>ie</w:t>
      </w:r>
      <w:r w:rsidRPr="00CD750E">
        <w:rPr>
          <w:rFonts w:ascii="Arial" w:eastAsia="Arial" w:hAnsi="Arial" w:cs="Arial"/>
          <w:iCs/>
          <w:spacing w:val="-3"/>
          <w:sz w:val="20"/>
          <w:szCs w:val="20"/>
        </w:rPr>
        <w:t>r</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sido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pacing w:val="1"/>
          <w:sz w:val="20"/>
          <w:szCs w:val="20"/>
        </w:rPr>
        <w:t>nd</w:t>
      </w:r>
      <w:r w:rsidRPr="00CD750E">
        <w:rPr>
          <w:rFonts w:ascii="Arial" w:eastAsia="Arial" w:hAnsi="Arial" w:cs="Arial"/>
          <w:iCs/>
          <w:sz w:val="20"/>
          <w:szCs w:val="20"/>
        </w:rPr>
        <w:t>id</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z w:val="20"/>
          <w:szCs w:val="20"/>
        </w:rPr>
        <w:t>y se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c</w:t>
      </w:r>
      <w:r w:rsidRPr="00CD750E">
        <w:rPr>
          <w:rFonts w:ascii="Arial" w:eastAsia="Arial" w:hAnsi="Arial" w:cs="Arial"/>
          <w:iCs/>
          <w:spacing w:val="3"/>
          <w:sz w:val="20"/>
          <w:szCs w:val="20"/>
        </w:rPr>
        <w:t>u</w:t>
      </w:r>
      <w:r w:rsidRPr="00CD750E">
        <w:rPr>
          <w:rFonts w:ascii="Arial" w:eastAsia="Arial" w:hAnsi="Arial" w:cs="Arial"/>
          <w:iCs/>
          <w:spacing w:val="1"/>
          <w:sz w:val="20"/>
          <w:szCs w:val="20"/>
        </w:rPr>
        <w:t>b</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z w:val="20"/>
          <w:szCs w:val="20"/>
        </w:rPr>
        <w:t>rán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pe</w:t>
      </w:r>
      <w:r w:rsidRPr="00CD750E">
        <w:rPr>
          <w:rFonts w:ascii="Arial" w:eastAsia="Arial" w:hAnsi="Arial" w:cs="Arial"/>
          <w:iCs/>
          <w:sz w:val="20"/>
          <w:szCs w:val="20"/>
        </w:rPr>
        <w:t>rce</w:t>
      </w:r>
      <w:r w:rsidRPr="00CD750E">
        <w:rPr>
          <w:rFonts w:ascii="Arial" w:eastAsia="Arial" w:hAnsi="Arial" w:cs="Arial"/>
          <w:iCs/>
          <w:spacing w:val="1"/>
          <w:sz w:val="20"/>
          <w:szCs w:val="20"/>
        </w:rPr>
        <w:t>p</w:t>
      </w:r>
      <w:r w:rsidRPr="00CD750E">
        <w:rPr>
          <w:rFonts w:ascii="Arial" w:eastAsia="Arial" w:hAnsi="Arial" w:cs="Arial"/>
          <w:iCs/>
          <w:sz w:val="20"/>
          <w:szCs w:val="20"/>
        </w:rPr>
        <w:t>ci</w:t>
      </w:r>
      <w:r w:rsidRPr="00CD750E">
        <w:rPr>
          <w:rFonts w:ascii="Arial" w:eastAsia="Arial" w:hAnsi="Arial" w:cs="Arial"/>
          <w:iCs/>
          <w:spacing w:val="-2"/>
          <w:sz w:val="20"/>
          <w:szCs w:val="20"/>
        </w:rPr>
        <w:t>o</w:t>
      </w:r>
      <w:r w:rsidRPr="00CD750E">
        <w:rPr>
          <w:rFonts w:ascii="Arial" w:eastAsia="Arial" w:hAnsi="Arial" w:cs="Arial"/>
          <w:iCs/>
          <w:spacing w:val="1"/>
          <w:sz w:val="20"/>
          <w:szCs w:val="20"/>
        </w:rPr>
        <w:t>n</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de</w:t>
      </w:r>
      <w:r w:rsidRPr="00CD750E">
        <w:rPr>
          <w:rFonts w:ascii="Arial" w:eastAsia="Arial" w:hAnsi="Arial" w:cs="Arial"/>
          <w:iCs/>
          <w:sz w:val="20"/>
          <w:szCs w:val="20"/>
        </w:rPr>
        <w:t>jó</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 recibir</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du</w:t>
      </w:r>
      <w:r w:rsidRPr="00CD750E">
        <w:rPr>
          <w:rFonts w:ascii="Arial" w:eastAsia="Arial" w:hAnsi="Arial" w:cs="Arial"/>
          <w:iCs/>
          <w:sz w:val="20"/>
          <w:szCs w:val="20"/>
        </w:rPr>
        <w:t>ra</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0033732A" w:rsidRPr="00CD750E">
        <w:rPr>
          <w:rFonts w:ascii="Arial" w:eastAsia="Arial" w:hAnsi="Arial" w:cs="Arial"/>
          <w:iCs/>
          <w:spacing w:val="1"/>
          <w:sz w:val="20"/>
          <w:szCs w:val="20"/>
        </w:rPr>
        <w:t>ese</w:t>
      </w:r>
      <w:r w:rsidRPr="00CD750E">
        <w:rPr>
          <w:rFonts w:ascii="Arial" w:eastAsia="Arial" w:hAnsi="Arial" w:cs="Arial"/>
          <w:iCs/>
          <w:spacing w:val="1"/>
          <w:sz w:val="20"/>
          <w:szCs w:val="20"/>
        </w:rPr>
        <w:t xml:space="preserve"> t</w:t>
      </w:r>
      <w:r w:rsidRPr="00CD750E">
        <w:rPr>
          <w:rFonts w:ascii="Arial" w:eastAsia="Arial" w:hAnsi="Arial" w:cs="Arial"/>
          <w:iCs/>
          <w:sz w:val="20"/>
          <w:szCs w:val="20"/>
        </w:rPr>
        <w:t>i</w:t>
      </w:r>
      <w:r w:rsidRPr="00CD750E">
        <w:rPr>
          <w:rFonts w:ascii="Arial" w:eastAsia="Arial" w:hAnsi="Arial" w:cs="Arial"/>
          <w:iCs/>
          <w:spacing w:val="-2"/>
          <w:sz w:val="20"/>
          <w:szCs w:val="20"/>
        </w:rPr>
        <w:t>e</w:t>
      </w:r>
      <w:r w:rsidRPr="00CD750E">
        <w:rPr>
          <w:rFonts w:ascii="Arial" w:eastAsia="Arial" w:hAnsi="Arial" w:cs="Arial"/>
          <w:iCs/>
          <w:spacing w:val="1"/>
          <w:sz w:val="20"/>
          <w:szCs w:val="20"/>
        </w:rPr>
        <w:t>mp</w:t>
      </w:r>
      <w:r w:rsidRPr="00CD750E">
        <w:rPr>
          <w:rFonts w:ascii="Arial" w:eastAsia="Arial" w:hAnsi="Arial" w:cs="Arial"/>
          <w:iCs/>
          <w:spacing w:val="-1"/>
          <w:sz w:val="20"/>
          <w:szCs w:val="20"/>
        </w:rPr>
        <w:t>o</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w:t>
      </w:r>
      <w:r w:rsidRPr="00CD750E">
        <w:rPr>
          <w:rFonts w:ascii="Arial" w:eastAsia="Arial" w:hAnsi="Arial" w:cs="Arial"/>
          <w:b/>
          <w:iCs/>
          <w:spacing w:val="1"/>
          <w:sz w:val="20"/>
          <w:szCs w:val="20"/>
        </w:rPr>
        <w:t>c</w:t>
      </w:r>
      <w:r w:rsidRPr="00CD750E">
        <w:rPr>
          <w:rFonts w:ascii="Arial" w:eastAsia="Arial" w:hAnsi="Arial" w:cs="Arial"/>
          <w:b/>
          <w:iCs/>
          <w:sz w:val="20"/>
          <w:szCs w:val="20"/>
        </w:rPr>
        <w:t>ulo</w:t>
      </w:r>
      <w:r w:rsidRPr="00CD750E">
        <w:rPr>
          <w:rFonts w:ascii="Arial" w:eastAsia="Arial" w:hAnsi="Arial" w:cs="Arial"/>
          <w:b/>
          <w:iCs/>
          <w:spacing w:val="1"/>
          <w:sz w:val="20"/>
          <w:szCs w:val="20"/>
        </w:rPr>
        <w:t xml:space="preserve"> 139</w:t>
      </w:r>
      <w:r w:rsidRPr="00CD750E">
        <w:rPr>
          <w:rFonts w:ascii="Arial" w:eastAsia="Arial" w:hAnsi="Arial" w:cs="Arial"/>
          <w:b/>
          <w:iCs/>
          <w:sz w:val="20"/>
          <w:szCs w:val="20"/>
        </w:rPr>
        <w:t>.-</w:t>
      </w:r>
      <w:r w:rsidRPr="00CD750E">
        <w:rPr>
          <w:rFonts w:ascii="Arial" w:eastAsia="Arial" w:hAnsi="Arial" w:cs="Arial"/>
          <w:b/>
          <w:iCs/>
          <w:spacing w:val="1"/>
          <w:sz w:val="20"/>
          <w:szCs w:val="20"/>
        </w:rPr>
        <w:t xml:space="preserve"> </w:t>
      </w:r>
      <w:r w:rsidRPr="00CD750E">
        <w:rPr>
          <w:rFonts w:ascii="Arial" w:eastAsia="Arial" w:hAnsi="Arial" w:cs="Arial"/>
          <w:iCs/>
          <w:spacing w:val="1"/>
          <w:sz w:val="20"/>
          <w:szCs w:val="20"/>
        </w:rPr>
        <w:t>L</w:t>
      </w:r>
      <w:r w:rsidRPr="00CD750E">
        <w:rPr>
          <w:rFonts w:ascii="Arial" w:eastAsia="Arial" w:hAnsi="Arial" w:cs="Arial"/>
          <w:iCs/>
          <w:sz w:val="20"/>
          <w:szCs w:val="20"/>
        </w:rPr>
        <w:t xml:space="preserve">a </w:t>
      </w:r>
      <w:r w:rsidRPr="00CD750E">
        <w:rPr>
          <w:rFonts w:ascii="Arial" w:eastAsia="Arial" w:hAnsi="Arial" w:cs="Arial"/>
          <w:iCs/>
          <w:spacing w:val="3"/>
          <w:sz w:val="20"/>
          <w:szCs w:val="20"/>
        </w:rPr>
        <w:t>f</w:t>
      </w:r>
      <w:r w:rsidRPr="00CD750E">
        <w:rPr>
          <w:rFonts w:ascii="Arial" w:eastAsia="Arial" w:hAnsi="Arial" w:cs="Arial"/>
          <w:iCs/>
          <w:spacing w:val="1"/>
          <w:sz w:val="20"/>
          <w:szCs w:val="20"/>
        </w:rPr>
        <w:t>a</w:t>
      </w:r>
      <w:r w:rsidRPr="00CD750E">
        <w:rPr>
          <w:rFonts w:ascii="Arial" w:eastAsia="Arial" w:hAnsi="Arial" w:cs="Arial"/>
          <w:iCs/>
          <w:spacing w:val="-2"/>
          <w:sz w:val="20"/>
          <w:szCs w:val="20"/>
        </w:rPr>
        <w:t>c</w:t>
      </w:r>
      <w:r w:rsidRPr="00CD750E">
        <w:rPr>
          <w:rFonts w:ascii="Arial" w:eastAsia="Arial" w:hAnsi="Arial" w:cs="Arial"/>
          <w:iCs/>
          <w:spacing w:val="1"/>
          <w:sz w:val="20"/>
          <w:szCs w:val="20"/>
        </w:rPr>
        <w:t>u</w:t>
      </w:r>
      <w:r w:rsidRPr="00CD750E">
        <w:rPr>
          <w:rFonts w:ascii="Arial" w:eastAsia="Arial" w:hAnsi="Arial" w:cs="Arial"/>
          <w:iCs/>
          <w:sz w:val="20"/>
          <w:szCs w:val="20"/>
        </w:rPr>
        <w:t>lt</w:t>
      </w:r>
      <w:r w:rsidRPr="00CD750E">
        <w:rPr>
          <w:rFonts w:ascii="Arial" w:eastAsia="Arial" w:hAnsi="Arial" w:cs="Arial"/>
          <w:iCs/>
          <w:spacing w:val="-1"/>
          <w:sz w:val="20"/>
          <w:szCs w:val="20"/>
        </w:rPr>
        <w:t>a</w:t>
      </w:r>
      <w:r w:rsidRPr="00CD750E">
        <w:rPr>
          <w:rFonts w:ascii="Arial" w:eastAsia="Arial" w:hAnsi="Arial" w:cs="Arial"/>
          <w:iCs/>
          <w:sz w:val="20"/>
          <w:szCs w:val="20"/>
        </w:rPr>
        <w:t>d</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 la Comisión</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1"/>
          <w:sz w:val="20"/>
          <w:szCs w:val="20"/>
        </w:rPr>
        <w:t>a</w:t>
      </w:r>
      <w:r w:rsidRPr="00CD750E">
        <w:rPr>
          <w:rFonts w:ascii="Arial" w:eastAsia="Arial" w:hAnsi="Arial" w:cs="Arial"/>
          <w:iCs/>
          <w:sz w:val="20"/>
          <w:szCs w:val="20"/>
        </w:rPr>
        <w:t>ra i</w:t>
      </w:r>
      <w:r w:rsidRPr="00CD750E">
        <w:rPr>
          <w:rFonts w:ascii="Arial" w:eastAsia="Arial" w:hAnsi="Arial" w:cs="Arial"/>
          <w:iCs/>
          <w:spacing w:val="-1"/>
          <w:sz w:val="20"/>
          <w:szCs w:val="20"/>
        </w:rPr>
        <w:t>m</w:t>
      </w:r>
      <w:r w:rsidRPr="00CD750E">
        <w:rPr>
          <w:rFonts w:ascii="Arial" w:eastAsia="Arial" w:hAnsi="Arial" w:cs="Arial"/>
          <w:iCs/>
          <w:spacing w:val="1"/>
          <w:sz w:val="20"/>
          <w:szCs w:val="20"/>
        </w:rPr>
        <w:t>p</w:t>
      </w:r>
      <w:r w:rsidRPr="00CD750E">
        <w:rPr>
          <w:rFonts w:ascii="Arial" w:eastAsia="Arial" w:hAnsi="Arial" w:cs="Arial"/>
          <w:iCs/>
          <w:spacing w:val="-1"/>
          <w:sz w:val="20"/>
          <w:szCs w:val="20"/>
        </w:rPr>
        <w:t>o</w:t>
      </w:r>
      <w:r w:rsidRPr="00CD750E">
        <w:rPr>
          <w:rFonts w:ascii="Arial" w:eastAsia="Arial" w:hAnsi="Arial" w:cs="Arial"/>
          <w:iCs/>
          <w:spacing w:val="1"/>
          <w:sz w:val="20"/>
          <w:szCs w:val="20"/>
        </w:rPr>
        <w:t>ne</w:t>
      </w:r>
      <w:r w:rsidRPr="00CD750E">
        <w:rPr>
          <w:rFonts w:ascii="Arial" w:eastAsia="Arial" w:hAnsi="Arial" w:cs="Arial"/>
          <w:iCs/>
          <w:sz w:val="20"/>
          <w:szCs w:val="20"/>
        </w:rPr>
        <w:t>r las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a</w:t>
      </w:r>
      <w:r w:rsidRPr="00CD750E">
        <w:rPr>
          <w:rFonts w:ascii="Arial" w:eastAsia="Arial" w:hAnsi="Arial" w:cs="Arial"/>
          <w:iCs/>
          <w:spacing w:val="1"/>
          <w:sz w:val="20"/>
          <w:szCs w:val="20"/>
        </w:rPr>
        <w:t>n</w:t>
      </w:r>
      <w:r w:rsidRPr="00CD750E">
        <w:rPr>
          <w:rFonts w:ascii="Arial" w:eastAsia="Arial" w:hAnsi="Arial" w:cs="Arial"/>
          <w:iCs/>
          <w:sz w:val="20"/>
          <w:szCs w:val="20"/>
        </w:rPr>
        <w:t>cio</w:t>
      </w:r>
      <w:r w:rsidRPr="00CD750E">
        <w:rPr>
          <w:rFonts w:ascii="Arial" w:eastAsia="Arial" w:hAnsi="Arial" w:cs="Arial"/>
          <w:iCs/>
          <w:spacing w:val="-1"/>
          <w:sz w:val="20"/>
          <w:szCs w:val="20"/>
        </w:rPr>
        <w:t>n</w:t>
      </w:r>
      <w:r w:rsidRPr="00CD750E">
        <w:rPr>
          <w:rFonts w:ascii="Arial" w:eastAsia="Arial" w:hAnsi="Arial" w:cs="Arial"/>
          <w:iCs/>
          <w:spacing w:val="1"/>
          <w:sz w:val="20"/>
          <w:szCs w:val="20"/>
        </w:rPr>
        <w:t>e</w:t>
      </w:r>
      <w:r w:rsidRPr="00CD750E">
        <w:rPr>
          <w:rFonts w:ascii="Arial" w:eastAsia="Arial" w:hAnsi="Arial" w:cs="Arial"/>
          <w:iCs/>
          <w:sz w:val="20"/>
          <w:szCs w:val="20"/>
        </w:rPr>
        <w:t xml:space="preserve">s </w:t>
      </w:r>
      <w:r w:rsidRPr="00CD750E">
        <w:rPr>
          <w:rFonts w:ascii="Arial" w:eastAsia="Arial" w:hAnsi="Arial" w:cs="Arial"/>
          <w:iCs/>
          <w:spacing w:val="1"/>
          <w:sz w:val="20"/>
          <w:szCs w:val="20"/>
        </w:rPr>
        <w:t>p</w:t>
      </w:r>
      <w:r w:rsidRPr="00CD750E">
        <w:rPr>
          <w:rFonts w:ascii="Arial" w:eastAsia="Arial" w:hAnsi="Arial" w:cs="Arial"/>
          <w:iCs/>
          <w:spacing w:val="-1"/>
          <w:sz w:val="20"/>
          <w:szCs w:val="20"/>
        </w:rPr>
        <w:t>o</w:t>
      </w:r>
      <w:r w:rsidRPr="00CD750E">
        <w:rPr>
          <w:rFonts w:ascii="Arial" w:eastAsia="Arial" w:hAnsi="Arial" w:cs="Arial"/>
          <w:iCs/>
          <w:sz w:val="20"/>
          <w:szCs w:val="20"/>
        </w:rPr>
        <w:t>r in</w:t>
      </w:r>
      <w:r w:rsidRPr="00CD750E">
        <w:rPr>
          <w:rFonts w:ascii="Arial" w:eastAsia="Arial" w:hAnsi="Arial" w:cs="Arial"/>
          <w:iCs/>
          <w:spacing w:val="3"/>
          <w:sz w:val="20"/>
          <w:szCs w:val="20"/>
        </w:rPr>
        <w:t>f</w:t>
      </w:r>
      <w:r w:rsidRPr="00CD750E">
        <w:rPr>
          <w:rFonts w:ascii="Arial" w:eastAsia="Arial" w:hAnsi="Arial" w:cs="Arial"/>
          <w:iCs/>
          <w:sz w:val="20"/>
          <w:szCs w:val="20"/>
        </w:rPr>
        <w:t>racci</w:t>
      </w:r>
      <w:r w:rsidRPr="00CD750E">
        <w:rPr>
          <w:rFonts w:ascii="Arial" w:eastAsia="Arial" w:hAnsi="Arial" w:cs="Arial"/>
          <w:iCs/>
          <w:spacing w:val="-2"/>
          <w:sz w:val="20"/>
          <w:szCs w:val="20"/>
        </w:rPr>
        <w:t>ó</w:t>
      </w:r>
      <w:r w:rsidRPr="00CD750E">
        <w:rPr>
          <w:rFonts w:ascii="Arial" w:eastAsia="Arial" w:hAnsi="Arial" w:cs="Arial"/>
          <w:iCs/>
          <w:sz w:val="20"/>
          <w:szCs w:val="20"/>
        </w:rPr>
        <w:t>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l ré</w:t>
      </w:r>
      <w:r w:rsidRPr="00CD750E">
        <w:rPr>
          <w:rFonts w:ascii="Arial" w:eastAsia="Arial" w:hAnsi="Arial" w:cs="Arial"/>
          <w:iCs/>
          <w:spacing w:val="-1"/>
          <w:sz w:val="20"/>
          <w:szCs w:val="20"/>
        </w:rPr>
        <w:t>g</w:t>
      </w:r>
      <w:r w:rsidRPr="00CD750E">
        <w:rPr>
          <w:rFonts w:ascii="Arial" w:eastAsia="Arial" w:hAnsi="Arial" w:cs="Arial"/>
          <w:iCs/>
          <w:sz w:val="20"/>
          <w:szCs w:val="20"/>
        </w:rPr>
        <w:t>i</w:t>
      </w:r>
      <w:r w:rsidRPr="00CD750E">
        <w:rPr>
          <w:rFonts w:ascii="Arial" w:eastAsia="Arial" w:hAnsi="Arial" w:cs="Arial"/>
          <w:iCs/>
          <w:spacing w:val="1"/>
          <w:sz w:val="20"/>
          <w:szCs w:val="20"/>
        </w:rPr>
        <w:t>me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isc</w:t>
      </w:r>
      <w:r w:rsidRPr="00CD750E">
        <w:rPr>
          <w:rFonts w:ascii="Arial" w:eastAsia="Arial" w:hAnsi="Arial" w:cs="Arial"/>
          <w:iCs/>
          <w:spacing w:val="-1"/>
          <w:sz w:val="20"/>
          <w:szCs w:val="20"/>
        </w:rPr>
        <w:t>i</w:t>
      </w:r>
      <w:r w:rsidRPr="00CD750E">
        <w:rPr>
          <w:rFonts w:ascii="Arial" w:eastAsia="Arial" w:hAnsi="Arial" w:cs="Arial"/>
          <w:iCs/>
          <w:spacing w:val="1"/>
          <w:sz w:val="20"/>
          <w:szCs w:val="20"/>
        </w:rPr>
        <w:t>p</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pacing w:val="1"/>
          <w:sz w:val="20"/>
          <w:szCs w:val="20"/>
        </w:rPr>
        <w:t>na</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p</w:t>
      </w:r>
      <w:r w:rsidRPr="00CD750E">
        <w:rPr>
          <w:rFonts w:ascii="Arial" w:eastAsia="Arial" w:hAnsi="Arial" w:cs="Arial"/>
          <w:iCs/>
          <w:sz w:val="20"/>
          <w:szCs w:val="20"/>
        </w:rPr>
        <w:t>rescr</w:t>
      </w:r>
      <w:r w:rsidRPr="00CD750E">
        <w:rPr>
          <w:rFonts w:ascii="Arial" w:eastAsia="Arial" w:hAnsi="Arial" w:cs="Arial"/>
          <w:iCs/>
          <w:spacing w:val="-1"/>
          <w:sz w:val="20"/>
          <w:szCs w:val="20"/>
        </w:rPr>
        <w:t>i</w:t>
      </w:r>
      <w:r w:rsidRPr="00CD750E">
        <w:rPr>
          <w:rFonts w:ascii="Arial" w:eastAsia="Arial" w:hAnsi="Arial" w:cs="Arial"/>
          <w:iCs/>
          <w:spacing w:val="1"/>
          <w:sz w:val="20"/>
          <w:szCs w:val="20"/>
        </w:rPr>
        <w:t>b</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t</w:t>
      </w:r>
      <w:r w:rsidRPr="00CD750E">
        <w:rPr>
          <w:rFonts w:ascii="Arial" w:eastAsia="Arial" w:hAnsi="Arial" w:cs="Arial"/>
          <w:iCs/>
          <w:spacing w:val="1"/>
          <w:sz w:val="20"/>
          <w:szCs w:val="20"/>
        </w:rPr>
        <w:t>é</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i</w:t>
      </w:r>
      <w:r w:rsidRPr="00CD750E">
        <w:rPr>
          <w:rFonts w:ascii="Arial" w:eastAsia="Arial" w:hAnsi="Arial" w:cs="Arial"/>
          <w:iCs/>
          <w:spacing w:val="-2"/>
          <w:sz w:val="20"/>
          <w:szCs w:val="20"/>
        </w:rPr>
        <w:t>n</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tres</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pacing w:val="1"/>
          <w:sz w:val="20"/>
          <w:szCs w:val="20"/>
        </w:rPr>
        <w:t>ño</w:t>
      </w:r>
      <w:r w:rsidRPr="00CD750E">
        <w:rPr>
          <w:rFonts w:ascii="Arial" w:eastAsia="Arial" w:hAnsi="Arial" w:cs="Arial"/>
          <w:iCs/>
          <w:sz w:val="20"/>
          <w:szCs w:val="20"/>
        </w:rPr>
        <w:t>s.</w:t>
      </w:r>
      <w:r w:rsidRPr="00CD750E">
        <w:rPr>
          <w:rFonts w:ascii="Arial" w:eastAsia="Arial" w:hAnsi="Arial" w:cs="Arial"/>
          <w:iCs/>
          <w:spacing w:val="6"/>
          <w:sz w:val="20"/>
          <w:szCs w:val="20"/>
        </w:rPr>
        <w:t xml:space="preserve"> </w:t>
      </w:r>
      <w:r w:rsidRPr="00CD750E">
        <w:rPr>
          <w:rFonts w:ascii="Arial" w:eastAsia="Arial" w:hAnsi="Arial" w:cs="Arial"/>
          <w:iCs/>
          <w:spacing w:val="1"/>
          <w:sz w:val="20"/>
          <w:szCs w:val="20"/>
        </w:rPr>
        <w:t>Lo</w:t>
      </w:r>
      <w:r w:rsidRPr="00CD750E">
        <w:rPr>
          <w:rFonts w:ascii="Arial" w:eastAsia="Arial" w:hAnsi="Arial" w:cs="Arial"/>
          <w:iCs/>
          <w:sz w:val="20"/>
          <w:szCs w:val="20"/>
        </w:rPr>
        <w:t>s t</w:t>
      </w:r>
      <w:r w:rsidRPr="00CD750E">
        <w:rPr>
          <w:rFonts w:ascii="Arial" w:eastAsia="Arial" w:hAnsi="Arial" w:cs="Arial"/>
          <w:iCs/>
          <w:spacing w:val="1"/>
          <w:sz w:val="20"/>
          <w:szCs w:val="20"/>
        </w:rPr>
        <w:t>é</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i</w:t>
      </w:r>
      <w:r w:rsidRPr="00CD750E">
        <w:rPr>
          <w:rFonts w:ascii="Arial" w:eastAsia="Arial" w:hAnsi="Arial" w:cs="Arial"/>
          <w:iCs/>
          <w:spacing w:val="-2"/>
          <w:sz w:val="20"/>
          <w:szCs w:val="20"/>
        </w:rPr>
        <w:t>n</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5"/>
          <w:sz w:val="20"/>
          <w:szCs w:val="20"/>
        </w:rPr>
        <w:t xml:space="preserve"> </w:t>
      </w:r>
      <w:r w:rsidRPr="00CD750E">
        <w:rPr>
          <w:rFonts w:ascii="Arial" w:eastAsia="Arial" w:hAnsi="Arial" w:cs="Arial"/>
          <w:iCs/>
          <w:spacing w:val="-3"/>
          <w:sz w:val="20"/>
          <w:szCs w:val="20"/>
        </w:rPr>
        <w:t>l</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p</w:t>
      </w:r>
      <w:r w:rsidRPr="00CD750E">
        <w:rPr>
          <w:rFonts w:ascii="Arial" w:eastAsia="Arial" w:hAnsi="Arial" w:cs="Arial"/>
          <w:iCs/>
          <w:sz w:val="20"/>
          <w:szCs w:val="20"/>
        </w:rPr>
        <w:t>rescr</w:t>
      </w:r>
      <w:r w:rsidRPr="00CD750E">
        <w:rPr>
          <w:rFonts w:ascii="Arial" w:eastAsia="Arial" w:hAnsi="Arial" w:cs="Arial"/>
          <w:iCs/>
          <w:spacing w:val="-1"/>
          <w:sz w:val="20"/>
          <w:szCs w:val="20"/>
        </w:rPr>
        <w:t>i</w:t>
      </w:r>
      <w:r w:rsidRPr="00CD750E">
        <w:rPr>
          <w:rFonts w:ascii="Arial" w:eastAsia="Arial" w:hAnsi="Arial" w:cs="Arial"/>
          <w:iCs/>
          <w:spacing w:val="1"/>
          <w:sz w:val="20"/>
          <w:szCs w:val="20"/>
        </w:rPr>
        <w:t>p</w:t>
      </w:r>
      <w:r w:rsidRPr="00CD750E">
        <w:rPr>
          <w:rFonts w:ascii="Arial" w:eastAsia="Arial" w:hAnsi="Arial" w:cs="Arial"/>
          <w:iCs/>
          <w:sz w:val="20"/>
          <w:szCs w:val="20"/>
        </w:rPr>
        <w:t>ción</w:t>
      </w:r>
      <w:r w:rsidRPr="00CD750E">
        <w:rPr>
          <w:rFonts w:ascii="Arial" w:eastAsia="Arial" w:hAnsi="Arial" w:cs="Arial"/>
          <w:iCs/>
          <w:spacing w:val="4"/>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2"/>
          <w:sz w:val="20"/>
          <w:szCs w:val="20"/>
        </w:rPr>
        <w:t>á</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w:t>
      </w:r>
      <w:r w:rsidRPr="00CD750E">
        <w:rPr>
          <w:rFonts w:ascii="Arial" w:eastAsia="Arial" w:hAnsi="Arial" w:cs="Arial"/>
          <w:iCs/>
          <w:spacing w:val="1"/>
          <w:sz w:val="20"/>
          <w:szCs w:val="20"/>
        </w:rPr>
        <w:t>n</w:t>
      </w:r>
      <w:r w:rsidRPr="00CD750E">
        <w:rPr>
          <w:rFonts w:ascii="Arial" w:eastAsia="Arial" w:hAnsi="Arial" w:cs="Arial"/>
          <w:iCs/>
          <w:sz w:val="20"/>
          <w:szCs w:val="20"/>
        </w:rPr>
        <w:t>ti</w:t>
      </w:r>
      <w:r w:rsidRPr="00CD750E">
        <w:rPr>
          <w:rFonts w:ascii="Arial" w:eastAsia="Arial" w:hAnsi="Arial" w:cs="Arial"/>
          <w:iCs/>
          <w:spacing w:val="1"/>
          <w:sz w:val="20"/>
          <w:szCs w:val="20"/>
        </w:rPr>
        <w:t>n</w:t>
      </w:r>
      <w:r w:rsidRPr="00CD750E">
        <w:rPr>
          <w:rFonts w:ascii="Arial" w:eastAsia="Arial" w:hAnsi="Arial" w:cs="Arial"/>
          <w:iCs/>
          <w:spacing w:val="-1"/>
          <w:sz w:val="20"/>
          <w:szCs w:val="20"/>
        </w:rPr>
        <w:t>u</w:t>
      </w:r>
      <w:r w:rsidRPr="00CD750E">
        <w:rPr>
          <w:rFonts w:ascii="Arial" w:eastAsia="Arial" w:hAnsi="Arial" w:cs="Arial"/>
          <w:iCs/>
          <w:spacing w:val="1"/>
          <w:sz w:val="20"/>
          <w:szCs w:val="20"/>
        </w:rPr>
        <w:t>o</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z w:val="20"/>
          <w:szCs w:val="20"/>
        </w:rPr>
        <w:t>y se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pacing w:val="-3"/>
          <w:sz w:val="20"/>
          <w:szCs w:val="20"/>
        </w:rPr>
        <w:t>r</w:t>
      </w:r>
      <w:r w:rsidRPr="00CD750E">
        <w:rPr>
          <w:rFonts w:ascii="Arial" w:eastAsia="Arial" w:hAnsi="Arial" w:cs="Arial"/>
          <w:iCs/>
          <w:spacing w:val="1"/>
          <w:sz w:val="20"/>
          <w:szCs w:val="20"/>
        </w:rPr>
        <w:t>á</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de</w:t>
      </w:r>
      <w:r w:rsidRPr="00CD750E">
        <w:rPr>
          <w:rFonts w:ascii="Arial" w:eastAsia="Arial" w:hAnsi="Arial" w:cs="Arial"/>
          <w:iCs/>
          <w:sz w:val="20"/>
          <w:szCs w:val="20"/>
        </w:rPr>
        <w:t>s</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pacing w:val="-2"/>
          <w:sz w:val="20"/>
          <w:szCs w:val="20"/>
        </w:rPr>
        <w:t>í</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qu</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ce</w:t>
      </w:r>
      <w:r w:rsidRPr="00CD750E">
        <w:rPr>
          <w:rFonts w:ascii="Arial" w:eastAsia="Arial" w:hAnsi="Arial" w:cs="Arial"/>
          <w:iCs/>
          <w:spacing w:val="3"/>
          <w:sz w:val="20"/>
          <w:szCs w:val="20"/>
        </w:rPr>
        <w:t xml:space="preserve"> </w:t>
      </w:r>
      <w:r w:rsidRPr="00CD750E">
        <w:rPr>
          <w:rFonts w:ascii="Arial" w:eastAsia="Arial" w:hAnsi="Arial" w:cs="Arial"/>
          <w:iCs/>
          <w:spacing w:val="-3"/>
          <w:sz w:val="20"/>
          <w:szCs w:val="20"/>
        </w:rPr>
        <w:t>l</w:t>
      </w:r>
      <w:r w:rsidRPr="00CD750E">
        <w:rPr>
          <w:rFonts w:ascii="Arial" w:eastAsia="Arial" w:hAnsi="Arial" w:cs="Arial"/>
          <w:iCs/>
          <w:sz w:val="20"/>
          <w:szCs w:val="20"/>
        </w:rPr>
        <w:t>a c</w:t>
      </w:r>
      <w:r w:rsidRPr="00CD750E">
        <w:rPr>
          <w:rFonts w:ascii="Arial" w:eastAsia="Arial" w:hAnsi="Arial" w:cs="Arial"/>
          <w:iCs/>
          <w:spacing w:val="1"/>
          <w:sz w:val="20"/>
          <w:szCs w:val="20"/>
        </w:rPr>
        <w:t>on</w:t>
      </w:r>
      <w:r w:rsidRPr="00CD750E">
        <w:rPr>
          <w:rFonts w:ascii="Arial" w:eastAsia="Arial" w:hAnsi="Arial" w:cs="Arial"/>
          <w:iCs/>
          <w:spacing w:val="-1"/>
          <w:sz w:val="20"/>
          <w:szCs w:val="20"/>
        </w:rPr>
        <w:t>d</w:t>
      </w:r>
      <w:r w:rsidRPr="00CD750E">
        <w:rPr>
          <w:rFonts w:ascii="Arial" w:eastAsia="Arial" w:hAnsi="Arial" w:cs="Arial"/>
          <w:iCs/>
          <w:spacing w:val="1"/>
          <w:sz w:val="20"/>
          <w:szCs w:val="20"/>
        </w:rPr>
        <w:t>u</w:t>
      </w:r>
      <w:r w:rsidRPr="00CD750E">
        <w:rPr>
          <w:rFonts w:ascii="Arial" w:eastAsia="Arial" w:hAnsi="Arial" w:cs="Arial"/>
          <w:iCs/>
          <w:sz w:val="20"/>
          <w:szCs w:val="20"/>
        </w:rPr>
        <w:t>cta u</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pacing w:val="1"/>
          <w:sz w:val="20"/>
          <w:szCs w:val="20"/>
        </w:rPr>
        <w:t>m</w:t>
      </w:r>
      <w:r w:rsidRPr="00CD750E">
        <w:rPr>
          <w:rFonts w:ascii="Arial" w:eastAsia="Arial" w:hAnsi="Arial" w:cs="Arial"/>
          <w:iCs/>
          <w:sz w:val="20"/>
          <w:szCs w:val="20"/>
        </w:rPr>
        <w:t>is</w:t>
      </w:r>
      <w:r w:rsidRPr="00CD750E">
        <w:rPr>
          <w:rFonts w:ascii="Arial" w:eastAsia="Arial" w:hAnsi="Arial" w:cs="Arial"/>
          <w:iCs/>
          <w:spacing w:val="-1"/>
          <w:sz w:val="20"/>
          <w:szCs w:val="20"/>
        </w:rPr>
        <w:t>i</w:t>
      </w:r>
      <w:r w:rsidRPr="00CD750E">
        <w:rPr>
          <w:rFonts w:ascii="Arial" w:eastAsia="Arial" w:hAnsi="Arial" w:cs="Arial"/>
          <w:iCs/>
          <w:spacing w:val="1"/>
          <w:sz w:val="20"/>
          <w:szCs w:val="20"/>
        </w:rPr>
        <w:t>ó</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sis</w:t>
      </w:r>
      <w:r w:rsidRPr="00CD750E">
        <w:rPr>
          <w:rFonts w:ascii="Arial" w:eastAsia="Arial" w:hAnsi="Arial" w:cs="Arial"/>
          <w:iCs/>
          <w:spacing w:val="-2"/>
          <w:sz w:val="20"/>
          <w:szCs w:val="20"/>
        </w:rPr>
        <w:t>t</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
          <w:sz w:val="20"/>
          <w:szCs w:val="20"/>
        </w:rPr>
        <w:t xml:space="preserve"> </w:t>
      </w:r>
      <w:r w:rsidRPr="00CD750E">
        <w:rPr>
          <w:rFonts w:ascii="Arial" w:eastAsia="Arial" w:hAnsi="Arial" w:cs="Arial"/>
          <w:iCs/>
          <w:sz w:val="20"/>
          <w:szCs w:val="20"/>
        </w:rPr>
        <w:t>i</w:t>
      </w:r>
      <w:r w:rsidRPr="00CD750E">
        <w:rPr>
          <w:rFonts w:ascii="Arial" w:eastAsia="Arial" w:hAnsi="Arial" w:cs="Arial"/>
          <w:iCs/>
          <w:spacing w:val="-1"/>
          <w:sz w:val="20"/>
          <w:szCs w:val="20"/>
        </w:rPr>
        <w:t>n</w:t>
      </w:r>
      <w:r w:rsidRPr="00CD750E">
        <w:rPr>
          <w:rFonts w:ascii="Arial" w:eastAsia="Arial" w:hAnsi="Arial" w:cs="Arial"/>
          <w:iCs/>
          <w:spacing w:val="3"/>
          <w:sz w:val="20"/>
          <w:szCs w:val="20"/>
        </w:rPr>
        <w:t>f</w:t>
      </w:r>
      <w:r w:rsidRPr="00CD750E">
        <w:rPr>
          <w:rFonts w:ascii="Arial" w:eastAsia="Arial" w:hAnsi="Arial" w:cs="Arial"/>
          <w:iCs/>
          <w:spacing w:val="-3"/>
          <w:sz w:val="20"/>
          <w:szCs w:val="20"/>
        </w:rPr>
        <w:t>r</w:t>
      </w:r>
      <w:r w:rsidRPr="00CD750E">
        <w:rPr>
          <w:rFonts w:ascii="Arial" w:eastAsia="Arial" w:hAnsi="Arial" w:cs="Arial"/>
          <w:iCs/>
          <w:spacing w:val="1"/>
          <w:sz w:val="20"/>
          <w:szCs w:val="20"/>
        </w:rPr>
        <w:t>a</w:t>
      </w:r>
      <w:r w:rsidRPr="00CD750E">
        <w:rPr>
          <w:rFonts w:ascii="Arial" w:eastAsia="Arial" w:hAnsi="Arial" w:cs="Arial"/>
          <w:iCs/>
          <w:sz w:val="20"/>
          <w:szCs w:val="20"/>
        </w:rPr>
        <w:t>c</w:t>
      </w:r>
      <w:r w:rsidRPr="00CD750E">
        <w:rPr>
          <w:rFonts w:ascii="Arial" w:eastAsia="Arial" w:hAnsi="Arial" w:cs="Arial"/>
          <w:iCs/>
          <w:spacing w:val="-2"/>
          <w:sz w:val="20"/>
          <w:szCs w:val="20"/>
        </w:rPr>
        <w:t>c</w:t>
      </w:r>
      <w:r w:rsidRPr="00CD750E">
        <w:rPr>
          <w:rFonts w:ascii="Arial" w:eastAsia="Arial" w:hAnsi="Arial" w:cs="Arial"/>
          <w:iCs/>
          <w:sz w:val="20"/>
          <w:szCs w:val="20"/>
        </w:rPr>
        <w:t>ió</w:t>
      </w:r>
      <w:r w:rsidRPr="00CD750E">
        <w:rPr>
          <w:rFonts w:ascii="Arial" w:eastAsia="Arial" w:hAnsi="Arial" w:cs="Arial"/>
          <w:iCs/>
          <w:spacing w:val="1"/>
          <w:sz w:val="20"/>
          <w:szCs w:val="20"/>
        </w:rPr>
        <w:t>n</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w:hAnsi="Arial" w:cs="Arial"/>
          <w:iCs/>
          <w:spacing w:val="1"/>
          <w:sz w:val="20"/>
          <w:szCs w:val="20"/>
        </w:rPr>
        <w:t>L</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z w:val="20"/>
          <w:szCs w:val="20"/>
        </w:rPr>
        <w:t>rescr</w:t>
      </w:r>
      <w:r w:rsidRPr="00CD750E">
        <w:rPr>
          <w:rFonts w:ascii="Arial" w:eastAsia="Arial" w:hAnsi="Arial" w:cs="Arial"/>
          <w:iCs/>
          <w:spacing w:val="-1"/>
          <w:sz w:val="20"/>
          <w:szCs w:val="20"/>
        </w:rPr>
        <w:t>i</w:t>
      </w:r>
      <w:r w:rsidRPr="00CD750E">
        <w:rPr>
          <w:rFonts w:ascii="Arial" w:eastAsia="Arial" w:hAnsi="Arial" w:cs="Arial"/>
          <w:iCs/>
          <w:spacing w:val="1"/>
          <w:sz w:val="20"/>
          <w:szCs w:val="20"/>
        </w:rPr>
        <w:t>p</w:t>
      </w:r>
      <w:r w:rsidRPr="00CD750E">
        <w:rPr>
          <w:rFonts w:ascii="Arial" w:eastAsia="Arial" w:hAnsi="Arial" w:cs="Arial"/>
          <w:iCs/>
          <w:sz w:val="20"/>
          <w:szCs w:val="20"/>
        </w:rPr>
        <w:t>ción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2"/>
          <w:sz w:val="20"/>
          <w:szCs w:val="20"/>
        </w:rPr>
        <w:t>a</w:t>
      </w:r>
      <w:r w:rsidRPr="00CD750E">
        <w:rPr>
          <w:rFonts w:ascii="Arial" w:eastAsia="Arial" w:hAnsi="Arial" w:cs="Arial"/>
          <w:iCs/>
          <w:sz w:val="20"/>
          <w:szCs w:val="20"/>
        </w:rPr>
        <w:t>rá</w:t>
      </w:r>
      <w:r w:rsidRPr="00CD750E">
        <w:rPr>
          <w:rFonts w:ascii="Arial" w:eastAsia="Arial" w:hAnsi="Arial" w:cs="Arial"/>
          <w:iCs/>
          <w:spacing w:val="1"/>
          <w:sz w:val="20"/>
          <w:szCs w:val="20"/>
        </w:rPr>
        <w:t xml:space="preserve"> d</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o</w:t>
      </w:r>
      <w:r w:rsidRPr="00CD750E">
        <w:rPr>
          <w:rFonts w:ascii="Arial" w:eastAsia="Arial" w:hAnsi="Arial" w:cs="Arial"/>
          <w:iCs/>
          <w:spacing w:val="3"/>
          <w:sz w:val="20"/>
          <w:szCs w:val="20"/>
        </w:rPr>
        <w:t>f</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z w:val="20"/>
          <w:szCs w:val="20"/>
        </w:rPr>
        <w:t>o</w:t>
      </w:r>
      <w:r w:rsidRPr="00CD750E">
        <w:rPr>
          <w:rFonts w:ascii="Arial" w:eastAsia="Arial" w:hAnsi="Arial" w:cs="Arial"/>
          <w:iCs/>
          <w:spacing w:val="2"/>
          <w:sz w:val="20"/>
          <w:szCs w:val="20"/>
        </w:rPr>
        <w:t xml:space="preserve"> </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pe</w:t>
      </w:r>
      <w:r w:rsidRPr="00CD750E">
        <w:rPr>
          <w:rFonts w:ascii="Arial" w:eastAsia="Arial" w:hAnsi="Arial" w:cs="Arial"/>
          <w:iCs/>
          <w:sz w:val="20"/>
          <w:szCs w:val="20"/>
        </w:rPr>
        <w:t>tición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de</w:t>
      </w:r>
      <w:r w:rsidRPr="00CD750E">
        <w:rPr>
          <w:rFonts w:ascii="Arial" w:eastAsia="Arial" w:hAnsi="Arial" w:cs="Arial"/>
          <w:iCs/>
          <w:sz w:val="20"/>
          <w:szCs w:val="20"/>
        </w:rPr>
        <w:t>l</w:t>
      </w:r>
      <w:r w:rsidRPr="00CD750E">
        <w:rPr>
          <w:rFonts w:ascii="Arial" w:eastAsia="Arial" w:hAnsi="Arial" w:cs="Arial"/>
          <w:iCs/>
          <w:spacing w:val="8"/>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2"/>
          <w:sz w:val="20"/>
          <w:szCs w:val="20"/>
        </w:rPr>
        <w:t>í</w:t>
      </w:r>
      <w:r w:rsidRPr="00CD750E">
        <w:rPr>
          <w:rFonts w:ascii="Arial" w:eastAsia="Arial" w:hAnsi="Arial" w:cs="Arial"/>
          <w:iCs/>
          <w:spacing w:val="2"/>
          <w:sz w:val="20"/>
          <w:szCs w:val="20"/>
        </w:rPr>
        <w:t>a</w:t>
      </w:r>
      <w:r w:rsidRPr="00CD750E">
        <w:rPr>
          <w:rFonts w:ascii="Arial" w:eastAsia="Arial" w:hAnsi="Arial" w:cs="Arial"/>
          <w:iCs/>
          <w:sz w:val="20"/>
          <w:szCs w:val="20"/>
        </w:rPr>
        <w:t>.</w:t>
      </w:r>
      <w:r w:rsidRPr="00CD750E">
        <w:rPr>
          <w:rFonts w:ascii="Arial" w:eastAsia="Arial" w:hAnsi="Arial" w:cs="Arial"/>
          <w:iCs/>
          <w:spacing w:val="1"/>
          <w:sz w:val="20"/>
          <w:szCs w:val="20"/>
        </w:rPr>
        <w:t xml:space="preserve"> </w:t>
      </w:r>
      <w:r w:rsidRPr="00CD750E">
        <w:rPr>
          <w:rFonts w:ascii="Arial" w:eastAsia="Arial" w:hAnsi="Arial" w:cs="Arial"/>
          <w:iCs/>
          <w:sz w:val="20"/>
          <w:szCs w:val="20"/>
        </w:rPr>
        <w:t>En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p</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pacing w:val="1"/>
          <w:sz w:val="20"/>
          <w:szCs w:val="20"/>
        </w:rPr>
        <w:t>me</w:t>
      </w:r>
      <w:r w:rsidRPr="00CD750E">
        <w:rPr>
          <w:rFonts w:ascii="Arial" w:eastAsia="Arial" w:hAnsi="Arial" w:cs="Arial"/>
          <w:iCs/>
          <w:sz w:val="20"/>
          <w:szCs w:val="20"/>
        </w:rPr>
        <w:t>r c</w:t>
      </w:r>
      <w:r w:rsidRPr="00CD750E">
        <w:rPr>
          <w:rFonts w:ascii="Arial" w:eastAsia="Arial" w:hAnsi="Arial" w:cs="Arial"/>
          <w:iCs/>
          <w:spacing w:val="1"/>
          <w:sz w:val="20"/>
          <w:szCs w:val="20"/>
        </w:rPr>
        <w:t>a</w:t>
      </w:r>
      <w:r w:rsidRPr="00CD750E">
        <w:rPr>
          <w:rFonts w:ascii="Arial" w:eastAsia="Arial" w:hAnsi="Arial" w:cs="Arial"/>
          <w:iCs/>
          <w:sz w:val="20"/>
          <w:szCs w:val="20"/>
        </w:rPr>
        <w:t>s</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1"/>
          <w:sz w:val="20"/>
          <w:szCs w:val="20"/>
        </w:rPr>
        <w:t xml:space="preserve"> </w:t>
      </w:r>
      <w:r w:rsidRPr="00CD750E">
        <w:rPr>
          <w:rFonts w:ascii="Arial" w:eastAsia="Arial" w:hAnsi="Arial" w:cs="Arial"/>
          <w:iCs/>
          <w:spacing w:val="-3"/>
          <w:sz w:val="20"/>
          <w:szCs w:val="20"/>
        </w:rPr>
        <w:t>la Comisión</w:t>
      </w:r>
      <w:r w:rsidRPr="00CD750E">
        <w:rPr>
          <w:rFonts w:ascii="Arial" w:eastAsia="Arial" w:hAnsi="Arial" w:cs="Arial"/>
          <w:iCs/>
          <w:spacing w:val="1"/>
          <w:sz w:val="20"/>
          <w:szCs w:val="20"/>
        </w:rPr>
        <w:t xml:space="preserve"> p</w:t>
      </w:r>
      <w:r w:rsidRPr="00CD750E">
        <w:rPr>
          <w:rFonts w:ascii="Arial" w:eastAsia="Arial" w:hAnsi="Arial" w:cs="Arial"/>
          <w:iCs/>
          <w:spacing w:val="-1"/>
          <w:sz w:val="20"/>
          <w:szCs w:val="20"/>
        </w:rPr>
        <w:t>o</w:t>
      </w:r>
      <w:r w:rsidRPr="00CD750E">
        <w:rPr>
          <w:rFonts w:ascii="Arial" w:eastAsia="Arial" w:hAnsi="Arial" w:cs="Arial"/>
          <w:iCs/>
          <w:spacing w:val="1"/>
          <w:sz w:val="20"/>
          <w:szCs w:val="20"/>
        </w:rPr>
        <w:t>d</w:t>
      </w:r>
      <w:r w:rsidRPr="00CD750E">
        <w:rPr>
          <w:rFonts w:ascii="Arial" w:eastAsia="Arial" w:hAnsi="Arial" w:cs="Arial"/>
          <w:iCs/>
          <w:sz w:val="20"/>
          <w:szCs w:val="20"/>
        </w:rPr>
        <w:t xml:space="preserve">rá </w:t>
      </w:r>
      <w:r w:rsidRPr="00CD750E">
        <w:rPr>
          <w:rFonts w:ascii="Arial" w:eastAsia="Arial" w:hAnsi="Arial" w:cs="Arial"/>
          <w:iCs/>
          <w:spacing w:val="1"/>
          <w:sz w:val="20"/>
          <w:szCs w:val="20"/>
        </w:rPr>
        <w:t>de</w:t>
      </w:r>
      <w:r w:rsidRPr="00CD750E">
        <w:rPr>
          <w:rFonts w:ascii="Arial" w:eastAsia="Arial" w:hAnsi="Arial" w:cs="Arial"/>
          <w:iCs/>
          <w:spacing w:val="-2"/>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in</w:t>
      </w:r>
      <w:r w:rsidRPr="00CD750E">
        <w:rPr>
          <w:rFonts w:ascii="Arial" w:eastAsia="Arial" w:hAnsi="Arial" w:cs="Arial"/>
          <w:iCs/>
          <w:spacing w:val="1"/>
          <w:sz w:val="20"/>
          <w:szCs w:val="20"/>
        </w:rPr>
        <w:t>a</w:t>
      </w:r>
      <w:r w:rsidRPr="00CD750E">
        <w:rPr>
          <w:rFonts w:ascii="Arial" w:eastAsia="Arial" w:hAnsi="Arial" w:cs="Arial"/>
          <w:iCs/>
          <w:sz w:val="20"/>
          <w:szCs w:val="20"/>
        </w:rPr>
        <w:t>r</w:t>
      </w:r>
      <w:r w:rsidRPr="00CD750E">
        <w:rPr>
          <w:rFonts w:ascii="Arial" w:eastAsia="Arial" w:hAnsi="Arial" w:cs="Arial"/>
          <w:iCs/>
          <w:spacing w:val="-1"/>
          <w:sz w:val="20"/>
          <w:szCs w:val="20"/>
        </w:rPr>
        <w:t>l</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a</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w:t>
      </w:r>
      <w:r w:rsidRPr="00CD750E">
        <w:rPr>
          <w:rFonts w:ascii="Arial" w:eastAsia="Arial" w:hAnsi="Arial" w:cs="Arial"/>
          <w:iCs/>
          <w:spacing w:val="-2"/>
          <w:sz w:val="20"/>
          <w:szCs w:val="20"/>
        </w:rPr>
        <w:t>s</w:t>
      </w:r>
      <w:r w:rsidRPr="00CD750E">
        <w:rPr>
          <w:rFonts w:ascii="Arial" w:eastAsia="Arial" w:hAnsi="Arial" w:cs="Arial"/>
          <w:iCs/>
          <w:spacing w:val="1"/>
          <w:sz w:val="20"/>
          <w:szCs w:val="20"/>
        </w:rPr>
        <w:t>o</w:t>
      </w:r>
      <w:r w:rsidRPr="00CD750E">
        <w:rPr>
          <w:rFonts w:ascii="Arial" w:eastAsia="Arial" w:hAnsi="Arial" w:cs="Arial"/>
          <w:iCs/>
          <w:sz w:val="20"/>
          <w:szCs w:val="20"/>
        </w:rPr>
        <w:t>l</w:t>
      </w:r>
      <w:r w:rsidRPr="00CD750E">
        <w:rPr>
          <w:rFonts w:ascii="Arial" w:eastAsia="Arial" w:hAnsi="Arial" w:cs="Arial"/>
          <w:iCs/>
          <w:spacing w:val="-3"/>
          <w:sz w:val="20"/>
          <w:szCs w:val="20"/>
        </w:rPr>
        <w:t>v</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res</w:t>
      </w:r>
      <w:r w:rsidRPr="00CD750E">
        <w:rPr>
          <w:rFonts w:ascii="Arial" w:eastAsia="Arial" w:hAnsi="Arial" w:cs="Arial"/>
          <w:iCs/>
          <w:spacing w:val="1"/>
          <w:sz w:val="20"/>
          <w:szCs w:val="20"/>
        </w:rPr>
        <w:t>pe</w:t>
      </w:r>
      <w:r w:rsidRPr="00CD750E">
        <w:rPr>
          <w:rFonts w:ascii="Arial" w:eastAsia="Arial" w:hAnsi="Arial" w:cs="Arial"/>
          <w:iCs/>
          <w:sz w:val="20"/>
          <w:szCs w:val="20"/>
        </w:rPr>
        <w:t>cto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inicio</w:t>
      </w:r>
      <w:r w:rsidRPr="00CD750E">
        <w:rPr>
          <w:rFonts w:ascii="Arial" w:eastAsia="Arial" w:hAnsi="Arial" w:cs="Arial"/>
          <w:iCs/>
          <w:spacing w:val="1"/>
          <w:sz w:val="20"/>
          <w:szCs w:val="20"/>
        </w:rPr>
        <w:t xml:space="preserve"> de</w:t>
      </w:r>
      <w:r w:rsidRPr="00CD750E">
        <w:rPr>
          <w:rFonts w:ascii="Arial" w:eastAsia="Arial" w:hAnsi="Arial" w:cs="Arial"/>
          <w:iCs/>
          <w:sz w:val="20"/>
          <w:szCs w:val="20"/>
        </w:rPr>
        <w:t>l pr</w:t>
      </w:r>
      <w:r w:rsidRPr="00CD750E">
        <w:rPr>
          <w:rFonts w:ascii="Arial" w:eastAsia="Arial" w:hAnsi="Arial" w:cs="Arial"/>
          <w:iCs/>
          <w:spacing w:val="-1"/>
          <w:sz w:val="20"/>
          <w:szCs w:val="20"/>
        </w:rPr>
        <w:t>o</w:t>
      </w:r>
      <w:r w:rsidRPr="00CD750E">
        <w:rPr>
          <w:rFonts w:ascii="Arial" w:eastAsia="Arial" w:hAnsi="Arial" w:cs="Arial"/>
          <w:iCs/>
          <w:sz w:val="20"/>
          <w:szCs w:val="20"/>
        </w:rPr>
        <w:t>c</w:t>
      </w:r>
      <w:r w:rsidRPr="00CD750E">
        <w:rPr>
          <w:rFonts w:ascii="Arial" w:eastAsia="Arial" w:hAnsi="Arial" w:cs="Arial"/>
          <w:iCs/>
          <w:spacing w:val="1"/>
          <w:sz w:val="20"/>
          <w:szCs w:val="20"/>
        </w:rPr>
        <w:t>ed</w:t>
      </w:r>
      <w:r w:rsidRPr="00CD750E">
        <w:rPr>
          <w:rFonts w:ascii="Arial" w:eastAsia="Arial" w:hAnsi="Arial" w:cs="Arial"/>
          <w:iCs/>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w:t>
      </w:r>
      <w:r w:rsidRPr="00CD750E">
        <w:rPr>
          <w:rFonts w:ascii="Arial" w:eastAsia="Arial" w:hAnsi="Arial" w:cs="Arial"/>
          <w:iCs/>
          <w:spacing w:val="-2"/>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to</w:t>
      </w:r>
      <w:r w:rsidRPr="00CD750E">
        <w:rPr>
          <w:rFonts w:ascii="Arial" w:eastAsia="Arial" w:hAnsi="Arial" w:cs="Arial"/>
          <w:iCs/>
          <w:spacing w:val="2"/>
          <w:sz w:val="20"/>
          <w:szCs w:val="20"/>
        </w:rPr>
        <w:t xml:space="preserve"> </w:t>
      </w:r>
      <w:r w:rsidRPr="00CD750E">
        <w:rPr>
          <w:rFonts w:ascii="Arial" w:eastAsia="Arial" w:hAnsi="Arial" w:cs="Arial"/>
          <w:iCs/>
          <w:spacing w:val="-2"/>
          <w:sz w:val="20"/>
          <w:szCs w:val="20"/>
        </w:rPr>
        <w:t>y</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e</w:t>
      </w:r>
      <w:r w:rsidRPr="00CD750E">
        <w:rPr>
          <w:rFonts w:ascii="Arial" w:eastAsia="Arial" w:hAnsi="Arial" w:cs="Arial"/>
          <w:iCs/>
          <w:sz w:val="20"/>
          <w:szCs w:val="20"/>
        </w:rPr>
        <w:t>l s</w:t>
      </w:r>
      <w:r w:rsidRPr="00CD750E">
        <w:rPr>
          <w:rFonts w:ascii="Arial" w:eastAsia="Arial" w:hAnsi="Arial" w:cs="Arial"/>
          <w:iCs/>
          <w:spacing w:val="1"/>
          <w:sz w:val="20"/>
          <w:szCs w:val="20"/>
        </w:rPr>
        <w:t>e</w:t>
      </w:r>
      <w:r w:rsidRPr="00CD750E">
        <w:rPr>
          <w:rFonts w:ascii="Arial" w:eastAsia="Arial" w:hAnsi="Arial" w:cs="Arial"/>
          <w:iCs/>
          <w:spacing w:val="-1"/>
          <w:sz w:val="20"/>
          <w:szCs w:val="20"/>
        </w:rPr>
        <w:t>g</w:t>
      </w:r>
      <w:r w:rsidRPr="00CD750E">
        <w:rPr>
          <w:rFonts w:ascii="Arial" w:eastAsia="Arial" w:hAnsi="Arial" w:cs="Arial"/>
          <w:iCs/>
          <w:spacing w:val="1"/>
          <w:sz w:val="20"/>
          <w:szCs w:val="20"/>
        </w:rPr>
        <w:t>un</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2"/>
          <w:sz w:val="20"/>
          <w:szCs w:val="20"/>
        </w:rPr>
        <w:t>s</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h</w:t>
      </w:r>
      <w:r w:rsidRPr="00CD750E">
        <w:rPr>
          <w:rFonts w:ascii="Arial" w:eastAsia="Arial" w:hAnsi="Arial" w:cs="Arial"/>
          <w:iCs/>
          <w:spacing w:val="-1"/>
          <w:sz w:val="20"/>
          <w:szCs w:val="20"/>
        </w:rPr>
        <w:t>a</w:t>
      </w:r>
      <w:r w:rsidRPr="00CD750E">
        <w:rPr>
          <w:rFonts w:ascii="Arial" w:eastAsia="Arial" w:hAnsi="Arial" w:cs="Arial"/>
          <w:iCs/>
          <w:sz w:val="20"/>
          <w:szCs w:val="20"/>
        </w:rPr>
        <w:t xml:space="preserve">rá </w:t>
      </w:r>
      <w:r w:rsidRPr="00CD750E">
        <w:rPr>
          <w:rFonts w:ascii="Arial" w:eastAsia="Arial" w:hAnsi="Arial" w:cs="Arial"/>
          <w:iCs/>
          <w:spacing w:val="-2"/>
          <w:sz w:val="20"/>
          <w:szCs w:val="20"/>
        </w:rPr>
        <w:t>v</w:t>
      </w:r>
      <w:r w:rsidRPr="00CD750E">
        <w:rPr>
          <w:rFonts w:ascii="Arial" w:eastAsia="Arial" w:hAnsi="Arial" w:cs="Arial"/>
          <w:iCs/>
          <w:spacing w:val="1"/>
          <w:sz w:val="20"/>
          <w:szCs w:val="20"/>
        </w:rPr>
        <w:t>a</w:t>
      </w:r>
      <w:r w:rsidRPr="00CD750E">
        <w:rPr>
          <w:rFonts w:ascii="Arial" w:eastAsia="Arial" w:hAnsi="Arial" w:cs="Arial"/>
          <w:iCs/>
          <w:sz w:val="20"/>
          <w:szCs w:val="20"/>
        </w:rPr>
        <w:t xml:space="preserve">ler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2"/>
          <w:sz w:val="20"/>
          <w:szCs w:val="20"/>
        </w:rPr>
        <w:t>í</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z w:val="20"/>
          <w:szCs w:val="20"/>
        </w:rPr>
        <w:t>u</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scr</w:t>
      </w:r>
      <w:r w:rsidRPr="00CD750E">
        <w:rPr>
          <w:rFonts w:ascii="Arial" w:eastAsia="Arial" w:hAnsi="Arial" w:cs="Arial"/>
          <w:iCs/>
          <w:spacing w:val="-1"/>
          <w:sz w:val="20"/>
          <w:szCs w:val="20"/>
        </w:rPr>
        <w:t>i</w:t>
      </w:r>
      <w:r w:rsidRPr="00CD750E">
        <w:rPr>
          <w:rFonts w:ascii="Arial" w:eastAsia="Arial" w:hAnsi="Arial" w:cs="Arial"/>
          <w:iCs/>
          <w:sz w:val="20"/>
          <w:szCs w:val="20"/>
        </w:rPr>
        <w:t xml:space="preserve">to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on</w:t>
      </w:r>
      <w:r w:rsidRPr="00CD750E">
        <w:rPr>
          <w:rFonts w:ascii="Arial" w:eastAsia="Arial" w:hAnsi="Arial" w:cs="Arial"/>
          <w:iCs/>
          <w:spacing w:val="-2"/>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st</w:t>
      </w:r>
      <w:r w:rsidRPr="00CD750E">
        <w:rPr>
          <w:rFonts w:ascii="Arial" w:eastAsia="Arial" w:hAnsi="Arial" w:cs="Arial"/>
          <w:iCs/>
          <w:spacing w:val="1"/>
          <w:sz w:val="20"/>
          <w:szCs w:val="20"/>
        </w:rPr>
        <w:t>a</w:t>
      </w:r>
      <w:r w:rsidRPr="00CD750E">
        <w:rPr>
          <w:rFonts w:ascii="Arial" w:eastAsia="Arial" w:hAnsi="Arial" w:cs="Arial"/>
          <w:iCs/>
          <w:sz w:val="20"/>
          <w:szCs w:val="20"/>
        </w:rPr>
        <w:t>c</w:t>
      </w:r>
      <w:r w:rsidRPr="00CD750E">
        <w:rPr>
          <w:rFonts w:ascii="Arial" w:eastAsia="Arial" w:hAnsi="Arial" w:cs="Arial"/>
          <w:iCs/>
          <w:spacing w:val="-3"/>
          <w:sz w:val="20"/>
          <w:szCs w:val="20"/>
        </w:rPr>
        <w:t>i</w:t>
      </w:r>
      <w:r w:rsidRPr="00CD750E">
        <w:rPr>
          <w:rFonts w:ascii="Arial" w:eastAsia="Arial" w:hAnsi="Arial" w:cs="Arial"/>
          <w:iCs/>
          <w:spacing w:val="1"/>
          <w:sz w:val="20"/>
          <w:szCs w:val="20"/>
        </w:rPr>
        <w:t>ón</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iCs/>
          <w:sz w:val="20"/>
          <w:szCs w:val="20"/>
        </w:rPr>
        <w:t>El</w:t>
      </w:r>
      <w:r w:rsidRPr="00CD750E">
        <w:rPr>
          <w:rFonts w:ascii="Arial" w:eastAsia="Arial" w:hAnsi="Arial" w:cs="Arial"/>
          <w:iCs/>
          <w:spacing w:val="64"/>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z w:val="20"/>
          <w:szCs w:val="20"/>
        </w:rPr>
        <w:t>roc</w:t>
      </w:r>
      <w:r w:rsidRPr="00CD750E">
        <w:rPr>
          <w:rFonts w:ascii="Arial" w:eastAsia="Arial" w:hAnsi="Arial" w:cs="Arial"/>
          <w:iCs/>
          <w:spacing w:val="1"/>
          <w:sz w:val="20"/>
          <w:szCs w:val="20"/>
        </w:rPr>
        <w:t>ed</w:t>
      </w:r>
      <w:r w:rsidRPr="00CD750E">
        <w:rPr>
          <w:rFonts w:ascii="Arial" w:eastAsia="Arial" w:hAnsi="Arial" w:cs="Arial"/>
          <w:iCs/>
          <w:sz w:val="20"/>
          <w:szCs w:val="20"/>
        </w:rPr>
        <w:t>i</w:t>
      </w:r>
      <w:r w:rsidRPr="00CD750E">
        <w:rPr>
          <w:rFonts w:ascii="Arial" w:eastAsia="Arial" w:hAnsi="Arial" w:cs="Arial"/>
          <w:iCs/>
          <w:spacing w:val="1"/>
          <w:sz w:val="20"/>
          <w:szCs w:val="20"/>
        </w:rPr>
        <w:t>m</w:t>
      </w:r>
      <w:r w:rsidRPr="00CD750E">
        <w:rPr>
          <w:rFonts w:ascii="Arial" w:eastAsia="Arial" w:hAnsi="Arial" w:cs="Arial"/>
          <w:iCs/>
          <w:spacing w:val="-3"/>
          <w:sz w:val="20"/>
          <w:szCs w:val="20"/>
        </w:rPr>
        <w:t>i</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z w:val="20"/>
          <w:szCs w:val="20"/>
        </w:rPr>
        <w:t>o</w:t>
      </w:r>
      <w:r w:rsidRPr="00CD750E">
        <w:rPr>
          <w:rFonts w:ascii="Arial" w:eastAsia="Arial" w:hAnsi="Arial" w:cs="Arial"/>
          <w:iCs/>
          <w:spacing w:val="66"/>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pacing w:val="1"/>
          <w:sz w:val="20"/>
          <w:szCs w:val="20"/>
        </w:rPr>
        <w:t>u</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rá</w:t>
      </w:r>
      <w:r w:rsidRPr="00CD750E">
        <w:rPr>
          <w:rFonts w:ascii="Arial" w:eastAsia="Arial" w:hAnsi="Arial" w:cs="Arial"/>
          <w:iCs/>
          <w:spacing w:val="65"/>
          <w:sz w:val="20"/>
          <w:szCs w:val="20"/>
        </w:rPr>
        <w:t xml:space="preserve"> </w:t>
      </w:r>
      <w:r w:rsidRPr="00CD750E">
        <w:rPr>
          <w:rFonts w:ascii="Arial" w:eastAsia="Arial" w:hAnsi="Arial" w:cs="Arial"/>
          <w:iCs/>
          <w:sz w:val="20"/>
          <w:szCs w:val="20"/>
        </w:rPr>
        <w:t>si</w:t>
      </w:r>
      <w:r w:rsidRPr="00CD750E">
        <w:rPr>
          <w:rFonts w:ascii="Arial" w:eastAsia="Arial" w:hAnsi="Arial" w:cs="Arial"/>
          <w:iCs/>
          <w:spacing w:val="64"/>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 xml:space="preserve">o se </w:t>
      </w:r>
      <w:r w:rsidRPr="00CD750E">
        <w:rPr>
          <w:rFonts w:ascii="Arial" w:eastAsia="Arial" w:hAnsi="Arial" w:cs="Arial"/>
          <w:iCs/>
          <w:spacing w:val="-1"/>
          <w:sz w:val="20"/>
          <w:szCs w:val="20"/>
        </w:rPr>
        <w:t>e</w:t>
      </w:r>
      <w:r w:rsidRPr="00CD750E">
        <w:rPr>
          <w:rFonts w:ascii="Arial" w:eastAsia="Arial" w:hAnsi="Arial" w:cs="Arial"/>
          <w:iCs/>
          <w:spacing w:val="3"/>
          <w:sz w:val="20"/>
          <w:szCs w:val="20"/>
        </w:rPr>
        <w:t>f</w:t>
      </w:r>
      <w:r w:rsidRPr="00CD750E">
        <w:rPr>
          <w:rFonts w:ascii="Arial" w:eastAsia="Arial" w:hAnsi="Arial" w:cs="Arial"/>
          <w:iCs/>
          <w:spacing w:val="1"/>
          <w:sz w:val="20"/>
          <w:szCs w:val="20"/>
        </w:rPr>
        <w:t>e</w:t>
      </w:r>
      <w:r w:rsidRPr="00CD750E">
        <w:rPr>
          <w:rFonts w:ascii="Arial" w:eastAsia="Arial" w:hAnsi="Arial" w:cs="Arial"/>
          <w:iCs/>
          <w:spacing w:val="-2"/>
          <w:sz w:val="20"/>
          <w:szCs w:val="20"/>
        </w:rPr>
        <w:t>ct</w:t>
      </w:r>
      <w:r w:rsidRPr="00CD750E">
        <w:rPr>
          <w:rFonts w:ascii="Arial" w:eastAsia="Arial" w:hAnsi="Arial" w:cs="Arial"/>
          <w:iCs/>
          <w:spacing w:val="1"/>
          <w:sz w:val="20"/>
          <w:szCs w:val="20"/>
        </w:rPr>
        <w:t>ú</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n</w:t>
      </w:r>
      <w:r w:rsidRPr="00CD750E">
        <w:rPr>
          <w:rFonts w:ascii="Arial" w:eastAsia="Arial" w:hAnsi="Arial" w:cs="Arial"/>
          <w:iCs/>
          <w:sz w:val="20"/>
          <w:szCs w:val="20"/>
        </w:rPr>
        <w:t>in</w:t>
      </w:r>
      <w:r w:rsidRPr="00CD750E">
        <w:rPr>
          <w:rFonts w:ascii="Arial" w:eastAsia="Arial" w:hAnsi="Arial" w:cs="Arial"/>
          <w:iCs/>
          <w:spacing w:val="-1"/>
          <w:sz w:val="20"/>
          <w:szCs w:val="20"/>
        </w:rPr>
        <w:t>g</w:t>
      </w:r>
      <w:r w:rsidRPr="00CD750E">
        <w:rPr>
          <w:rFonts w:ascii="Arial" w:eastAsia="Arial" w:hAnsi="Arial" w:cs="Arial"/>
          <w:iCs/>
          <w:spacing w:val="1"/>
          <w:sz w:val="20"/>
          <w:szCs w:val="20"/>
        </w:rPr>
        <w:t>ú</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a</w:t>
      </w:r>
      <w:r w:rsidRPr="00CD750E">
        <w:rPr>
          <w:rFonts w:ascii="Arial" w:eastAsia="Arial" w:hAnsi="Arial" w:cs="Arial"/>
          <w:iCs/>
          <w:sz w:val="20"/>
          <w:szCs w:val="20"/>
        </w:rPr>
        <w:t>c</w:t>
      </w:r>
      <w:r w:rsidRPr="00CD750E">
        <w:rPr>
          <w:rFonts w:ascii="Arial" w:eastAsia="Arial" w:hAnsi="Arial" w:cs="Arial"/>
          <w:iCs/>
          <w:spacing w:val="-2"/>
          <w:sz w:val="20"/>
          <w:szCs w:val="20"/>
        </w:rPr>
        <w:t>t</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p</w:t>
      </w:r>
      <w:r w:rsidRPr="00CD750E">
        <w:rPr>
          <w:rFonts w:ascii="Arial" w:eastAsia="Arial" w:hAnsi="Arial" w:cs="Arial"/>
          <w:iCs/>
          <w:sz w:val="20"/>
          <w:szCs w:val="20"/>
        </w:rPr>
        <w:t>roc</w:t>
      </w:r>
      <w:r w:rsidRPr="00CD750E">
        <w:rPr>
          <w:rFonts w:ascii="Arial" w:eastAsia="Arial" w:hAnsi="Arial" w:cs="Arial"/>
          <w:iCs/>
          <w:spacing w:val="-1"/>
          <w:sz w:val="20"/>
          <w:szCs w:val="20"/>
        </w:rPr>
        <w:t>e</w:t>
      </w:r>
      <w:r w:rsidRPr="00CD750E">
        <w:rPr>
          <w:rFonts w:ascii="Arial" w:eastAsia="Arial" w:hAnsi="Arial" w:cs="Arial"/>
          <w:iCs/>
          <w:spacing w:val="1"/>
          <w:sz w:val="20"/>
          <w:szCs w:val="20"/>
        </w:rPr>
        <w:t>d</w:t>
      </w:r>
      <w:r w:rsidRPr="00CD750E">
        <w:rPr>
          <w:rFonts w:ascii="Arial" w:eastAsia="Arial" w:hAnsi="Arial" w:cs="Arial"/>
          <w:iCs/>
          <w:sz w:val="20"/>
          <w:szCs w:val="20"/>
        </w:rPr>
        <w:t>i</w:t>
      </w:r>
      <w:r w:rsidRPr="00CD750E">
        <w:rPr>
          <w:rFonts w:ascii="Arial" w:eastAsia="Arial" w:hAnsi="Arial" w:cs="Arial"/>
          <w:iCs/>
          <w:spacing w:val="1"/>
          <w:sz w:val="20"/>
          <w:szCs w:val="20"/>
        </w:rPr>
        <w:t>m</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i</w:t>
      </w:r>
      <w:r w:rsidRPr="00CD750E">
        <w:rPr>
          <w:rFonts w:ascii="Arial" w:eastAsia="Arial" w:hAnsi="Arial" w:cs="Arial"/>
          <w:iCs/>
          <w:spacing w:val="64"/>
          <w:sz w:val="20"/>
          <w:szCs w:val="20"/>
        </w:rPr>
        <w:t xml:space="preserve"> </w:t>
      </w:r>
      <w:r w:rsidRPr="00CD750E">
        <w:rPr>
          <w:rFonts w:ascii="Arial" w:eastAsia="Arial" w:hAnsi="Arial" w:cs="Arial"/>
          <w:iCs/>
          <w:spacing w:val="9"/>
          <w:sz w:val="20"/>
          <w:szCs w:val="20"/>
        </w:rPr>
        <w:t>s</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p</w:t>
      </w:r>
      <w:r w:rsidRPr="00CD750E">
        <w:rPr>
          <w:rFonts w:ascii="Arial" w:eastAsia="Arial" w:hAnsi="Arial" w:cs="Arial"/>
          <w:iCs/>
          <w:sz w:val="20"/>
          <w:szCs w:val="20"/>
        </w:rPr>
        <w:t>res</w:t>
      </w:r>
      <w:r w:rsidRPr="00CD750E">
        <w:rPr>
          <w:rFonts w:ascii="Arial" w:eastAsia="Arial" w:hAnsi="Arial" w:cs="Arial"/>
          <w:iCs/>
          <w:spacing w:val="1"/>
          <w:sz w:val="20"/>
          <w:szCs w:val="20"/>
        </w:rPr>
        <w:t>en</w:t>
      </w:r>
      <w:r w:rsidRPr="00CD750E">
        <w:rPr>
          <w:rFonts w:ascii="Arial" w:eastAsia="Arial" w:hAnsi="Arial" w:cs="Arial"/>
          <w:iCs/>
          <w:spacing w:val="-2"/>
          <w:sz w:val="20"/>
          <w:szCs w:val="20"/>
        </w:rPr>
        <w:t>t</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p</w:t>
      </w:r>
      <w:r w:rsidRPr="00CD750E">
        <w:rPr>
          <w:rFonts w:ascii="Arial" w:eastAsia="Arial" w:hAnsi="Arial" w:cs="Arial"/>
          <w:iCs/>
          <w:sz w:val="20"/>
          <w:szCs w:val="20"/>
        </w:rPr>
        <w:t>r</w:t>
      </w:r>
      <w:r w:rsidRPr="00CD750E">
        <w:rPr>
          <w:rFonts w:ascii="Arial" w:eastAsia="Arial" w:hAnsi="Arial" w:cs="Arial"/>
          <w:iCs/>
          <w:spacing w:val="-2"/>
          <w:sz w:val="20"/>
          <w:szCs w:val="20"/>
        </w:rPr>
        <w:t>o</w:t>
      </w:r>
      <w:r w:rsidRPr="00CD750E">
        <w:rPr>
          <w:rFonts w:ascii="Arial" w:eastAsia="Arial" w:hAnsi="Arial" w:cs="Arial"/>
          <w:iCs/>
          <w:spacing w:val="1"/>
          <w:sz w:val="20"/>
          <w:szCs w:val="20"/>
        </w:rPr>
        <w:t>mo</w:t>
      </w:r>
      <w:r w:rsidRPr="00CD750E">
        <w:rPr>
          <w:rFonts w:ascii="Arial" w:eastAsia="Arial" w:hAnsi="Arial" w:cs="Arial"/>
          <w:iCs/>
          <w:sz w:val="20"/>
          <w:szCs w:val="20"/>
        </w:rPr>
        <w:t>ci</w:t>
      </w:r>
      <w:r w:rsidRPr="00CD750E">
        <w:rPr>
          <w:rFonts w:ascii="Arial" w:eastAsia="Arial" w:hAnsi="Arial" w:cs="Arial"/>
          <w:iCs/>
          <w:spacing w:val="-2"/>
          <w:sz w:val="20"/>
          <w:szCs w:val="20"/>
        </w:rPr>
        <w:t>ó</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a</w:t>
      </w:r>
      <w:r w:rsidRPr="00CD750E">
        <w:rPr>
          <w:rFonts w:ascii="Arial" w:eastAsia="Arial" w:hAnsi="Arial" w:cs="Arial"/>
          <w:iCs/>
          <w:sz w:val="20"/>
          <w:szCs w:val="20"/>
        </w:rPr>
        <w:t>l</w:t>
      </w:r>
      <w:r w:rsidRPr="00CD750E">
        <w:rPr>
          <w:rFonts w:ascii="Arial" w:eastAsia="Arial" w:hAnsi="Arial" w:cs="Arial"/>
          <w:iCs/>
          <w:spacing w:val="-2"/>
          <w:sz w:val="20"/>
          <w:szCs w:val="20"/>
        </w:rPr>
        <w:t>g</w:t>
      </w:r>
      <w:r w:rsidRPr="00CD750E">
        <w:rPr>
          <w:rFonts w:ascii="Arial" w:eastAsia="Arial" w:hAnsi="Arial" w:cs="Arial"/>
          <w:iCs/>
          <w:spacing w:val="1"/>
          <w:sz w:val="20"/>
          <w:szCs w:val="20"/>
        </w:rPr>
        <w:t>un</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du</w:t>
      </w:r>
      <w:r w:rsidRPr="00CD750E">
        <w:rPr>
          <w:rFonts w:ascii="Arial" w:eastAsia="Arial" w:hAnsi="Arial" w:cs="Arial"/>
          <w:iCs/>
          <w:sz w:val="20"/>
          <w:szCs w:val="20"/>
        </w:rPr>
        <w:t>ra</w:t>
      </w:r>
      <w:r w:rsidRPr="00CD750E">
        <w:rPr>
          <w:rFonts w:ascii="Arial" w:eastAsia="Arial" w:hAnsi="Arial" w:cs="Arial"/>
          <w:iCs/>
          <w:spacing w:val="-1"/>
          <w:sz w:val="20"/>
          <w:szCs w:val="20"/>
        </w:rPr>
        <w:t>n</w:t>
      </w:r>
      <w:r w:rsidRPr="00CD750E">
        <w:rPr>
          <w:rFonts w:ascii="Arial" w:eastAsia="Arial" w:hAnsi="Arial" w:cs="Arial"/>
          <w:iCs/>
          <w:sz w:val="20"/>
          <w:szCs w:val="20"/>
        </w:rPr>
        <w:t>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u</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w:t>
      </w:r>
      <w:r w:rsidRPr="00CD750E">
        <w:rPr>
          <w:rFonts w:ascii="Arial" w:eastAsia="Arial" w:hAnsi="Arial" w:cs="Arial"/>
          <w:iCs/>
          <w:spacing w:val="-2"/>
          <w:sz w:val="20"/>
          <w:szCs w:val="20"/>
        </w:rPr>
        <w:t>t</w:t>
      </w:r>
      <w:r w:rsidRPr="00CD750E">
        <w:rPr>
          <w:rFonts w:ascii="Arial" w:eastAsia="Arial" w:hAnsi="Arial" w:cs="Arial"/>
          <w:iCs/>
          <w:spacing w:val="1"/>
          <w:sz w:val="20"/>
          <w:szCs w:val="20"/>
        </w:rPr>
        <w:t>é</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3"/>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m</w:t>
      </w:r>
      <w:r w:rsidRPr="00CD750E">
        <w:rPr>
          <w:rFonts w:ascii="Arial" w:eastAsia="Arial" w:hAnsi="Arial" w:cs="Arial"/>
          <w:iCs/>
          <w:spacing w:val="1"/>
          <w:sz w:val="20"/>
          <w:szCs w:val="20"/>
        </w:rPr>
        <w:t>a</w:t>
      </w:r>
      <w:r w:rsidRPr="00CD750E">
        <w:rPr>
          <w:rFonts w:ascii="Arial" w:eastAsia="Arial" w:hAnsi="Arial" w:cs="Arial"/>
          <w:iCs/>
          <w:spacing w:val="-2"/>
          <w:sz w:val="20"/>
          <w:szCs w:val="20"/>
        </w:rPr>
        <w:t>y</w:t>
      </w:r>
      <w:r w:rsidRPr="00CD750E">
        <w:rPr>
          <w:rFonts w:ascii="Arial" w:eastAsia="Arial" w:hAnsi="Arial" w:cs="Arial"/>
          <w:iCs/>
          <w:spacing w:val="1"/>
          <w:sz w:val="20"/>
          <w:szCs w:val="20"/>
        </w:rPr>
        <w:t>o</w:t>
      </w:r>
      <w:r w:rsidRPr="00CD750E">
        <w:rPr>
          <w:rFonts w:ascii="Arial" w:eastAsia="Arial" w:hAnsi="Arial" w:cs="Arial"/>
          <w:iCs/>
          <w:sz w:val="20"/>
          <w:szCs w:val="20"/>
        </w:rPr>
        <w:t xml:space="preserve">r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u</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añ</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on</w:t>
      </w:r>
      <w:r w:rsidRPr="00CD750E">
        <w:rPr>
          <w:rFonts w:ascii="Arial" w:eastAsia="Arial" w:hAnsi="Arial" w:cs="Arial"/>
          <w:iCs/>
          <w:sz w:val="20"/>
          <w:szCs w:val="20"/>
        </w:rPr>
        <w:t>t</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1"/>
          <w:sz w:val="20"/>
          <w:szCs w:val="20"/>
        </w:rPr>
        <w:t>a</w:t>
      </w:r>
      <w:r w:rsidRPr="00CD750E">
        <w:rPr>
          <w:rFonts w:ascii="Arial" w:eastAsia="Arial" w:hAnsi="Arial" w:cs="Arial"/>
          <w:iCs/>
          <w:sz w:val="20"/>
          <w:szCs w:val="20"/>
        </w:rPr>
        <w:t xml:space="preserve">rtir </w:t>
      </w:r>
      <w:r w:rsidRPr="00CD750E">
        <w:rPr>
          <w:rFonts w:ascii="Arial" w:eastAsia="Arial" w:hAnsi="Arial" w:cs="Arial"/>
          <w:iCs/>
          <w:spacing w:val="1"/>
          <w:sz w:val="20"/>
          <w:szCs w:val="20"/>
        </w:rPr>
        <w:t>de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d</w:t>
      </w:r>
      <w:r w:rsidRPr="00CD750E">
        <w:rPr>
          <w:rFonts w:ascii="Arial" w:eastAsia="Arial" w:hAnsi="Arial" w:cs="Arial"/>
          <w:iCs/>
          <w:spacing w:val="-2"/>
          <w:sz w:val="20"/>
          <w:szCs w:val="20"/>
        </w:rPr>
        <w:t>í</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h</w:t>
      </w:r>
      <w:r w:rsidRPr="00CD750E">
        <w:rPr>
          <w:rFonts w:ascii="Arial" w:eastAsia="Arial" w:hAnsi="Arial" w:cs="Arial"/>
          <w:iCs/>
          <w:spacing w:val="1"/>
          <w:sz w:val="20"/>
          <w:szCs w:val="20"/>
        </w:rPr>
        <w:t>áb</w:t>
      </w:r>
      <w:r w:rsidRPr="00CD750E">
        <w:rPr>
          <w:rFonts w:ascii="Arial" w:eastAsia="Arial" w:hAnsi="Arial" w:cs="Arial"/>
          <w:iCs/>
          <w:sz w:val="20"/>
          <w:szCs w:val="20"/>
        </w:rPr>
        <w:t>il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si</w:t>
      </w:r>
      <w:r w:rsidRPr="00CD750E">
        <w:rPr>
          <w:rFonts w:ascii="Arial" w:eastAsia="Arial" w:hAnsi="Arial" w:cs="Arial"/>
          <w:iCs/>
          <w:spacing w:val="-1"/>
          <w:sz w:val="20"/>
          <w:szCs w:val="20"/>
        </w:rPr>
        <w:t>g</w:t>
      </w:r>
      <w:r w:rsidRPr="00CD750E">
        <w:rPr>
          <w:rFonts w:ascii="Arial" w:eastAsia="Arial" w:hAnsi="Arial" w:cs="Arial"/>
          <w:iCs/>
          <w:spacing w:val="1"/>
          <w:sz w:val="20"/>
          <w:szCs w:val="20"/>
        </w:rPr>
        <w:t>u</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1"/>
          <w:sz w:val="20"/>
          <w:szCs w:val="20"/>
        </w:rPr>
        <w:t xml:space="preserve"> </w:t>
      </w:r>
      <w:r w:rsidRPr="00CD750E">
        <w:rPr>
          <w:rFonts w:ascii="Arial" w:eastAsia="Arial" w:hAnsi="Arial" w:cs="Arial"/>
          <w:iCs/>
          <w:sz w:val="20"/>
          <w:szCs w:val="20"/>
        </w:rPr>
        <w:t>f</w:t>
      </w:r>
      <w:r w:rsidRPr="00CD750E">
        <w:rPr>
          <w:rFonts w:ascii="Arial" w:eastAsia="Arial" w:hAnsi="Arial" w:cs="Arial"/>
          <w:iCs/>
          <w:spacing w:val="1"/>
          <w:sz w:val="20"/>
          <w:szCs w:val="20"/>
        </w:rPr>
        <w:t>e</w:t>
      </w:r>
      <w:r w:rsidRPr="00CD750E">
        <w:rPr>
          <w:rFonts w:ascii="Arial" w:eastAsia="Arial" w:hAnsi="Arial" w:cs="Arial"/>
          <w:iCs/>
          <w:sz w:val="20"/>
          <w:szCs w:val="20"/>
        </w:rPr>
        <w:t>c</w:t>
      </w:r>
      <w:r w:rsidRPr="00CD750E">
        <w:rPr>
          <w:rFonts w:ascii="Arial" w:eastAsia="Arial" w:hAnsi="Arial" w:cs="Arial"/>
          <w:iCs/>
          <w:spacing w:val="1"/>
          <w:sz w:val="20"/>
          <w:szCs w:val="20"/>
        </w:rPr>
        <w:t>h</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1"/>
          <w:sz w:val="20"/>
          <w:szCs w:val="20"/>
        </w:rPr>
        <w:t xml:space="preserve"> 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 xml:space="preserve">se </w:t>
      </w:r>
      <w:r w:rsidRPr="00CD750E">
        <w:rPr>
          <w:rFonts w:ascii="Arial" w:eastAsia="Arial" w:hAnsi="Arial" w:cs="Arial"/>
          <w:iCs/>
          <w:spacing w:val="-1"/>
          <w:sz w:val="20"/>
          <w:szCs w:val="20"/>
        </w:rPr>
        <w:t>h</w:t>
      </w:r>
      <w:r w:rsidRPr="00CD750E">
        <w:rPr>
          <w:rFonts w:ascii="Arial" w:eastAsia="Arial" w:hAnsi="Arial" w:cs="Arial"/>
          <w:iCs/>
          <w:spacing w:val="1"/>
          <w:sz w:val="20"/>
          <w:szCs w:val="20"/>
        </w:rPr>
        <w:t>ub</w:t>
      </w:r>
      <w:r w:rsidRPr="00CD750E">
        <w:rPr>
          <w:rFonts w:ascii="Arial" w:eastAsia="Arial" w:hAnsi="Arial" w:cs="Arial"/>
          <w:iCs/>
          <w:sz w:val="20"/>
          <w:szCs w:val="20"/>
        </w:rPr>
        <w:t>iere</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ict</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ú</w:t>
      </w:r>
      <w:r w:rsidRPr="00CD750E">
        <w:rPr>
          <w:rFonts w:ascii="Arial" w:eastAsia="Arial" w:hAnsi="Arial" w:cs="Arial"/>
          <w:iCs/>
          <w:sz w:val="20"/>
          <w:szCs w:val="20"/>
        </w:rPr>
        <w:t>lti</w:t>
      </w:r>
      <w:r w:rsidRPr="00CD750E">
        <w:rPr>
          <w:rFonts w:ascii="Arial" w:eastAsia="Arial" w:hAnsi="Arial" w:cs="Arial"/>
          <w:iCs/>
          <w:spacing w:val="-1"/>
          <w:sz w:val="20"/>
          <w:szCs w:val="20"/>
        </w:rPr>
        <w:t>m</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a</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pacing w:val="1"/>
          <w:sz w:val="20"/>
          <w:szCs w:val="20"/>
        </w:rPr>
        <w:t>e</w:t>
      </w:r>
      <w:r w:rsidRPr="00CD750E">
        <w:rPr>
          <w:rFonts w:ascii="Arial" w:eastAsia="Arial" w:hAnsi="Arial" w:cs="Arial"/>
          <w:iCs/>
          <w:sz w:val="20"/>
          <w:szCs w:val="20"/>
        </w:rPr>
        <w:t>rd</w:t>
      </w:r>
      <w:r w:rsidRPr="00CD750E">
        <w:rPr>
          <w:rFonts w:ascii="Arial" w:eastAsia="Arial" w:hAnsi="Arial" w:cs="Arial"/>
          <w:iCs/>
          <w:spacing w:val="1"/>
          <w:sz w:val="20"/>
          <w:szCs w:val="20"/>
        </w:rPr>
        <w:t>o</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w:hAnsi="Arial" w:cs="Arial"/>
          <w:iCs/>
          <w:sz w:val="20"/>
          <w:szCs w:val="20"/>
        </w:rPr>
        <w:t>Cu</w:t>
      </w:r>
      <w:r w:rsidRPr="00CD750E">
        <w:rPr>
          <w:rFonts w:ascii="Arial" w:eastAsia="Arial" w:hAnsi="Arial" w:cs="Arial"/>
          <w:iCs/>
          <w:spacing w:val="1"/>
          <w:sz w:val="20"/>
          <w:szCs w:val="20"/>
        </w:rPr>
        <w:t>an</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1"/>
          <w:sz w:val="20"/>
          <w:szCs w:val="20"/>
        </w:rPr>
        <w:t xml:space="preserve"> d</w:t>
      </w:r>
      <w:r w:rsidRPr="00CD750E">
        <w:rPr>
          <w:rFonts w:ascii="Arial" w:eastAsia="Arial" w:hAnsi="Arial" w:cs="Arial"/>
          <w:iCs/>
          <w:spacing w:val="-1"/>
          <w:sz w:val="20"/>
          <w:szCs w:val="20"/>
        </w:rPr>
        <w:t>e</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3"/>
          <w:sz w:val="20"/>
          <w:szCs w:val="20"/>
        </w:rPr>
        <w:t>i</w:t>
      </w:r>
      <w:r w:rsidRPr="00CD750E">
        <w:rPr>
          <w:rFonts w:ascii="Arial" w:eastAsia="Arial" w:hAnsi="Arial" w:cs="Arial"/>
          <w:iCs/>
          <w:spacing w:val="1"/>
          <w:sz w:val="20"/>
          <w:szCs w:val="20"/>
        </w:rPr>
        <w:t>n</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1"/>
          <w:sz w:val="20"/>
          <w:szCs w:val="20"/>
        </w:rPr>
        <w:t>du</w:t>
      </w:r>
      <w:r w:rsidRPr="00CD750E">
        <w:rPr>
          <w:rFonts w:ascii="Arial" w:eastAsia="Arial" w:hAnsi="Arial" w:cs="Arial"/>
          <w:iCs/>
          <w:sz w:val="20"/>
          <w:szCs w:val="20"/>
        </w:rPr>
        <w:t>cid</w:t>
      </w:r>
      <w:r w:rsidRPr="00CD750E">
        <w:rPr>
          <w:rFonts w:ascii="Arial" w:eastAsia="Arial" w:hAnsi="Arial" w:cs="Arial"/>
          <w:iCs/>
          <w:spacing w:val="-1"/>
          <w:sz w:val="20"/>
          <w:szCs w:val="20"/>
        </w:rPr>
        <w:t>a</w:t>
      </w:r>
      <w:r w:rsidRPr="00CD750E">
        <w:rPr>
          <w:rFonts w:ascii="Arial" w:eastAsia="Arial" w:hAnsi="Arial" w:cs="Arial"/>
          <w:iCs/>
          <w:sz w:val="20"/>
          <w:szCs w:val="20"/>
        </w:rPr>
        <w:t>d</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1"/>
          <w:sz w:val="20"/>
          <w:szCs w:val="20"/>
        </w:rPr>
        <w:t xml:space="preserve"> p</w:t>
      </w:r>
      <w:r w:rsidRPr="00CD750E">
        <w:rPr>
          <w:rFonts w:ascii="Arial" w:eastAsia="Arial" w:hAnsi="Arial" w:cs="Arial"/>
          <w:iCs/>
          <w:sz w:val="20"/>
          <w:szCs w:val="20"/>
        </w:rPr>
        <w:t>ro</w:t>
      </w:r>
      <w:r w:rsidRPr="00CD750E">
        <w:rPr>
          <w:rFonts w:ascii="Arial" w:eastAsia="Arial" w:hAnsi="Arial" w:cs="Arial"/>
          <w:iCs/>
          <w:spacing w:val="-2"/>
          <w:sz w:val="20"/>
          <w:szCs w:val="20"/>
        </w:rPr>
        <w:t>c</w:t>
      </w:r>
      <w:r w:rsidRPr="00CD750E">
        <w:rPr>
          <w:rFonts w:ascii="Arial" w:eastAsia="Arial" w:hAnsi="Arial" w:cs="Arial"/>
          <w:iCs/>
          <w:spacing w:val="1"/>
          <w:sz w:val="20"/>
          <w:szCs w:val="20"/>
        </w:rPr>
        <w:t>ede</w:t>
      </w:r>
      <w:r w:rsidRPr="00CD750E">
        <w:rPr>
          <w:rFonts w:ascii="Arial" w:eastAsia="Arial" w:hAnsi="Arial" w:cs="Arial"/>
          <w:iCs/>
          <w:sz w:val="20"/>
          <w:szCs w:val="20"/>
        </w:rPr>
        <w:t xml:space="preserve">rá </w:t>
      </w:r>
      <w:r w:rsidRPr="00CD750E">
        <w:rPr>
          <w:rFonts w:ascii="Arial" w:eastAsia="Arial" w:hAnsi="Arial" w:cs="Arial"/>
          <w:iCs/>
          <w:spacing w:val="1"/>
          <w:sz w:val="20"/>
          <w:szCs w:val="20"/>
        </w:rPr>
        <w:t>a</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z w:val="20"/>
          <w:szCs w:val="20"/>
        </w:rPr>
        <w:t>rchi</w:t>
      </w:r>
      <w:r w:rsidRPr="00CD750E">
        <w:rPr>
          <w:rFonts w:ascii="Arial" w:eastAsia="Arial" w:hAnsi="Arial" w:cs="Arial"/>
          <w:iCs/>
          <w:spacing w:val="-3"/>
          <w:sz w:val="20"/>
          <w:szCs w:val="20"/>
        </w:rPr>
        <w:t>v</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e</w:t>
      </w:r>
      <w:r w:rsidRPr="00CD750E">
        <w:rPr>
          <w:rFonts w:ascii="Arial" w:eastAsia="Arial" w:hAnsi="Arial" w:cs="Arial"/>
          <w:iCs/>
          <w:spacing w:val="-2"/>
          <w:sz w:val="20"/>
          <w:szCs w:val="20"/>
        </w:rPr>
        <w:t>x</w:t>
      </w:r>
      <w:r w:rsidRPr="00CD750E">
        <w:rPr>
          <w:rFonts w:ascii="Arial" w:eastAsia="Arial" w:hAnsi="Arial" w:cs="Arial"/>
          <w:iCs/>
          <w:spacing w:val="1"/>
          <w:sz w:val="20"/>
          <w:szCs w:val="20"/>
        </w:rPr>
        <w:t>ped</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w:t>
      </w:r>
      <w:r w:rsidRPr="00CD750E">
        <w:rPr>
          <w:rFonts w:ascii="Arial" w:eastAsia="Arial" w:hAnsi="Arial" w:cs="Arial"/>
          <w:iCs/>
          <w:spacing w:val="3"/>
          <w:sz w:val="20"/>
          <w:szCs w:val="20"/>
        </w:rPr>
        <w:t xml:space="preserve"> </w:t>
      </w:r>
      <w:r w:rsidRPr="00CD750E">
        <w:rPr>
          <w:rFonts w:ascii="Arial" w:eastAsia="Arial" w:hAnsi="Arial" w:cs="Arial"/>
          <w:iCs/>
          <w:sz w:val="20"/>
          <w:szCs w:val="20"/>
        </w:rPr>
        <w:t>s</w:t>
      </w:r>
      <w:r w:rsidRPr="00CD750E">
        <w:rPr>
          <w:rFonts w:ascii="Arial" w:eastAsia="Arial" w:hAnsi="Arial" w:cs="Arial"/>
          <w:iCs/>
          <w:spacing w:val="-3"/>
          <w:sz w:val="20"/>
          <w:szCs w:val="20"/>
        </w:rPr>
        <w:t>i</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pe</w:t>
      </w:r>
      <w:r w:rsidRPr="00CD750E">
        <w:rPr>
          <w:rFonts w:ascii="Arial" w:eastAsia="Arial" w:hAnsi="Arial" w:cs="Arial"/>
          <w:iCs/>
          <w:sz w:val="20"/>
          <w:szCs w:val="20"/>
        </w:rPr>
        <w:t>r</w:t>
      </w:r>
      <w:r w:rsidRPr="00CD750E">
        <w:rPr>
          <w:rFonts w:ascii="Arial" w:eastAsia="Arial" w:hAnsi="Arial" w:cs="Arial"/>
          <w:iCs/>
          <w:spacing w:val="-1"/>
          <w:sz w:val="20"/>
          <w:szCs w:val="20"/>
        </w:rPr>
        <w:t>j</w:t>
      </w:r>
      <w:r w:rsidRPr="00CD750E">
        <w:rPr>
          <w:rFonts w:ascii="Arial" w:eastAsia="Arial" w:hAnsi="Arial" w:cs="Arial"/>
          <w:iCs/>
          <w:spacing w:val="1"/>
          <w:sz w:val="20"/>
          <w:szCs w:val="20"/>
        </w:rPr>
        <w:t>u</w:t>
      </w:r>
      <w:r w:rsidRPr="00CD750E">
        <w:rPr>
          <w:rFonts w:ascii="Arial" w:eastAsia="Arial" w:hAnsi="Arial" w:cs="Arial"/>
          <w:iCs/>
          <w:sz w:val="20"/>
          <w:szCs w:val="20"/>
        </w:rPr>
        <w:t>ic</w:t>
      </w:r>
      <w:r w:rsidRPr="00CD750E">
        <w:rPr>
          <w:rFonts w:ascii="Arial" w:eastAsia="Arial" w:hAnsi="Arial" w:cs="Arial"/>
          <w:iCs/>
          <w:spacing w:val="-1"/>
          <w:sz w:val="20"/>
          <w:szCs w:val="20"/>
        </w:rPr>
        <w:t>i</w:t>
      </w:r>
      <w:r w:rsidRPr="00CD750E">
        <w:rPr>
          <w:rFonts w:ascii="Arial" w:eastAsia="Arial" w:hAnsi="Arial" w:cs="Arial"/>
          <w:iCs/>
          <w:sz w:val="20"/>
          <w:szCs w:val="20"/>
        </w:rPr>
        <w:t>o</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7"/>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4"/>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pacing w:val="1"/>
          <w:sz w:val="20"/>
          <w:szCs w:val="20"/>
        </w:rPr>
        <w:t>o</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cite</w:t>
      </w:r>
      <w:r w:rsidRPr="00CD750E">
        <w:rPr>
          <w:rFonts w:ascii="Arial" w:eastAsia="Arial" w:hAnsi="Arial" w:cs="Arial"/>
          <w:iCs/>
          <w:spacing w:val="4"/>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pacing w:val="-1"/>
          <w:sz w:val="20"/>
          <w:szCs w:val="20"/>
        </w:rPr>
        <w:t>u</w:t>
      </w:r>
      <w:r w:rsidRPr="00CD750E">
        <w:rPr>
          <w:rFonts w:ascii="Arial" w:eastAsia="Arial" w:hAnsi="Arial" w:cs="Arial"/>
          <w:iCs/>
          <w:spacing w:val="1"/>
          <w:sz w:val="20"/>
          <w:szCs w:val="20"/>
        </w:rPr>
        <w:t>e</w:t>
      </w:r>
      <w:r w:rsidRPr="00CD750E">
        <w:rPr>
          <w:rFonts w:ascii="Arial" w:eastAsia="Arial" w:hAnsi="Arial" w:cs="Arial"/>
          <w:iCs/>
          <w:spacing w:val="-2"/>
          <w:sz w:val="20"/>
          <w:szCs w:val="20"/>
        </w:rPr>
        <w:t>v</w:t>
      </w:r>
      <w:r w:rsidRPr="00CD750E">
        <w:rPr>
          <w:rFonts w:ascii="Arial" w:eastAsia="Arial" w:hAnsi="Arial" w:cs="Arial"/>
          <w:iCs/>
          <w:spacing w:val="1"/>
          <w:sz w:val="20"/>
          <w:szCs w:val="20"/>
        </w:rPr>
        <w:t>am</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te</w:t>
      </w:r>
      <w:r w:rsidRPr="00CD750E">
        <w:rPr>
          <w:rFonts w:ascii="Arial" w:eastAsia="Arial" w:hAnsi="Arial" w:cs="Arial"/>
          <w:iCs/>
          <w:spacing w:val="1"/>
          <w:sz w:val="20"/>
          <w:szCs w:val="20"/>
        </w:rPr>
        <w:t xml:space="preserve"> po</w:t>
      </w:r>
      <w:r w:rsidRPr="00CD750E">
        <w:rPr>
          <w:rFonts w:ascii="Arial" w:eastAsia="Arial" w:hAnsi="Arial" w:cs="Arial"/>
          <w:iCs/>
          <w:sz w:val="20"/>
          <w:szCs w:val="20"/>
        </w:rPr>
        <w:t>r</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 xml:space="preserve">l superior jerárquico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2"/>
          <w:sz w:val="20"/>
          <w:szCs w:val="20"/>
        </w:rPr>
        <w:t xml:space="preserve"> </w:t>
      </w:r>
      <w:r w:rsidRPr="00CD750E">
        <w:rPr>
          <w:rFonts w:ascii="Arial" w:eastAsia="Arial" w:hAnsi="Arial" w:cs="Arial"/>
          <w:iCs/>
          <w:sz w:val="20"/>
          <w:szCs w:val="20"/>
        </w:rPr>
        <w:t>inic</w:t>
      </w:r>
      <w:r w:rsidRPr="00CD750E">
        <w:rPr>
          <w:rFonts w:ascii="Arial" w:eastAsia="Arial" w:hAnsi="Arial" w:cs="Arial"/>
          <w:iCs/>
          <w:spacing w:val="-3"/>
          <w:sz w:val="20"/>
          <w:szCs w:val="20"/>
        </w:rPr>
        <w:t>i</w:t>
      </w:r>
      <w:r w:rsidRPr="00CD750E">
        <w:rPr>
          <w:rFonts w:ascii="Arial" w:eastAsia="Arial" w:hAnsi="Arial" w:cs="Arial"/>
          <w:iCs/>
          <w:sz w:val="20"/>
          <w:szCs w:val="20"/>
        </w:rPr>
        <w:t xml:space="preserve">o </w:t>
      </w:r>
      <w:r w:rsidRPr="00CD750E">
        <w:rPr>
          <w:rFonts w:ascii="Arial" w:eastAsia="Arial" w:hAnsi="Arial" w:cs="Arial"/>
          <w:iCs/>
          <w:spacing w:val="1"/>
          <w:sz w:val="20"/>
          <w:szCs w:val="20"/>
        </w:rPr>
        <w:t>de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w:t>
      </w:r>
      <w:r w:rsidRPr="00CD750E">
        <w:rPr>
          <w:rFonts w:ascii="Arial" w:eastAsia="Arial" w:hAnsi="Arial" w:cs="Arial"/>
          <w:iCs/>
          <w:sz w:val="20"/>
          <w:szCs w:val="20"/>
        </w:rPr>
        <w:t>pro</w:t>
      </w:r>
      <w:r w:rsidRPr="00CD750E">
        <w:rPr>
          <w:rFonts w:ascii="Arial" w:eastAsia="Arial" w:hAnsi="Arial" w:cs="Arial"/>
          <w:iCs/>
          <w:spacing w:val="-2"/>
          <w:sz w:val="20"/>
          <w:szCs w:val="20"/>
        </w:rPr>
        <w:t>c</w:t>
      </w:r>
      <w:r w:rsidRPr="00CD750E">
        <w:rPr>
          <w:rFonts w:ascii="Arial" w:eastAsia="Arial" w:hAnsi="Arial" w:cs="Arial"/>
          <w:iCs/>
          <w:spacing w:val="1"/>
          <w:sz w:val="20"/>
          <w:szCs w:val="20"/>
        </w:rPr>
        <w:t>ed</w:t>
      </w:r>
      <w:r w:rsidRPr="00CD750E">
        <w:rPr>
          <w:rFonts w:ascii="Arial" w:eastAsia="Arial" w:hAnsi="Arial" w:cs="Arial"/>
          <w:iCs/>
          <w:spacing w:val="-3"/>
          <w:sz w:val="20"/>
          <w:szCs w:val="20"/>
        </w:rPr>
        <w:t>i</w:t>
      </w:r>
      <w:r w:rsidRPr="00CD750E">
        <w:rPr>
          <w:rFonts w:ascii="Arial" w:eastAsia="Arial" w:hAnsi="Arial" w:cs="Arial"/>
          <w:iCs/>
          <w:spacing w:val="1"/>
          <w:sz w:val="20"/>
          <w:szCs w:val="20"/>
        </w:rPr>
        <w:t>m</w:t>
      </w:r>
      <w:r w:rsidRPr="00CD750E">
        <w:rPr>
          <w:rFonts w:ascii="Arial" w:eastAsia="Arial" w:hAnsi="Arial" w:cs="Arial"/>
          <w:iCs/>
          <w:sz w:val="20"/>
          <w:szCs w:val="20"/>
        </w:rPr>
        <w:t>ie</w:t>
      </w:r>
      <w:r w:rsidRPr="00CD750E">
        <w:rPr>
          <w:rFonts w:ascii="Arial" w:eastAsia="Arial" w:hAnsi="Arial" w:cs="Arial"/>
          <w:iCs/>
          <w:spacing w:val="1"/>
          <w:sz w:val="20"/>
          <w:szCs w:val="20"/>
        </w:rPr>
        <w:t>n</w:t>
      </w:r>
      <w:r w:rsidRPr="00CD750E">
        <w:rPr>
          <w:rFonts w:ascii="Arial" w:eastAsia="Arial" w:hAnsi="Arial" w:cs="Arial"/>
          <w:iCs/>
          <w:spacing w:val="-2"/>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pacing w:val="1"/>
          <w:sz w:val="20"/>
          <w:szCs w:val="20"/>
        </w:rPr>
        <w:t>a</w:t>
      </w:r>
      <w:r w:rsidRPr="00CD750E">
        <w:rPr>
          <w:rFonts w:ascii="Arial" w:eastAsia="Arial" w:hAnsi="Arial" w:cs="Arial"/>
          <w:iCs/>
          <w:spacing w:val="-3"/>
          <w:sz w:val="20"/>
          <w:szCs w:val="20"/>
        </w:rPr>
        <w:t>l</w:t>
      </w:r>
      <w:r w:rsidRPr="00CD750E">
        <w:rPr>
          <w:rFonts w:ascii="Arial" w:eastAsia="Arial" w:hAnsi="Arial" w:cs="Arial"/>
          <w:iCs/>
          <w:spacing w:val="-2"/>
          <w:sz w:val="20"/>
          <w:szCs w:val="20"/>
        </w:rPr>
        <w:t>v</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e</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h</w:t>
      </w:r>
      <w:r w:rsidRPr="00CD750E">
        <w:rPr>
          <w:rFonts w:ascii="Arial" w:eastAsia="Arial" w:hAnsi="Arial" w:cs="Arial"/>
          <w:iCs/>
          <w:spacing w:val="-1"/>
          <w:sz w:val="20"/>
          <w:szCs w:val="20"/>
        </w:rPr>
        <w:t>u</w:t>
      </w:r>
      <w:r w:rsidRPr="00CD750E">
        <w:rPr>
          <w:rFonts w:ascii="Arial" w:eastAsia="Arial" w:hAnsi="Arial" w:cs="Arial"/>
          <w:iCs/>
          <w:spacing w:val="1"/>
          <w:sz w:val="20"/>
          <w:szCs w:val="20"/>
        </w:rPr>
        <w:t>b</w:t>
      </w:r>
      <w:r w:rsidRPr="00CD750E">
        <w:rPr>
          <w:rFonts w:ascii="Arial" w:eastAsia="Arial" w:hAnsi="Arial" w:cs="Arial"/>
          <w:iCs/>
          <w:sz w:val="20"/>
          <w:szCs w:val="20"/>
        </w:rPr>
        <w:t xml:space="preserve">iere </w:t>
      </w:r>
      <w:r w:rsidRPr="00CD750E">
        <w:rPr>
          <w:rFonts w:ascii="Arial" w:eastAsia="Arial" w:hAnsi="Arial" w:cs="Arial"/>
          <w:iCs/>
          <w:spacing w:val="1"/>
          <w:sz w:val="20"/>
          <w:szCs w:val="20"/>
        </w:rPr>
        <w:t>p</w:t>
      </w:r>
      <w:r w:rsidRPr="00CD750E">
        <w:rPr>
          <w:rFonts w:ascii="Arial" w:eastAsia="Arial" w:hAnsi="Arial" w:cs="Arial"/>
          <w:iCs/>
          <w:sz w:val="20"/>
          <w:szCs w:val="20"/>
        </w:rPr>
        <w:t>rescr</w:t>
      </w:r>
      <w:r w:rsidRPr="00CD750E">
        <w:rPr>
          <w:rFonts w:ascii="Arial" w:eastAsia="Arial" w:hAnsi="Arial" w:cs="Arial"/>
          <w:iCs/>
          <w:spacing w:val="-1"/>
          <w:sz w:val="20"/>
          <w:szCs w:val="20"/>
        </w:rPr>
        <w:t>i</w:t>
      </w:r>
      <w:r w:rsidRPr="00CD750E">
        <w:rPr>
          <w:rFonts w:ascii="Arial" w:eastAsia="Arial" w:hAnsi="Arial" w:cs="Arial"/>
          <w:iCs/>
          <w:sz w:val="20"/>
          <w:szCs w:val="20"/>
        </w:rPr>
        <w:t>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la f</w:t>
      </w:r>
      <w:r w:rsidRPr="00CD750E">
        <w:rPr>
          <w:rFonts w:ascii="Arial" w:eastAsia="Arial" w:hAnsi="Arial" w:cs="Arial"/>
          <w:iCs/>
          <w:spacing w:val="1"/>
          <w:sz w:val="20"/>
          <w:szCs w:val="20"/>
        </w:rPr>
        <w:t>a</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z w:val="20"/>
          <w:szCs w:val="20"/>
        </w:rPr>
        <w:t>l</w:t>
      </w:r>
      <w:r w:rsidRPr="00CD750E">
        <w:rPr>
          <w:rFonts w:ascii="Arial" w:eastAsia="Arial" w:hAnsi="Arial" w:cs="Arial"/>
          <w:iCs/>
          <w:spacing w:val="-2"/>
          <w:sz w:val="20"/>
          <w:szCs w:val="20"/>
        </w:rPr>
        <w:t>t</w:t>
      </w:r>
      <w:r w:rsidRPr="00CD750E">
        <w:rPr>
          <w:rFonts w:ascii="Arial" w:eastAsia="Arial" w:hAnsi="Arial" w:cs="Arial"/>
          <w:iCs/>
          <w:spacing w:val="1"/>
          <w:sz w:val="20"/>
          <w:szCs w:val="20"/>
        </w:rPr>
        <w:t>a</w:t>
      </w:r>
      <w:r w:rsidRPr="00CD750E">
        <w:rPr>
          <w:rFonts w:ascii="Arial" w:eastAsia="Arial" w:hAnsi="Arial" w:cs="Arial"/>
          <w:iCs/>
          <w:sz w:val="20"/>
          <w:szCs w:val="20"/>
        </w:rPr>
        <w:t xml:space="preserve">d </w:t>
      </w:r>
      <w:r w:rsidRPr="00CD750E">
        <w:rPr>
          <w:rFonts w:ascii="Arial" w:eastAsia="Arial" w:hAnsi="Arial" w:cs="Arial"/>
          <w:iCs/>
          <w:spacing w:val="1"/>
          <w:sz w:val="20"/>
          <w:szCs w:val="20"/>
        </w:rPr>
        <w:t>d</w:t>
      </w:r>
      <w:r w:rsidRPr="00CD750E">
        <w:rPr>
          <w:rFonts w:ascii="Arial" w:eastAsia="Arial" w:hAnsi="Arial" w:cs="Arial"/>
          <w:iCs/>
          <w:sz w:val="20"/>
          <w:szCs w:val="20"/>
        </w:rPr>
        <w:t>e la Comisión</w:t>
      </w:r>
      <w:r w:rsidRPr="00CD750E">
        <w:rPr>
          <w:rFonts w:ascii="Arial" w:eastAsia="Arial" w:hAnsi="Arial" w:cs="Arial"/>
          <w:iCs/>
          <w:spacing w:val="3"/>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o</w:t>
      </w:r>
      <w:r w:rsidRPr="00CD750E">
        <w:rPr>
          <w:rFonts w:ascii="Arial" w:eastAsia="Arial" w:hAnsi="Arial" w:cs="Arial"/>
          <w:iCs/>
          <w:spacing w:val="-1"/>
          <w:sz w:val="20"/>
          <w:szCs w:val="20"/>
        </w:rPr>
        <w:t>n</w:t>
      </w:r>
      <w:r w:rsidRPr="00CD750E">
        <w:rPr>
          <w:rFonts w:ascii="Arial" w:eastAsia="Arial" w:hAnsi="Arial" w:cs="Arial"/>
          <w:iCs/>
          <w:sz w:val="20"/>
          <w:szCs w:val="20"/>
        </w:rPr>
        <w:t>f</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a</w:t>
      </w:r>
      <w:r w:rsidRPr="00CD750E">
        <w:rPr>
          <w:rFonts w:ascii="Arial" w:eastAsia="Arial" w:hAnsi="Arial" w:cs="Arial"/>
          <w:iCs/>
          <w:sz w:val="20"/>
          <w:szCs w:val="20"/>
        </w:rPr>
        <w:t xml:space="preserve">l </w:t>
      </w:r>
      <w:r w:rsidRPr="00CD750E">
        <w:rPr>
          <w:rFonts w:ascii="Arial" w:eastAsia="Arial" w:hAnsi="Arial" w:cs="Arial"/>
          <w:iCs/>
          <w:spacing w:val="1"/>
          <w:sz w:val="20"/>
          <w:szCs w:val="20"/>
        </w:rPr>
        <w:t>p</w:t>
      </w:r>
      <w:r w:rsidRPr="00CD750E">
        <w:rPr>
          <w:rFonts w:ascii="Arial" w:eastAsia="Arial" w:hAnsi="Arial" w:cs="Arial"/>
          <w:iCs/>
          <w:sz w:val="20"/>
          <w:szCs w:val="20"/>
        </w:rPr>
        <w:t>res</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 xml:space="preserve">te </w:t>
      </w:r>
      <w:r w:rsidRPr="00CD750E">
        <w:rPr>
          <w:rFonts w:ascii="Arial" w:eastAsia="Arial" w:hAnsi="Arial" w:cs="Arial"/>
          <w:iCs/>
          <w:spacing w:val="1"/>
          <w:sz w:val="20"/>
          <w:szCs w:val="20"/>
        </w:rPr>
        <w:t>a</w:t>
      </w:r>
      <w:r w:rsidRPr="00CD750E">
        <w:rPr>
          <w:rFonts w:ascii="Arial" w:eastAsia="Arial" w:hAnsi="Arial" w:cs="Arial"/>
          <w:iCs/>
          <w:sz w:val="20"/>
          <w:szCs w:val="20"/>
        </w:rPr>
        <w:t>rt</w:t>
      </w:r>
      <w:r w:rsidRPr="00CD750E">
        <w:rPr>
          <w:rFonts w:ascii="Arial" w:eastAsia="Arial" w:hAnsi="Arial" w:cs="Arial"/>
          <w:iCs/>
          <w:spacing w:val="-2"/>
          <w:sz w:val="20"/>
          <w:szCs w:val="20"/>
        </w:rPr>
        <w:t>í</w:t>
      </w:r>
      <w:r w:rsidRPr="00CD750E">
        <w:rPr>
          <w:rFonts w:ascii="Arial" w:eastAsia="Arial" w:hAnsi="Arial" w:cs="Arial"/>
          <w:iCs/>
          <w:sz w:val="20"/>
          <w:szCs w:val="20"/>
        </w:rPr>
        <w:t>c</w:t>
      </w:r>
      <w:r w:rsidRPr="00CD750E">
        <w:rPr>
          <w:rFonts w:ascii="Arial" w:eastAsia="Arial" w:hAnsi="Arial" w:cs="Arial"/>
          <w:iCs/>
          <w:spacing w:val="1"/>
          <w:sz w:val="20"/>
          <w:szCs w:val="20"/>
        </w:rPr>
        <w:t>u</w:t>
      </w:r>
      <w:r w:rsidRPr="00CD750E">
        <w:rPr>
          <w:rFonts w:ascii="Arial" w:eastAsia="Arial" w:hAnsi="Arial" w:cs="Arial"/>
          <w:iCs/>
          <w:sz w:val="20"/>
          <w:szCs w:val="20"/>
        </w:rPr>
        <w:t>lo.</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pacing w:val="-1"/>
          <w:sz w:val="20"/>
          <w:szCs w:val="20"/>
        </w:rPr>
        <w:t>t</w:t>
      </w:r>
      <w:r w:rsidRPr="00CD750E">
        <w:rPr>
          <w:rFonts w:ascii="Arial" w:eastAsia="Arial" w:hAnsi="Arial" w:cs="Arial"/>
          <w:b/>
          <w:iCs/>
          <w:sz w:val="20"/>
          <w:szCs w:val="20"/>
        </w:rPr>
        <w:t>í</w:t>
      </w:r>
      <w:r w:rsidRPr="00CD750E">
        <w:rPr>
          <w:rFonts w:ascii="Arial" w:eastAsia="Arial" w:hAnsi="Arial" w:cs="Arial"/>
          <w:b/>
          <w:iCs/>
          <w:spacing w:val="1"/>
          <w:sz w:val="20"/>
          <w:szCs w:val="20"/>
        </w:rPr>
        <w:t>c</w:t>
      </w:r>
      <w:r w:rsidRPr="00CD750E">
        <w:rPr>
          <w:rFonts w:ascii="Arial" w:eastAsia="Arial" w:hAnsi="Arial" w:cs="Arial"/>
          <w:b/>
          <w:iCs/>
          <w:sz w:val="20"/>
          <w:szCs w:val="20"/>
        </w:rPr>
        <w:t>ulo</w:t>
      </w:r>
      <w:r w:rsidRPr="00CD750E">
        <w:rPr>
          <w:rFonts w:ascii="Arial" w:eastAsia="Arial" w:hAnsi="Arial" w:cs="Arial"/>
          <w:b/>
          <w:iCs/>
          <w:spacing w:val="1"/>
          <w:sz w:val="20"/>
          <w:szCs w:val="20"/>
        </w:rPr>
        <w:t xml:space="preserve"> 140.- </w:t>
      </w:r>
      <w:r w:rsidRPr="00CD750E">
        <w:rPr>
          <w:rFonts w:ascii="Arial" w:eastAsia="Arial" w:hAnsi="Arial" w:cs="Arial"/>
          <w:iCs/>
          <w:spacing w:val="1"/>
          <w:sz w:val="20"/>
          <w:szCs w:val="20"/>
        </w:rPr>
        <w:t>L</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z w:val="20"/>
          <w:szCs w:val="20"/>
        </w:rPr>
        <w:t>res</w:t>
      </w:r>
      <w:r w:rsidRPr="00CD750E">
        <w:rPr>
          <w:rFonts w:ascii="Arial" w:eastAsia="Arial" w:hAnsi="Arial" w:cs="Arial"/>
          <w:iCs/>
          <w:spacing w:val="1"/>
          <w:sz w:val="20"/>
          <w:szCs w:val="20"/>
        </w:rPr>
        <w:t>o</w:t>
      </w:r>
      <w:r w:rsidRPr="00CD750E">
        <w:rPr>
          <w:rFonts w:ascii="Arial" w:eastAsia="Arial" w:hAnsi="Arial" w:cs="Arial"/>
          <w:iCs/>
          <w:sz w:val="20"/>
          <w:szCs w:val="20"/>
        </w:rPr>
        <w:t>luci</w:t>
      </w:r>
      <w:r w:rsidRPr="00CD750E">
        <w:rPr>
          <w:rFonts w:ascii="Arial" w:eastAsia="Arial" w:hAnsi="Arial" w:cs="Arial"/>
          <w:iCs/>
          <w:spacing w:val="-1"/>
          <w:sz w:val="20"/>
          <w:szCs w:val="20"/>
        </w:rPr>
        <w:t>ó</w:t>
      </w:r>
      <w:r w:rsidRPr="00CD750E">
        <w:rPr>
          <w:rFonts w:ascii="Arial" w:eastAsia="Arial" w:hAnsi="Arial" w:cs="Arial"/>
          <w:iCs/>
          <w:sz w:val="20"/>
          <w:szCs w:val="20"/>
        </w:rPr>
        <w:t>n</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pacing w:val="-1"/>
          <w:sz w:val="20"/>
          <w:szCs w:val="20"/>
        </w:rPr>
        <w:t>e</w:t>
      </w:r>
      <w:r w:rsidRPr="00CD750E">
        <w:rPr>
          <w:rFonts w:ascii="Arial" w:eastAsia="Arial" w:hAnsi="Arial" w:cs="Arial"/>
          <w:iCs/>
          <w:spacing w:val="3"/>
          <w:sz w:val="20"/>
          <w:szCs w:val="20"/>
        </w:rPr>
        <w:t>f</w:t>
      </w:r>
      <w:r w:rsidRPr="00CD750E">
        <w:rPr>
          <w:rFonts w:ascii="Arial" w:eastAsia="Arial" w:hAnsi="Arial" w:cs="Arial"/>
          <w:iCs/>
          <w:sz w:val="20"/>
          <w:szCs w:val="20"/>
        </w:rPr>
        <w:t>initi</w:t>
      </w:r>
      <w:r w:rsidRPr="00CD750E">
        <w:rPr>
          <w:rFonts w:ascii="Arial" w:eastAsia="Arial" w:hAnsi="Arial" w:cs="Arial"/>
          <w:iCs/>
          <w:spacing w:val="-2"/>
          <w:sz w:val="20"/>
          <w:szCs w:val="20"/>
        </w:rPr>
        <w:t>v</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ict</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z w:val="20"/>
          <w:szCs w:val="20"/>
        </w:rPr>
        <w:t>a</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po</w:t>
      </w:r>
      <w:r w:rsidRPr="00CD750E">
        <w:rPr>
          <w:rFonts w:ascii="Arial" w:eastAsia="Arial" w:hAnsi="Arial" w:cs="Arial"/>
          <w:iCs/>
          <w:sz w:val="20"/>
          <w:szCs w:val="20"/>
        </w:rPr>
        <w:t>r</w:t>
      </w:r>
      <w:r w:rsidRPr="00CD750E">
        <w:rPr>
          <w:rFonts w:ascii="Arial" w:eastAsia="Arial" w:hAnsi="Arial" w:cs="Arial"/>
          <w:iCs/>
          <w:spacing w:val="1"/>
          <w:sz w:val="20"/>
          <w:szCs w:val="20"/>
        </w:rPr>
        <w:t xml:space="preserve"> </w:t>
      </w:r>
      <w:r w:rsidRPr="00CD750E">
        <w:rPr>
          <w:rFonts w:ascii="Arial" w:eastAsia="Arial" w:hAnsi="Arial" w:cs="Arial"/>
          <w:iCs/>
          <w:sz w:val="20"/>
          <w:szCs w:val="20"/>
        </w:rPr>
        <w:t>la Comisión es irrecurrible.</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o</w:t>
      </w:r>
      <w:r w:rsidRPr="00CD750E">
        <w:rPr>
          <w:rFonts w:ascii="Arial" w:eastAsia="Arial" w:hAnsi="Arial" w:cs="Arial"/>
          <w:b/>
          <w:iCs/>
          <w:spacing w:val="1"/>
          <w:sz w:val="20"/>
          <w:szCs w:val="20"/>
        </w:rPr>
        <w:t xml:space="preserve"> 141.- </w:t>
      </w:r>
      <w:r w:rsidRPr="00CD750E">
        <w:rPr>
          <w:rFonts w:ascii="Arial" w:eastAsia="Arial" w:hAnsi="Arial" w:cs="Arial"/>
          <w:iCs/>
          <w:sz w:val="20"/>
          <w:szCs w:val="20"/>
        </w:rPr>
        <w:t>En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lo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n</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z w:val="20"/>
          <w:szCs w:val="20"/>
        </w:rPr>
        <w:t>re</w:t>
      </w:r>
      <w:r w:rsidRPr="00CD750E">
        <w:rPr>
          <w:rFonts w:ascii="Arial" w:eastAsia="Arial" w:hAnsi="Arial" w:cs="Arial"/>
          <w:iCs/>
          <w:spacing w:val="-2"/>
          <w:sz w:val="20"/>
          <w:szCs w:val="20"/>
        </w:rPr>
        <w:t>v</w:t>
      </w:r>
      <w:r w:rsidRPr="00CD750E">
        <w:rPr>
          <w:rFonts w:ascii="Arial" w:eastAsia="Arial" w:hAnsi="Arial" w:cs="Arial"/>
          <w:iCs/>
          <w:sz w:val="20"/>
          <w:szCs w:val="20"/>
        </w:rPr>
        <w:t>isto</w:t>
      </w:r>
      <w:r w:rsidRPr="00CD750E">
        <w:rPr>
          <w:rFonts w:ascii="Arial" w:eastAsia="Arial" w:hAnsi="Arial" w:cs="Arial"/>
          <w:iCs/>
          <w:spacing w:val="3"/>
          <w:sz w:val="20"/>
          <w:szCs w:val="20"/>
        </w:rPr>
        <w:t xml:space="preserve"> </w:t>
      </w:r>
      <w:r w:rsidRPr="00CD750E">
        <w:rPr>
          <w:rFonts w:ascii="Arial" w:eastAsia="Arial" w:hAnsi="Arial" w:cs="Arial"/>
          <w:iCs/>
          <w:spacing w:val="4"/>
          <w:sz w:val="20"/>
          <w:szCs w:val="20"/>
        </w:rPr>
        <w:t>e</w:t>
      </w:r>
      <w:r w:rsidRPr="00CD750E">
        <w:rPr>
          <w:rFonts w:ascii="Arial" w:eastAsia="Arial" w:hAnsi="Arial" w:cs="Arial"/>
          <w:iCs/>
          <w:sz w:val="20"/>
          <w:szCs w:val="20"/>
        </w:rPr>
        <w:t xml:space="preserve">n </w:t>
      </w:r>
      <w:r w:rsidRPr="00CD750E">
        <w:rPr>
          <w:rFonts w:ascii="Arial" w:eastAsia="Arial" w:hAnsi="Arial" w:cs="Arial"/>
          <w:iCs/>
          <w:spacing w:val="1"/>
          <w:sz w:val="20"/>
          <w:szCs w:val="20"/>
        </w:rPr>
        <w:t>e</w:t>
      </w:r>
      <w:r w:rsidRPr="00CD750E">
        <w:rPr>
          <w:rFonts w:ascii="Arial" w:eastAsia="Arial" w:hAnsi="Arial" w:cs="Arial"/>
          <w:iCs/>
          <w:sz w:val="20"/>
          <w:szCs w:val="20"/>
        </w:rPr>
        <w:t>l</w:t>
      </w:r>
      <w:r w:rsidRPr="00CD750E">
        <w:rPr>
          <w:rFonts w:ascii="Arial" w:eastAsia="Arial" w:hAnsi="Arial" w:cs="Arial"/>
          <w:iCs/>
          <w:spacing w:val="1"/>
          <w:sz w:val="20"/>
          <w:szCs w:val="20"/>
        </w:rPr>
        <w:t xml:space="preserve"> p</w:t>
      </w:r>
      <w:r w:rsidRPr="00CD750E">
        <w:rPr>
          <w:rFonts w:ascii="Arial" w:eastAsia="Arial" w:hAnsi="Arial" w:cs="Arial"/>
          <w:iCs/>
          <w:sz w:val="20"/>
          <w:szCs w:val="20"/>
        </w:rPr>
        <w:t>res</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te</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pacing w:val="1"/>
          <w:sz w:val="20"/>
          <w:szCs w:val="20"/>
        </w:rPr>
        <w:t>p</w:t>
      </w:r>
      <w:r w:rsidRPr="00CD750E">
        <w:rPr>
          <w:rFonts w:ascii="Arial" w:eastAsia="Arial" w:hAnsi="Arial" w:cs="Arial"/>
          <w:iCs/>
          <w:spacing w:val="-2"/>
          <w:sz w:val="20"/>
          <w:szCs w:val="20"/>
        </w:rPr>
        <w:t>í</w:t>
      </w:r>
      <w:r w:rsidRPr="00CD750E">
        <w:rPr>
          <w:rFonts w:ascii="Arial" w:eastAsia="Arial" w:hAnsi="Arial" w:cs="Arial"/>
          <w:iCs/>
          <w:sz w:val="20"/>
          <w:szCs w:val="20"/>
        </w:rPr>
        <w:t>t</w:t>
      </w:r>
      <w:r w:rsidRPr="00CD750E">
        <w:rPr>
          <w:rFonts w:ascii="Arial" w:eastAsia="Arial" w:hAnsi="Arial" w:cs="Arial"/>
          <w:iCs/>
          <w:spacing w:val="1"/>
          <w:sz w:val="20"/>
          <w:szCs w:val="20"/>
        </w:rPr>
        <w:t>u</w:t>
      </w:r>
      <w:r w:rsidRPr="00CD750E">
        <w:rPr>
          <w:rFonts w:ascii="Arial" w:eastAsia="Arial" w:hAnsi="Arial" w:cs="Arial"/>
          <w:iCs/>
          <w:sz w:val="20"/>
          <w:szCs w:val="20"/>
        </w:rPr>
        <w:t>lo</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ua</w:t>
      </w:r>
      <w:r w:rsidRPr="00CD750E">
        <w:rPr>
          <w:rFonts w:ascii="Arial" w:eastAsia="Arial" w:hAnsi="Arial" w:cs="Arial"/>
          <w:iCs/>
          <w:spacing w:val="-1"/>
          <w:sz w:val="20"/>
          <w:szCs w:val="20"/>
        </w:rPr>
        <w:t>n</w:t>
      </w:r>
      <w:r w:rsidRPr="00CD750E">
        <w:rPr>
          <w:rFonts w:ascii="Arial" w:eastAsia="Arial" w:hAnsi="Arial" w:cs="Arial"/>
          <w:iCs/>
          <w:sz w:val="20"/>
          <w:szCs w:val="20"/>
        </w:rPr>
        <w:t>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pacing w:val="-3"/>
          <w:sz w:val="20"/>
          <w:szCs w:val="20"/>
        </w:rPr>
        <w:t>l</w:t>
      </w:r>
      <w:r w:rsidRPr="00CD750E">
        <w:rPr>
          <w:rFonts w:ascii="Arial" w:eastAsia="Arial" w:hAnsi="Arial" w:cs="Arial"/>
          <w:iCs/>
          <w:sz w:val="20"/>
          <w:szCs w:val="20"/>
        </w:rPr>
        <w:t>a</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pacing w:val="1"/>
          <w:sz w:val="20"/>
          <w:szCs w:val="20"/>
        </w:rPr>
        <w:t>m</w:t>
      </w:r>
      <w:r w:rsidRPr="00CD750E">
        <w:rPr>
          <w:rFonts w:ascii="Arial" w:eastAsia="Arial" w:hAnsi="Arial" w:cs="Arial"/>
          <w:iCs/>
          <w:sz w:val="20"/>
          <w:szCs w:val="20"/>
        </w:rPr>
        <w:t>is</w:t>
      </w:r>
      <w:r w:rsidRPr="00CD750E">
        <w:rPr>
          <w:rFonts w:ascii="Arial" w:eastAsia="Arial" w:hAnsi="Arial" w:cs="Arial"/>
          <w:iCs/>
          <w:spacing w:val="-1"/>
          <w:sz w:val="20"/>
          <w:szCs w:val="20"/>
        </w:rPr>
        <w:t>ió</w:t>
      </w:r>
      <w:r w:rsidRPr="00CD750E">
        <w:rPr>
          <w:rFonts w:ascii="Arial" w:eastAsia="Arial" w:hAnsi="Arial" w:cs="Arial"/>
          <w:iCs/>
          <w:spacing w:val="1"/>
          <w:sz w:val="20"/>
          <w:szCs w:val="20"/>
        </w:rPr>
        <w:t>n</w:t>
      </w:r>
      <w:r w:rsidRPr="00CD750E">
        <w:rPr>
          <w:rFonts w:ascii="Arial" w:eastAsia="Arial" w:hAnsi="Arial" w:cs="Arial"/>
          <w:iCs/>
          <w:sz w:val="20"/>
          <w:szCs w:val="20"/>
        </w:rPr>
        <w:t>,</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de</w:t>
      </w:r>
      <w:r w:rsidRPr="00CD750E">
        <w:rPr>
          <w:rFonts w:ascii="Arial" w:eastAsia="Arial" w:hAnsi="Arial" w:cs="Arial"/>
          <w:iCs/>
          <w:spacing w:val="-2"/>
          <w:sz w:val="20"/>
          <w:szCs w:val="20"/>
        </w:rPr>
        <w:t>s</w:t>
      </w:r>
      <w:r w:rsidRPr="00CD750E">
        <w:rPr>
          <w:rFonts w:ascii="Arial" w:eastAsia="Arial" w:hAnsi="Arial" w:cs="Arial"/>
          <w:iCs/>
          <w:spacing w:val="1"/>
          <w:sz w:val="20"/>
          <w:szCs w:val="20"/>
        </w:rPr>
        <w:t>aho</w:t>
      </w:r>
      <w:r w:rsidRPr="00CD750E">
        <w:rPr>
          <w:rFonts w:ascii="Arial" w:eastAsia="Arial" w:hAnsi="Arial" w:cs="Arial"/>
          <w:iCs/>
          <w:spacing w:val="-1"/>
          <w:sz w:val="20"/>
          <w:szCs w:val="20"/>
        </w:rPr>
        <w:t>g</w:t>
      </w:r>
      <w:r w:rsidRPr="00CD750E">
        <w:rPr>
          <w:rFonts w:ascii="Arial" w:eastAsia="Arial" w:hAnsi="Arial" w:cs="Arial"/>
          <w:iCs/>
          <w:sz w:val="20"/>
          <w:szCs w:val="20"/>
        </w:rPr>
        <w:t>o</w:t>
      </w:r>
      <w:r w:rsidRPr="00CD750E">
        <w:rPr>
          <w:rFonts w:ascii="Arial" w:eastAsia="Arial" w:hAnsi="Arial" w:cs="Arial"/>
          <w:iCs/>
          <w:spacing w:val="3"/>
          <w:sz w:val="20"/>
          <w:szCs w:val="20"/>
        </w:rPr>
        <w:t xml:space="preserve"> </w:t>
      </w:r>
      <w:r w:rsidRPr="00CD750E">
        <w:rPr>
          <w:rFonts w:ascii="Arial" w:eastAsia="Arial" w:hAnsi="Arial" w:cs="Arial"/>
          <w:iCs/>
          <w:sz w:val="20"/>
          <w:szCs w:val="20"/>
        </w:rPr>
        <w:t xml:space="preserve">y </w:t>
      </w:r>
      <w:r w:rsidRPr="00CD750E">
        <w:rPr>
          <w:rFonts w:ascii="Arial" w:eastAsia="Arial" w:hAnsi="Arial" w:cs="Arial"/>
          <w:iCs/>
          <w:spacing w:val="-2"/>
          <w:sz w:val="20"/>
          <w:szCs w:val="20"/>
        </w:rPr>
        <w:t>v</w:t>
      </w:r>
      <w:r w:rsidRPr="00CD750E">
        <w:rPr>
          <w:rFonts w:ascii="Arial" w:eastAsia="Arial" w:hAnsi="Arial" w:cs="Arial"/>
          <w:iCs/>
          <w:spacing w:val="1"/>
          <w:sz w:val="20"/>
          <w:szCs w:val="20"/>
        </w:rPr>
        <w:t>a</w:t>
      </w:r>
      <w:r w:rsidRPr="00CD750E">
        <w:rPr>
          <w:rFonts w:ascii="Arial" w:eastAsia="Arial" w:hAnsi="Arial" w:cs="Arial"/>
          <w:iCs/>
          <w:sz w:val="20"/>
          <w:szCs w:val="20"/>
        </w:rPr>
        <w:t>loración</w:t>
      </w:r>
      <w:r w:rsidRPr="00CD750E">
        <w:rPr>
          <w:rFonts w:ascii="Arial" w:eastAsia="Arial" w:hAnsi="Arial" w:cs="Arial"/>
          <w:iCs/>
          <w:spacing w:val="3"/>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z w:val="20"/>
          <w:szCs w:val="20"/>
        </w:rPr>
        <w:t xml:space="preserve">las </w:t>
      </w:r>
      <w:r w:rsidRPr="00CD750E">
        <w:rPr>
          <w:rFonts w:ascii="Arial" w:eastAsia="Arial" w:hAnsi="Arial" w:cs="Arial"/>
          <w:iCs/>
          <w:spacing w:val="1"/>
          <w:sz w:val="20"/>
          <w:szCs w:val="20"/>
        </w:rPr>
        <w:t>p</w:t>
      </w:r>
      <w:r w:rsidRPr="00CD750E">
        <w:rPr>
          <w:rFonts w:ascii="Arial" w:eastAsia="Arial" w:hAnsi="Arial" w:cs="Arial"/>
          <w:iCs/>
          <w:sz w:val="20"/>
          <w:szCs w:val="20"/>
        </w:rPr>
        <w:t>ru</w:t>
      </w:r>
      <w:r w:rsidRPr="00CD750E">
        <w:rPr>
          <w:rFonts w:ascii="Arial" w:eastAsia="Arial" w:hAnsi="Arial" w:cs="Arial"/>
          <w:iCs/>
          <w:spacing w:val="1"/>
          <w:sz w:val="20"/>
          <w:szCs w:val="20"/>
        </w:rPr>
        <w:t>e</w:t>
      </w:r>
      <w:r w:rsidRPr="00CD750E">
        <w:rPr>
          <w:rFonts w:ascii="Arial" w:eastAsia="Arial" w:hAnsi="Arial" w:cs="Arial"/>
          <w:iCs/>
          <w:spacing w:val="-1"/>
          <w:sz w:val="20"/>
          <w:szCs w:val="20"/>
        </w:rPr>
        <w:t>b</w:t>
      </w:r>
      <w:r w:rsidRPr="00CD750E">
        <w:rPr>
          <w:rFonts w:ascii="Arial" w:eastAsia="Arial" w:hAnsi="Arial" w:cs="Arial"/>
          <w:iCs/>
          <w:spacing w:val="1"/>
          <w:sz w:val="20"/>
          <w:szCs w:val="20"/>
        </w:rPr>
        <w:t>a</w:t>
      </w:r>
      <w:r w:rsidRPr="00CD750E">
        <w:rPr>
          <w:rFonts w:ascii="Arial" w:eastAsia="Arial" w:hAnsi="Arial" w:cs="Arial"/>
          <w:iCs/>
          <w:sz w:val="20"/>
          <w:szCs w:val="20"/>
        </w:rPr>
        <w:t>s</w:t>
      </w:r>
      <w:r w:rsidRPr="00CD750E">
        <w:rPr>
          <w:rFonts w:ascii="Arial" w:eastAsia="Arial" w:hAnsi="Arial" w:cs="Arial"/>
          <w:iCs/>
          <w:spacing w:val="2"/>
          <w:sz w:val="20"/>
          <w:szCs w:val="20"/>
        </w:rPr>
        <w:t xml:space="preserve"> </w:t>
      </w:r>
      <w:r w:rsidRPr="00CD750E">
        <w:rPr>
          <w:rFonts w:ascii="Arial" w:eastAsia="Arial" w:hAnsi="Arial" w:cs="Arial"/>
          <w:iCs/>
          <w:sz w:val="20"/>
          <w:szCs w:val="20"/>
        </w:rPr>
        <w:t>se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a</w:t>
      </w:r>
      <w:r w:rsidRPr="00CD750E">
        <w:rPr>
          <w:rFonts w:ascii="Arial" w:eastAsia="Arial" w:hAnsi="Arial" w:cs="Arial"/>
          <w:iCs/>
          <w:spacing w:val="1"/>
          <w:sz w:val="20"/>
          <w:szCs w:val="20"/>
        </w:rPr>
        <w:t>p</w:t>
      </w:r>
      <w:r w:rsidRPr="00CD750E">
        <w:rPr>
          <w:rFonts w:ascii="Arial" w:eastAsia="Arial" w:hAnsi="Arial" w:cs="Arial"/>
          <w:iCs/>
          <w:sz w:val="20"/>
          <w:szCs w:val="20"/>
        </w:rPr>
        <w:t>l</w:t>
      </w:r>
      <w:r w:rsidRPr="00CD750E">
        <w:rPr>
          <w:rFonts w:ascii="Arial" w:eastAsia="Arial" w:hAnsi="Arial" w:cs="Arial"/>
          <w:iCs/>
          <w:spacing w:val="-1"/>
          <w:sz w:val="20"/>
          <w:szCs w:val="20"/>
        </w:rPr>
        <w:t>i</w:t>
      </w:r>
      <w:r w:rsidRPr="00CD750E">
        <w:rPr>
          <w:rFonts w:ascii="Arial" w:eastAsia="Arial" w:hAnsi="Arial" w:cs="Arial"/>
          <w:iCs/>
          <w:sz w:val="20"/>
          <w:szCs w:val="20"/>
        </w:rPr>
        <w:t>c</w:t>
      </w:r>
      <w:r w:rsidRPr="00CD750E">
        <w:rPr>
          <w:rFonts w:ascii="Arial" w:eastAsia="Arial" w:hAnsi="Arial" w:cs="Arial"/>
          <w:iCs/>
          <w:spacing w:val="1"/>
          <w:sz w:val="20"/>
          <w:szCs w:val="20"/>
        </w:rPr>
        <w:t>a</w:t>
      </w:r>
      <w:r w:rsidRPr="00CD750E">
        <w:rPr>
          <w:rFonts w:ascii="Arial" w:eastAsia="Arial" w:hAnsi="Arial" w:cs="Arial"/>
          <w:iCs/>
          <w:sz w:val="20"/>
          <w:szCs w:val="20"/>
        </w:rPr>
        <w:t>rá</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m</w:t>
      </w:r>
      <w:r w:rsidRPr="00CD750E">
        <w:rPr>
          <w:rFonts w:ascii="Arial" w:eastAsia="Arial" w:hAnsi="Arial" w:cs="Arial"/>
          <w:iCs/>
          <w:spacing w:val="-1"/>
          <w:sz w:val="20"/>
          <w:szCs w:val="20"/>
        </w:rPr>
        <w:t>a</w:t>
      </w:r>
      <w:r w:rsidRPr="00CD750E">
        <w:rPr>
          <w:rFonts w:ascii="Arial" w:eastAsia="Arial" w:hAnsi="Arial" w:cs="Arial"/>
          <w:iCs/>
          <w:spacing w:val="1"/>
          <w:sz w:val="20"/>
          <w:szCs w:val="20"/>
        </w:rPr>
        <w:t>ne</w:t>
      </w:r>
      <w:r w:rsidRPr="00CD750E">
        <w:rPr>
          <w:rFonts w:ascii="Arial" w:eastAsia="Arial" w:hAnsi="Arial" w:cs="Arial"/>
          <w:iCs/>
          <w:sz w:val="20"/>
          <w:szCs w:val="20"/>
        </w:rPr>
        <w:t>ra</w:t>
      </w:r>
      <w:r w:rsidRPr="00CD750E">
        <w:rPr>
          <w:rFonts w:ascii="Arial" w:eastAsia="Arial" w:hAnsi="Arial" w:cs="Arial"/>
          <w:iCs/>
          <w:spacing w:val="2"/>
          <w:sz w:val="20"/>
          <w:szCs w:val="20"/>
        </w:rPr>
        <w:t xml:space="preserve"> </w:t>
      </w:r>
      <w:r w:rsidRPr="00CD750E">
        <w:rPr>
          <w:rFonts w:ascii="Arial" w:eastAsia="Arial" w:hAnsi="Arial" w:cs="Arial"/>
          <w:iCs/>
          <w:spacing w:val="-2"/>
          <w:sz w:val="20"/>
          <w:szCs w:val="20"/>
        </w:rPr>
        <w:t>s</w:t>
      </w:r>
      <w:r w:rsidRPr="00CD750E">
        <w:rPr>
          <w:rFonts w:ascii="Arial" w:eastAsia="Arial" w:hAnsi="Arial" w:cs="Arial"/>
          <w:iCs/>
          <w:spacing w:val="1"/>
          <w:sz w:val="20"/>
          <w:szCs w:val="20"/>
        </w:rPr>
        <w:t>up</w:t>
      </w:r>
      <w:r w:rsidRPr="00CD750E">
        <w:rPr>
          <w:rFonts w:ascii="Arial" w:eastAsia="Arial" w:hAnsi="Arial" w:cs="Arial"/>
          <w:iCs/>
          <w:sz w:val="20"/>
          <w:szCs w:val="20"/>
        </w:rPr>
        <w:t>le</w:t>
      </w:r>
      <w:r w:rsidRPr="00CD750E">
        <w:rPr>
          <w:rFonts w:ascii="Arial" w:eastAsia="Arial" w:hAnsi="Arial" w:cs="Arial"/>
          <w:iCs/>
          <w:spacing w:val="-1"/>
          <w:sz w:val="20"/>
          <w:szCs w:val="20"/>
        </w:rPr>
        <w:t>t</w:t>
      </w:r>
      <w:r w:rsidRPr="00CD750E">
        <w:rPr>
          <w:rFonts w:ascii="Arial" w:eastAsia="Arial" w:hAnsi="Arial" w:cs="Arial"/>
          <w:iCs/>
          <w:spacing w:val="1"/>
          <w:sz w:val="20"/>
          <w:szCs w:val="20"/>
        </w:rPr>
        <w:t>o</w:t>
      </w:r>
      <w:r w:rsidRPr="00CD750E">
        <w:rPr>
          <w:rFonts w:ascii="Arial" w:eastAsia="Arial" w:hAnsi="Arial" w:cs="Arial"/>
          <w:iCs/>
          <w:sz w:val="20"/>
          <w:szCs w:val="20"/>
        </w:rPr>
        <w:t>r</w:t>
      </w:r>
      <w:r w:rsidRPr="00CD750E">
        <w:rPr>
          <w:rFonts w:ascii="Arial" w:eastAsia="Arial" w:hAnsi="Arial" w:cs="Arial"/>
          <w:iCs/>
          <w:spacing w:val="-1"/>
          <w:sz w:val="20"/>
          <w:szCs w:val="20"/>
        </w:rPr>
        <w:t>i</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 xml:space="preserve">la Ley de Procedimiento Administrativo para el </w:t>
      </w:r>
      <w:r w:rsidRPr="00CD750E">
        <w:rPr>
          <w:rFonts w:ascii="Arial" w:eastAsia="Arial" w:hAnsi="Arial" w:cs="Arial"/>
          <w:iCs/>
          <w:sz w:val="20"/>
          <w:szCs w:val="20"/>
        </w:rPr>
        <w:t>Es</w:t>
      </w:r>
      <w:r w:rsidRPr="00CD750E">
        <w:rPr>
          <w:rFonts w:ascii="Arial" w:eastAsia="Arial" w:hAnsi="Arial" w:cs="Arial"/>
          <w:iCs/>
          <w:spacing w:val="-1"/>
          <w:sz w:val="20"/>
          <w:szCs w:val="20"/>
        </w:rPr>
        <w:t>t</w:t>
      </w:r>
      <w:r w:rsidRPr="00CD750E">
        <w:rPr>
          <w:rFonts w:ascii="Arial" w:eastAsia="Arial" w:hAnsi="Arial" w:cs="Arial"/>
          <w:iCs/>
          <w:spacing w:val="1"/>
          <w:sz w:val="20"/>
          <w:szCs w:val="20"/>
        </w:rPr>
        <w:t>a</w:t>
      </w:r>
      <w:r w:rsidRPr="00CD750E">
        <w:rPr>
          <w:rFonts w:ascii="Arial" w:eastAsia="Arial" w:hAnsi="Arial" w:cs="Arial"/>
          <w:iCs/>
          <w:spacing w:val="-1"/>
          <w:sz w:val="20"/>
          <w:szCs w:val="20"/>
        </w:rPr>
        <w:t>d</w:t>
      </w:r>
      <w:r w:rsidRPr="00CD750E">
        <w:rPr>
          <w:rFonts w:ascii="Arial" w:eastAsia="Arial" w:hAnsi="Arial" w:cs="Arial"/>
          <w:iCs/>
          <w:spacing w:val="1"/>
          <w:sz w:val="20"/>
          <w:szCs w:val="20"/>
        </w:rPr>
        <w:t>o de Coahuila de Zaragoza</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iCs/>
          <w:sz w:val="20"/>
          <w:szCs w:val="20"/>
        </w:rPr>
      </w:pPr>
    </w:p>
    <w:p w:rsidR="00CD750E" w:rsidRPr="00CD750E" w:rsidRDefault="00CD750E" w:rsidP="00CD750E">
      <w:pPr>
        <w:tabs>
          <w:tab w:val="left" w:pos="8222"/>
          <w:tab w:val="left" w:pos="8364"/>
        </w:tabs>
        <w:ind w:right="474"/>
        <w:jc w:val="both"/>
        <w:rPr>
          <w:rFonts w:ascii="Arial" w:eastAsia="Arial" w:hAnsi="Arial" w:cs="Arial"/>
          <w:iCs/>
          <w:sz w:val="20"/>
          <w:szCs w:val="20"/>
        </w:rPr>
      </w:pPr>
      <w:r w:rsidRPr="00CD750E">
        <w:rPr>
          <w:rFonts w:ascii="Arial" w:eastAsia="Arial" w:hAnsi="Arial" w:cs="Arial"/>
          <w:b/>
          <w:iCs/>
          <w:spacing w:val="-5"/>
          <w:sz w:val="20"/>
          <w:szCs w:val="20"/>
        </w:rPr>
        <w:t>A</w:t>
      </w:r>
      <w:r w:rsidRPr="00CD750E">
        <w:rPr>
          <w:rFonts w:ascii="Arial" w:eastAsia="Arial" w:hAnsi="Arial" w:cs="Arial"/>
          <w:b/>
          <w:iCs/>
          <w:spacing w:val="2"/>
          <w:sz w:val="20"/>
          <w:szCs w:val="20"/>
        </w:rPr>
        <w:t>r</w:t>
      </w:r>
      <w:r w:rsidRPr="00CD750E">
        <w:rPr>
          <w:rFonts w:ascii="Arial" w:eastAsia="Arial" w:hAnsi="Arial" w:cs="Arial"/>
          <w:b/>
          <w:iCs/>
          <w:sz w:val="20"/>
          <w:szCs w:val="20"/>
        </w:rPr>
        <w:t>tícu</w:t>
      </w:r>
      <w:r w:rsidRPr="00CD750E">
        <w:rPr>
          <w:rFonts w:ascii="Arial" w:eastAsia="Arial" w:hAnsi="Arial" w:cs="Arial"/>
          <w:b/>
          <w:iCs/>
          <w:spacing w:val="1"/>
          <w:sz w:val="20"/>
          <w:szCs w:val="20"/>
        </w:rPr>
        <w:t>l</w:t>
      </w:r>
      <w:r w:rsidRPr="00CD750E">
        <w:rPr>
          <w:rFonts w:ascii="Arial" w:eastAsia="Arial" w:hAnsi="Arial" w:cs="Arial"/>
          <w:b/>
          <w:iCs/>
          <w:sz w:val="20"/>
          <w:szCs w:val="20"/>
        </w:rPr>
        <w:t>o 142</w:t>
      </w:r>
      <w:r w:rsidRPr="00CD750E">
        <w:rPr>
          <w:rFonts w:ascii="Arial" w:eastAsia="Arial" w:hAnsi="Arial" w:cs="Arial"/>
          <w:b/>
          <w:iCs/>
          <w:spacing w:val="2"/>
          <w:sz w:val="20"/>
          <w:szCs w:val="20"/>
        </w:rPr>
        <w:t xml:space="preserve">.- </w:t>
      </w:r>
      <w:r w:rsidRPr="00CD750E">
        <w:rPr>
          <w:rFonts w:ascii="Arial" w:eastAsia="Arial" w:hAnsi="Arial" w:cs="Arial"/>
          <w:iCs/>
          <w:spacing w:val="1"/>
          <w:sz w:val="20"/>
          <w:szCs w:val="20"/>
        </w:rPr>
        <w:t>La Comisión</w:t>
      </w:r>
      <w:r w:rsidRPr="00CD750E">
        <w:rPr>
          <w:rFonts w:ascii="Arial" w:eastAsia="Arial" w:hAnsi="Arial" w:cs="Arial"/>
          <w:iCs/>
          <w:spacing w:val="3"/>
          <w:sz w:val="20"/>
          <w:szCs w:val="20"/>
        </w:rPr>
        <w:t xml:space="preserve"> </w:t>
      </w:r>
      <w:r w:rsidRPr="00CD750E">
        <w:rPr>
          <w:rFonts w:ascii="Arial" w:eastAsia="Arial" w:hAnsi="Arial" w:cs="Arial"/>
          <w:iCs/>
          <w:sz w:val="20"/>
          <w:szCs w:val="20"/>
        </w:rPr>
        <w:t>r</w:t>
      </w:r>
      <w:r w:rsidRPr="00CD750E">
        <w:rPr>
          <w:rFonts w:ascii="Arial" w:eastAsia="Arial" w:hAnsi="Arial" w:cs="Arial"/>
          <w:iCs/>
          <w:spacing w:val="-2"/>
          <w:sz w:val="20"/>
          <w:szCs w:val="20"/>
        </w:rPr>
        <w:t>e</w:t>
      </w:r>
      <w:r w:rsidRPr="00CD750E">
        <w:rPr>
          <w:rFonts w:ascii="Arial" w:eastAsia="Arial" w:hAnsi="Arial" w:cs="Arial"/>
          <w:iCs/>
          <w:spacing w:val="1"/>
          <w:sz w:val="20"/>
          <w:szCs w:val="20"/>
        </w:rPr>
        <w:t>m</w:t>
      </w:r>
      <w:r w:rsidRPr="00CD750E">
        <w:rPr>
          <w:rFonts w:ascii="Arial" w:eastAsia="Arial" w:hAnsi="Arial" w:cs="Arial"/>
          <w:iCs/>
          <w:sz w:val="20"/>
          <w:szCs w:val="20"/>
        </w:rPr>
        <w:t>it</w:t>
      </w:r>
      <w:r w:rsidRPr="00CD750E">
        <w:rPr>
          <w:rFonts w:ascii="Arial" w:eastAsia="Arial" w:hAnsi="Arial" w:cs="Arial"/>
          <w:iCs/>
          <w:spacing w:val="-3"/>
          <w:sz w:val="20"/>
          <w:szCs w:val="20"/>
        </w:rPr>
        <w:t>i</w:t>
      </w:r>
      <w:r w:rsidRPr="00CD750E">
        <w:rPr>
          <w:rFonts w:ascii="Arial" w:eastAsia="Arial" w:hAnsi="Arial" w:cs="Arial"/>
          <w:iCs/>
          <w:sz w:val="20"/>
          <w:szCs w:val="20"/>
        </w:rPr>
        <w:t>rá</w:t>
      </w:r>
      <w:r w:rsidRPr="00CD750E">
        <w:rPr>
          <w:rFonts w:ascii="Arial" w:eastAsia="Arial" w:hAnsi="Arial" w:cs="Arial"/>
          <w:iCs/>
          <w:spacing w:val="4"/>
          <w:sz w:val="20"/>
          <w:szCs w:val="20"/>
        </w:rPr>
        <w:t xml:space="preserve"> </w:t>
      </w:r>
      <w:r w:rsidRPr="00CD750E">
        <w:rPr>
          <w:rFonts w:ascii="Arial" w:eastAsia="Arial" w:hAnsi="Arial" w:cs="Arial"/>
          <w:iCs/>
          <w:sz w:val="20"/>
          <w:szCs w:val="20"/>
        </w:rPr>
        <w:t>c</w:t>
      </w:r>
      <w:r w:rsidRPr="00CD750E">
        <w:rPr>
          <w:rFonts w:ascii="Arial" w:eastAsia="Arial" w:hAnsi="Arial" w:cs="Arial"/>
          <w:iCs/>
          <w:spacing w:val="1"/>
          <w:sz w:val="20"/>
          <w:szCs w:val="20"/>
        </w:rPr>
        <w:t>op</w:t>
      </w:r>
      <w:r w:rsidRPr="00CD750E">
        <w:rPr>
          <w:rFonts w:ascii="Arial" w:eastAsia="Arial" w:hAnsi="Arial" w:cs="Arial"/>
          <w:iCs/>
          <w:sz w:val="20"/>
          <w:szCs w:val="20"/>
        </w:rPr>
        <w:t>ia</w:t>
      </w:r>
      <w:r w:rsidRPr="00CD750E">
        <w:rPr>
          <w:rFonts w:ascii="Arial" w:eastAsia="Arial" w:hAnsi="Arial" w:cs="Arial"/>
          <w:iCs/>
          <w:spacing w:val="4"/>
          <w:sz w:val="20"/>
          <w:szCs w:val="20"/>
        </w:rPr>
        <w:t xml:space="preserve"> </w:t>
      </w:r>
      <w:r w:rsidRPr="00CD750E">
        <w:rPr>
          <w:rFonts w:ascii="Arial" w:eastAsia="Arial" w:hAnsi="Arial" w:cs="Arial"/>
          <w:iCs/>
          <w:spacing w:val="-2"/>
          <w:sz w:val="20"/>
          <w:szCs w:val="20"/>
        </w:rPr>
        <w:t>c</w:t>
      </w:r>
      <w:r w:rsidRPr="00CD750E">
        <w:rPr>
          <w:rFonts w:ascii="Arial" w:eastAsia="Arial" w:hAnsi="Arial" w:cs="Arial"/>
          <w:iCs/>
          <w:spacing w:val="1"/>
          <w:sz w:val="20"/>
          <w:szCs w:val="20"/>
        </w:rPr>
        <w:t>e</w:t>
      </w:r>
      <w:r w:rsidRPr="00CD750E">
        <w:rPr>
          <w:rFonts w:ascii="Arial" w:eastAsia="Arial" w:hAnsi="Arial" w:cs="Arial"/>
          <w:iCs/>
          <w:sz w:val="20"/>
          <w:szCs w:val="20"/>
        </w:rPr>
        <w:t>rti</w:t>
      </w:r>
      <w:r w:rsidRPr="00CD750E">
        <w:rPr>
          <w:rFonts w:ascii="Arial" w:eastAsia="Arial" w:hAnsi="Arial" w:cs="Arial"/>
          <w:iCs/>
          <w:spacing w:val="2"/>
          <w:sz w:val="20"/>
          <w:szCs w:val="20"/>
        </w:rPr>
        <w:t>f</w:t>
      </w:r>
      <w:r w:rsidRPr="00CD750E">
        <w:rPr>
          <w:rFonts w:ascii="Arial" w:eastAsia="Arial" w:hAnsi="Arial" w:cs="Arial"/>
          <w:iCs/>
          <w:sz w:val="20"/>
          <w:szCs w:val="20"/>
        </w:rPr>
        <w:t>i</w:t>
      </w:r>
      <w:r w:rsidRPr="00CD750E">
        <w:rPr>
          <w:rFonts w:ascii="Arial" w:eastAsia="Arial" w:hAnsi="Arial" w:cs="Arial"/>
          <w:iCs/>
          <w:spacing w:val="-3"/>
          <w:sz w:val="20"/>
          <w:szCs w:val="20"/>
        </w:rPr>
        <w:t>c</w:t>
      </w:r>
      <w:r w:rsidRPr="00CD750E">
        <w:rPr>
          <w:rFonts w:ascii="Arial" w:eastAsia="Arial" w:hAnsi="Arial" w:cs="Arial"/>
          <w:iCs/>
          <w:spacing w:val="1"/>
          <w:sz w:val="20"/>
          <w:szCs w:val="20"/>
        </w:rPr>
        <w:t>ad</w:t>
      </w:r>
      <w:r w:rsidRPr="00CD750E">
        <w:rPr>
          <w:rFonts w:ascii="Arial" w:eastAsia="Arial" w:hAnsi="Arial" w:cs="Arial"/>
          <w:iCs/>
          <w:sz w:val="20"/>
          <w:szCs w:val="20"/>
        </w:rPr>
        <w:t>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4"/>
          <w:sz w:val="20"/>
          <w:szCs w:val="20"/>
        </w:rPr>
        <w:t xml:space="preserve"> </w:t>
      </w:r>
      <w:r w:rsidRPr="00CD750E">
        <w:rPr>
          <w:rFonts w:ascii="Arial" w:eastAsia="Arial" w:hAnsi="Arial" w:cs="Arial"/>
          <w:iCs/>
          <w:sz w:val="20"/>
          <w:szCs w:val="20"/>
        </w:rPr>
        <w:t>s</w:t>
      </w:r>
      <w:r w:rsidRPr="00CD750E">
        <w:rPr>
          <w:rFonts w:ascii="Arial" w:eastAsia="Arial" w:hAnsi="Arial" w:cs="Arial"/>
          <w:iCs/>
          <w:spacing w:val="1"/>
          <w:sz w:val="20"/>
          <w:szCs w:val="20"/>
        </w:rPr>
        <w:t>u</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w:t>
      </w:r>
      <w:r w:rsidRPr="00CD750E">
        <w:rPr>
          <w:rFonts w:ascii="Arial" w:eastAsia="Arial" w:hAnsi="Arial" w:cs="Arial"/>
          <w:iCs/>
          <w:sz w:val="20"/>
          <w:szCs w:val="20"/>
        </w:rPr>
        <w:t>res</w:t>
      </w:r>
      <w:r w:rsidRPr="00CD750E">
        <w:rPr>
          <w:rFonts w:ascii="Arial" w:eastAsia="Arial" w:hAnsi="Arial" w:cs="Arial"/>
          <w:iCs/>
          <w:spacing w:val="1"/>
          <w:sz w:val="20"/>
          <w:szCs w:val="20"/>
        </w:rPr>
        <w:t>o</w:t>
      </w:r>
      <w:r w:rsidRPr="00CD750E">
        <w:rPr>
          <w:rFonts w:ascii="Arial" w:eastAsia="Arial" w:hAnsi="Arial" w:cs="Arial"/>
          <w:iCs/>
          <w:sz w:val="20"/>
          <w:szCs w:val="20"/>
        </w:rPr>
        <w:t>luci</w:t>
      </w:r>
      <w:r w:rsidRPr="00CD750E">
        <w:rPr>
          <w:rFonts w:ascii="Arial" w:eastAsia="Arial" w:hAnsi="Arial" w:cs="Arial"/>
          <w:iCs/>
          <w:spacing w:val="-1"/>
          <w:sz w:val="20"/>
          <w:szCs w:val="20"/>
        </w:rPr>
        <w:t>o</w:t>
      </w:r>
      <w:r w:rsidRPr="00CD750E">
        <w:rPr>
          <w:rFonts w:ascii="Arial" w:eastAsia="Arial" w:hAnsi="Arial" w:cs="Arial"/>
          <w:iCs/>
          <w:spacing w:val="1"/>
          <w:sz w:val="20"/>
          <w:szCs w:val="20"/>
        </w:rPr>
        <w:t>ne</w:t>
      </w:r>
      <w:r w:rsidRPr="00CD750E">
        <w:rPr>
          <w:rFonts w:ascii="Arial" w:eastAsia="Arial" w:hAnsi="Arial" w:cs="Arial"/>
          <w:iCs/>
          <w:sz w:val="20"/>
          <w:szCs w:val="20"/>
        </w:rPr>
        <w:t>s</w:t>
      </w:r>
      <w:r w:rsidRPr="00CD750E">
        <w:rPr>
          <w:rFonts w:ascii="Arial" w:eastAsia="Arial" w:hAnsi="Arial" w:cs="Arial"/>
          <w:iCs/>
          <w:spacing w:val="3"/>
          <w:sz w:val="20"/>
          <w:szCs w:val="20"/>
        </w:rPr>
        <w:t xml:space="preserve"> al Superior Jerárquico del policía, a la unidad del servicio profesional de carrera, al área de recursos humanos correspondiente, al Registro Estatal de Personal </w:t>
      </w:r>
      <w:r w:rsidRPr="00CD750E">
        <w:rPr>
          <w:rFonts w:ascii="Arial" w:eastAsia="Arial" w:hAnsi="Arial" w:cs="Arial"/>
          <w:iCs/>
          <w:sz w:val="20"/>
          <w:szCs w:val="20"/>
        </w:rPr>
        <w:t xml:space="preserve">y </w:t>
      </w:r>
      <w:r w:rsidRPr="00CD750E">
        <w:rPr>
          <w:rFonts w:ascii="Arial" w:eastAsia="Arial" w:hAnsi="Arial" w:cs="Arial"/>
          <w:iCs/>
          <w:spacing w:val="1"/>
          <w:sz w:val="20"/>
          <w:szCs w:val="20"/>
        </w:rPr>
        <w:t>de</w:t>
      </w:r>
      <w:r w:rsidRPr="00CD750E">
        <w:rPr>
          <w:rFonts w:ascii="Arial" w:eastAsia="Arial" w:hAnsi="Arial" w:cs="Arial"/>
          <w:iCs/>
          <w:spacing w:val="-1"/>
          <w:sz w:val="20"/>
          <w:szCs w:val="20"/>
        </w:rPr>
        <w:t>m</w:t>
      </w:r>
      <w:r w:rsidRPr="00CD750E">
        <w:rPr>
          <w:rFonts w:ascii="Arial" w:eastAsia="Arial" w:hAnsi="Arial" w:cs="Arial"/>
          <w:iCs/>
          <w:spacing w:val="1"/>
          <w:sz w:val="20"/>
          <w:szCs w:val="20"/>
        </w:rPr>
        <w:t>á</w:t>
      </w:r>
      <w:r w:rsidRPr="00CD750E">
        <w:rPr>
          <w:rFonts w:ascii="Arial" w:eastAsia="Arial" w:hAnsi="Arial" w:cs="Arial"/>
          <w:iCs/>
          <w:sz w:val="20"/>
          <w:szCs w:val="20"/>
        </w:rPr>
        <w:t>s ins</w:t>
      </w:r>
      <w:r w:rsidRPr="00CD750E">
        <w:rPr>
          <w:rFonts w:ascii="Arial" w:eastAsia="Arial" w:hAnsi="Arial" w:cs="Arial"/>
          <w:iCs/>
          <w:spacing w:val="-1"/>
          <w:sz w:val="20"/>
          <w:szCs w:val="20"/>
        </w:rPr>
        <w:t>t</w:t>
      </w:r>
      <w:r w:rsidRPr="00CD750E">
        <w:rPr>
          <w:rFonts w:ascii="Arial" w:eastAsia="Arial" w:hAnsi="Arial" w:cs="Arial"/>
          <w:iCs/>
          <w:spacing w:val="1"/>
          <w:sz w:val="20"/>
          <w:szCs w:val="20"/>
        </w:rPr>
        <w:t>an</w:t>
      </w:r>
      <w:r w:rsidRPr="00CD750E">
        <w:rPr>
          <w:rFonts w:ascii="Arial" w:eastAsia="Arial" w:hAnsi="Arial" w:cs="Arial"/>
          <w:iCs/>
          <w:sz w:val="20"/>
          <w:szCs w:val="20"/>
        </w:rPr>
        <w:t>cias</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qu</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e</w:t>
      </w:r>
      <w:r w:rsidRPr="00CD750E">
        <w:rPr>
          <w:rFonts w:ascii="Arial" w:eastAsia="Arial" w:hAnsi="Arial" w:cs="Arial"/>
          <w:iCs/>
          <w:sz w:val="20"/>
          <w:szCs w:val="20"/>
        </w:rPr>
        <w:t>stime</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p</w:t>
      </w:r>
      <w:r w:rsidRPr="00CD750E">
        <w:rPr>
          <w:rFonts w:ascii="Arial" w:eastAsia="Arial" w:hAnsi="Arial" w:cs="Arial"/>
          <w:iCs/>
          <w:spacing w:val="1"/>
          <w:sz w:val="20"/>
          <w:szCs w:val="20"/>
        </w:rPr>
        <w:t>e</w:t>
      </w:r>
      <w:r w:rsidRPr="00CD750E">
        <w:rPr>
          <w:rFonts w:ascii="Arial" w:eastAsia="Arial" w:hAnsi="Arial" w:cs="Arial"/>
          <w:iCs/>
          <w:sz w:val="20"/>
          <w:szCs w:val="20"/>
        </w:rPr>
        <w:t>rtin</w:t>
      </w:r>
      <w:r w:rsidRPr="00CD750E">
        <w:rPr>
          <w:rFonts w:ascii="Arial" w:eastAsia="Arial" w:hAnsi="Arial" w:cs="Arial"/>
          <w:iCs/>
          <w:spacing w:val="1"/>
          <w:sz w:val="20"/>
          <w:szCs w:val="20"/>
        </w:rPr>
        <w:t>e</w:t>
      </w:r>
      <w:r w:rsidRPr="00CD750E">
        <w:rPr>
          <w:rFonts w:ascii="Arial" w:eastAsia="Arial" w:hAnsi="Arial" w:cs="Arial"/>
          <w:iCs/>
          <w:spacing w:val="-1"/>
          <w:sz w:val="20"/>
          <w:szCs w:val="20"/>
        </w:rPr>
        <w:t>n</w:t>
      </w:r>
      <w:r w:rsidRPr="00CD750E">
        <w:rPr>
          <w:rFonts w:ascii="Arial" w:eastAsia="Arial" w:hAnsi="Arial" w:cs="Arial"/>
          <w:iCs/>
          <w:sz w:val="20"/>
          <w:szCs w:val="20"/>
        </w:rPr>
        <w:t>t</w:t>
      </w:r>
      <w:r w:rsidRPr="00CD750E">
        <w:rPr>
          <w:rFonts w:ascii="Arial" w:eastAsia="Arial" w:hAnsi="Arial" w:cs="Arial"/>
          <w:iCs/>
          <w:spacing w:val="1"/>
          <w:sz w:val="20"/>
          <w:szCs w:val="20"/>
        </w:rPr>
        <w:t>e</w:t>
      </w:r>
      <w:r w:rsidRPr="00CD750E">
        <w:rPr>
          <w:rFonts w:ascii="Arial" w:eastAsia="Arial" w:hAnsi="Arial" w:cs="Arial"/>
          <w:iCs/>
          <w:sz w:val="20"/>
          <w:szCs w:val="20"/>
        </w:rPr>
        <w:t>s,</w:t>
      </w:r>
      <w:r w:rsidRPr="00CD750E">
        <w:rPr>
          <w:rFonts w:ascii="Arial" w:eastAsia="Arial" w:hAnsi="Arial" w:cs="Arial"/>
          <w:iCs/>
          <w:spacing w:val="65"/>
          <w:sz w:val="20"/>
          <w:szCs w:val="20"/>
        </w:rPr>
        <w:t xml:space="preserve"> </w:t>
      </w:r>
      <w:r w:rsidRPr="00CD750E">
        <w:rPr>
          <w:rFonts w:ascii="Arial" w:eastAsia="Arial" w:hAnsi="Arial" w:cs="Arial"/>
          <w:iCs/>
          <w:spacing w:val="1"/>
          <w:sz w:val="20"/>
          <w:szCs w:val="20"/>
        </w:rPr>
        <w:t>pa</w:t>
      </w:r>
      <w:r w:rsidRPr="00CD750E">
        <w:rPr>
          <w:rFonts w:ascii="Arial" w:eastAsia="Arial" w:hAnsi="Arial" w:cs="Arial"/>
          <w:iCs/>
          <w:sz w:val="20"/>
          <w:szCs w:val="20"/>
        </w:rPr>
        <w:t>ra</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q</w:t>
      </w:r>
      <w:r w:rsidRPr="00CD750E">
        <w:rPr>
          <w:rFonts w:ascii="Arial" w:eastAsia="Arial" w:hAnsi="Arial" w:cs="Arial"/>
          <w:iCs/>
          <w:spacing w:val="1"/>
          <w:sz w:val="20"/>
          <w:szCs w:val="20"/>
        </w:rPr>
        <w:t>u</w:t>
      </w:r>
      <w:r w:rsidRPr="00CD750E">
        <w:rPr>
          <w:rFonts w:ascii="Arial" w:eastAsia="Arial" w:hAnsi="Arial" w:cs="Arial"/>
          <w:iCs/>
          <w:sz w:val="20"/>
          <w:szCs w:val="20"/>
        </w:rPr>
        <w:t xml:space="preserve">e </w:t>
      </w:r>
      <w:r w:rsidRPr="00CD750E">
        <w:rPr>
          <w:rFonts w:ascii="Arial" w:eastAsia="Arial" w:hAnsi="Arial" w:cs="Arial"/>
          <w:iCs/>
          <w:spacing w:val="1"/>
          <w:sz w:val="20"/>
          <w:szCs w:val="20"/>
        </w:rPr>
        <w:t>p</w:t>
      </w:r>
      <w:r w:rsidRPr="00CD750E">
        <w:rPr>
          <w:rFonts w:ascii="Arial" w:eastAsia="Arial" w:hAnsi="Arial" w:cs="Arial"/>
          <w:iCs/>
          <w:sz w:val="20"/>
          <w:szCs w:val="20"/>
        </w:rPr>
        <w:t>roc</w:t>
      </w:r>
      <w:r w:rsidRPr="00CD750E">
        <w:rPr>
          <w:rFonts w:ascii="Arial" w:eastAsia="Arial" w:hAnsi="Arial" w:cs="Arial"/>
          <w:iCs/>
          <w:spacing w:val="-1"/>
          <w:sz w:val="20"/>
          <w:szCs w:val="20"/>
        </w:rPr>
        <w:t>e</w:t>
      </w:r>
      <w:r w:rsidRPr="00CD750E">
        <w:rPr>
          <w:rFonts w:ascii="Arial" w:eastAsia="Arial" w:hAnsi="Arial" w:cs="Arial"/>
          <w:iCs/>
          <w:spacing w:val="1"/>
          <w:sz w:val="20"/>
          <w:szCs w:val="20"/>
        </w:rPr>
        <w:t>da</w:t>
      </w:r>
      <w:r w:rsidRPr="00CD750E">
        <w:rPr>
          <w:rFonts w:ascii="Arial" w:eastAsia="Arial" w:hAnsi="Arial" w:cs="Arial"/>
          <w:iCs/>
          <w:sz w:val="20"/>
          <w:szCs w:val="20"/>
        </w:rPr>
        <w:t>n a su</w:t>
      </w:r>
      <w:r w:rsidRPr="00CD750E">
        <w:rPr>
          <w:rFonts w:ascii="Arial" w:eastAsia="Arial" w:hAnsi="Arial" w:cs="Arial"/>
          <w:iCs/>
          <w:spacing w:val="2"/>
          <w:sz w:val="20"/>
          <w:szCs w:val="20"/>
        </w:rPr>
        <w:t xml:space="preserve"> </w:t>
      </w:r>
      <w:r w:rsidRPr="00CD750E">
        <w:rPr>
          <w:rFonts w:ascii="Arial" w:eastAsia="Arial" w:hAnsi="Arial" w:cs="Arial"/>
          <w:iCs/>
          <w:spacing w:val="1"/>
          <w:sz w:val="20"/>
          <w:szCs w:val="20"/>
        </w:rPr>
        <w:t>e</w:t>
      </w:r>
      <w:r w:rsidRPr="00CD750E">
        <w:rPr>
          <w:rFonts w:ascii="Arial" w:eastAsia="Arial" w:hAnsi="Arial" w:cs="Arial"/>
          <w:iCs/>
          <w:sz w:val="20"/>
          <w:szCs w:val="20"/>
        </w:rPr>
        <w:t>je</w:t>
      </w:r>
      <w:r w:rsidRPr="00CD750E">
        <w:rPr>
          <w:rFonts w:ascii="Arial" w:eastAsia="Arial" w:hAnsi="Arial" w:cs="Arial"/>
          <w:iCs/>
          <w:spacing w:val="-2"/>
          <w:sz w:val="20"/>
          <w:szCs w:val="20"/>
        </w:rPr>
        <w:t>c</w:t>
      </w:r>
      <w:r w:rsidRPr="00CD750E">
        <w:rPr>
          <w:rFonts w:ascii="Arial" w:eastAsia="Arial" w:hAnsi="Arial" w:cs="Arial"/>
          <w:iCs/>
          <w:spacing w:val="1"/>
          <w:sz w:val="20"/>
          <w:szCs w:val="20"/>
        </w:rPr>
        <w:t>u</w:t>
      </w:r>
      <w:r w:rsidRPr="00CD750E">
        <w:rPr>
          <w:rFonts w:ascii="Arial" w:eastAsia="Arial" w:hAnsi="Arial" w:cs="Arial"/>
          <w:iCs/>
          <w:sz w:val="20"/>
          <w:szCs w:val="20"/>
        </w:rPr>
        <w:t>ció</w:t>
      </w:r>
      <w:r w:rsidRPr="00CD750E">
        <w:rPr>
          <w:rFonts w:ascii="Arial" w:eastAsia="Arial" w:hAnsi="Arial" w:cs="Arial"/>
          <w:iCs/>
          <w:spacing w:val="-1"/>
          <w:sz w:val="20"/>
          <w:szCs w:val="20"/>
        </w:rPr>
        <w:t>n</w:t>
      </w:r>
      <w:r w:rsidRPr="00CD750E">
        <w:rPr>
          <w:rFonts w:ascii="Arial" w:eastAsia="Arial" w:hAnsi="Arial" w:cs="Arial"/>
          <w:iCs/>
          <w:sz w:val="20"/>
          <w:szCs w:val="20"/>
        </w:rPr>
        <w:t>, in</w:t>
      </w:r>
      <w:r w:rsidRPr="00CD750E">
        <w:rPr>
          <w:rFonts w:ascii="Arial" w:eastAsia="Arial" w:hAnsi="Arial" w:cs="Arial"/>
          <w:iCs/>
          <w:spacing w:val="1"/>
          <w:sz w:val="20"/>
          <w:szCs w:val="20"/>
        </w:rPr>
        <w:t>fo</w:t>
      </w:r>
      <w:r w:rsidRPr="00CD750E">
        <w:rPr>
          <w:rFonts w:ascii="Arial" w:eastAsia="Arial" w:hAnsi="Arial" w:cs="Arial"/>
          <w:iCs/>
          <w:sz w:val="20"/>
          <w:szCs w:val="20"/>
        </w:rPr>
        <w:t>r</w:t>
      </w:r>
      <w:r w:rsidRPr="00CD750E">
        <w:rPr>
          <w:rFonts w:ascii="Arial" w:eastAsia="Arial" w:hAnsi="Arial" w:cs="Arial"/>
          <w:iCs/>
          <w:spacing w:val="-1"/>
          <w:sz w:val="20"/>
          <w:szCs w:val="20"/>
        </w:rPr>
        <w:t>m</w:t>
      </w:r>
      <w:r w:rsidRPr="00CD750E">
        <w:rPr>
          <w:rFonts w:ascii="Arial" w:eastAsia="Arial" w:hAnsi="Arial" w:cs="Arial"/>
          <w:iCs/>
          <w:spacing w:val="1"/>
          <w:sz w:val="20"/>
          <w:szCs w:val="20"/>
        </w:rPr>
        <w:t>an</w:t>
      </w:r>
      <w:r w:rsidRPr="00CD750E">
        <w:rPr>
          <w:rFonts w:ascii="Arial" w:eastAsia="Arial" w:hAnsi="Arial" w:cs="Arial"/>
          <w:iCs/>
          <w:spacing w:val="-1"/>
          <w:sz w:val="20"/>
          <w:szCs w:val="20"/>
        </w:rPr>
        <w:t>d</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pacing w:val="-1"/>
          <w:sz w:val="20"/>
          <w:szCs w:val="20"/>
        </w:rPr>
        <w:t>d</w:t>
      </w:r>
      <w:r w:rsidRPr="00CD750E">
        <w:rPr>
          <w:rFonts w:ascii="Arial" w:eastAsia="Arial" w:hAnsi="Arial" w:cs="Arial"/>
          <w:iCs/>
          <w:sz w:val="20"/>
          <w:szCs w:val="20"/>
        </w:rPr>
        <w:t>e</w:t>
      </w:r>
      <w:r w:rsidRPr="00CD750E">
        <w:rPr>
          <w:rFonts w:ascii="Arial" w:eastAsia="Arial" w:hAnsi="Arial" w:cs="Arial"/>
          <w:iCs/>
          <w:spacing w:val="1"/>
          <w:sz w:val="20"/>
          <w:szCs w:val="20"/>
        </w:rPr>
        <w:t xml:space="preserve"> e</w:t>
      </w:r>
      <w:r w:rsidRPr="00CD750E">
        <w:rPr>
          <w:rFonts w:ascii="Arial" w:eastAsia="Arial" w:hAnsi="Arial" w:cs="Arial"/>
          <w:iCs/>
          <w:sz w:val="20"/>
          <w:szCs w:val="20"/>
        </w:rPr>
        <w:t>l</w:t>
      </w:r>
      <w:r w:rsidRPr="00CD750E">
        <w:rPr>
          <w:rFonts w:ascii="Arial" w:eastAsia="Arial" w:hAnsi="Arial" w:cs="Arial"/>
          <w:iCs/>
          <w:spacing w:val="-1"/>
          <w:sz w:val="20"/>
          <w:szCs w:val="20"/>
        </w:rPr>
        <w:t>l</w:t>
      </w:r>
      <w:r w:rsidRPr="00CD750E">
        <w:rPr>
          <w:rFonts w:ascii="Arial" w:eastAsia="Arial" w:hAnsi="Arial" w:cs="Arial"/>
          <w:iCs/>
          <w:sz w:val="20"/>
          <w:szCs w:val="20"/>
        </w:rPr>
        <w:t>o</w:t>
      </w:r>
      <w:r w:rsidRPr="00CD750E">
        <w:rPr>
          <w:rFonts w:ascii="Arial" w:eastAsia="Arial" w:hAnsi="Arial" w:cs="Arial"/>
          <w:iCs/>
          <w:spacing w:val="-1"/>
          <w:sz w:val="20"/>
          <w:szCs w:val="20"/>
        </w:rPr>
        <w:t xml:space="preserve"> </w:t>
      </w:r>
      <w:r w:rsidRPr="00CD750E">
        <w:rPr>
          <w:rFonts w:ascii="Arial" w:eastAsia="Arial" w:hAnsi="Arial" w:cs="Arial"/>
          <w:iCs/>
          <w:sz w:val="20"/>
          <w:szCs w:val="20"/>
        </w:rPr>
        <w:t xml:space="preserve">a </w:t>
      </w:r>
      <w:r w:rsidRPr="00CD750E">
        <w:rPr>
          <w:rFonts w:ascii="Arial" w:eastAsia="Arial" w:hAnsi="Arial" w:cs="Arial"/>
          <w:iCs/>
          <w:spacing w:val="1"/>
          <w:sz w:val="20"/>
          <w:szCs w:val="20"/>
        </w:rPr>
        <w:t xml:space="preserve">la Comisión </w:t>
      </w:r>
      <w:r w:rsidRPr="00CD750E">
        <w:rPr>
          <w:rFonts w:ascii="Arial" w:eastAsia="Arial" w:hAnsi="Arial" w:cs="Arial"/>
          <w:iCs/>
          <w:sz w:val="20"/>
          <w:szCs w:val="20"/>
        </w:rPr>
        <w:t>res</w:t>
      </w:r>
      <w:r w:rsidRPr="00CD750E">
        <w:rPr>
          <w:rFonts w:ascii="Arial" w:eastAsia="Arial" w:hAnsi="Arial" w:cs="Arial"/>
          <w:iCs/>
          <w:spacing w:val="1"/>
          <w:sz w:val="20"/>
          <w:szCs w:val="20"/>
        </w:rPr>
        <w:t>pe</w:t>
      </w:r>
      <w:r w:rsidRPr="00CD750E">
        <w:rPr>
          <w:rFonts w:ascii="Arial" w:eastAsia="Arial" w:hAnsi="Arial" w:cs="Arial"/>
          <w:iCs/>
          <w:spacing w:val="-2"/>
          <w:sz w:val="20"/>
          <w:szCs w:val="20"/>
        </w:rPr>
        <w:t>c</w:t>
      </w:r>
      <w:r w:rsidRPr="00CD750E">
        <w:rPr>
          <w:rFonts w:ascii="Arial" w:eastAsia="Arial" w:hAnsi="Arial" w:cs="Arial"/>
          <w:iCs/>
          <w:sz w:val="20"/>
          <w:szCs w:val="20"/>
        </w:rPr>
        <w:t>ti</w:t>
      </w:r>
      <w:r w:rsidRPr="00CD750E">
        <w:rPr>
          <w:rFonts w:ascii="Arial" w:eastAsia="Arial" w:hAnsi="Arial" w:cs="Arial"/>
          <w:iCs/>
          <w:spacing w:val="-2"/>
          <w:sz w:val="20"/>
          <w:szCs w:val="20"/>
        </w:rPr>
        <w:t>v</w:t>
      </w:r>
      <w:r w:rsidRPr="00CD750E">
        <w:rPr>
          <w:rFonts w:ascii="Arial" w:eastAsia="Arial" w:hAnsi="Arial" w:cs="Arial"/>
          <w:iCs/>
          <w:spacing w:val="1"/>
          <w:sz w:val="20"/>
          <w:szCs w:val="20"/>
        </w:rPr>
        <w:t>a</w:t>
      </w:r>
      <w:r w:rsidRPr="00CD750E">
        <w:rPr>
          <w:rFonts w:ascii="Arial" w:eastAsia="Arial" w:hAnsi="Arial" w:cs="Arial"/>
          <w:iCs/>
          <w:sz w:val="20"/>
          <w:szCs w:val="20"/>
        </w:rPr>
        <w:t>.</w:t>
      </w:r>
    </w:p>
    <w:p w:rsidR="00CD750E" w:rsidRPr="00CD750E" w:rsidRDefault="00CD750E" w:rsidP="00CD750E">
      <w:pPr>
        <w:tabs>
          <w:tab w:val="left" w:pos="8222"/>
          <w:tab w:val="left" w:pos="8364"/>
        </w:tabs>
        <w:ind w:right="474"/>
        <w:jc w:val="both"/>
        <w:rPr>
          <w:rFonts w:ascii="Arial" w:hAnsi="Arial" w:cs="Arial"/>
          <w:b/>
          <w:iCs/>
          <w:sz w:val="20"/>
          <w:szCs w:val="20"/>
        </w:rPr>
      </w:pPr>
    </w:p>
    <w:p w:rsidR="00CD750E" w:rsidRPr="00CD750E" w:rsidRDefault="00CD750E" w:rsidP="00CD750E">
      <w:pPr>
        <w:tabs>
          <w:tab w:val="left" w:pos="8222"/>
          <w:tab w:val="left" w:pos="8364"/>
        </w:tabs>
        <w:ind w:right="474"/>
        <w:jc w:val="center"/>
        <w:rPr>
          <w:rFonts w:ascii="Arial" w:hAnsi="Arial" w:cs="Arial"/>
          <w:b/>
          <w:iCs/>
          <w:sz w:val="20"/>
          <w:szCs w:val="20"/>
        </w:rPr>
      </w:pPr>
      <w:r w:rsidRPr="00CD750E">
        <w:rPr>
          <w:rFonts w:ascii="Arial" w:hAnsi="Arial" w:cs="Arial"/>
          <w:b/>
          <w:iCs/>
          <w:sz w:val="20"/>
          <w:szCs w:val="20"/>
        </w:rPr>
        <w:t>TRANSITORIOS</w:t>
      </w:r>
    </w:p>
    <w:p w:rsidR="00CD750E" w:rsidRPr="00CD750E" w:rsidRDefault="00CD750E" w:rsidP="00CD750E">
      <w:pPr>
        <w:tabs>
          <w:tab w:val="left" w:pos="8222"/>
          <w:tab w:val="left" w:pos="8364"/>
        </w:tabs>
        <w:ind w:right="474"/>
        <w:jc w:val="both"/>
        <w:rPr>
          <w:rFonts w:ascii="Arial" w:hAnsi="Arial" w:cs="Arial"/>
          <w:b/>
          <w:iCs/>
          <w:sz w:val="20"/>
          <w:szCs w:val="20"/>
        </w:rPr>
      </w:pPr>
    </w:p>
    <w:p w:rsidR="00CD750E" w:rsidRPr="00CD750E" w:rsidRDefault="0033732A" w:rsidP="00CD750E">
      <w:pPr>
        <w:tabs>
          <w:tab w:val="left" w:pos="8222"/>
          <w:tab w:val="left" w:pos="8364"/>
        </w:tabs>
        <w:ind w:right="474"/>
        <w:jc w:val="both"/>
        <w:rPr>
          <w:rFonts w:ascii="Arial" w:hAnsi="Arial" w:cs="Arial"/>
          <w:iCs/>
          <w:sz w:val="20"/>
          <w:szCs w:val="20"/>
        </w:rPr>
      </w:pPr>
      <w:r w:rsidRPr="00CD750E">
        <w:rPr>
          <w:rFonts w:ascii="Arial" w:hAnsi="Arial" w:cs="Arial"/>
          <w:b/>
          <w:iCs/>
          <w:sz w:val="20"/>
          <w:szCs w:val="20"/>
        </w:rPr>
        <w:t>Primero</w:t>
      </w:r>
      <w:r w:rsidRPr="00CD750E">
        <w:rPr>
          <w:rFonts w:ascii="Arial" w:hAnsi="Arial" w:cs="Arial"/>
          <w:iCs/>
          <w:sz w:val="20"/>
          <w:szCs w:val="20"/>
        </w:rPr>
        <w:t>. -</w:t>
      </w:r>
      <w:r w:rsidR="00CD750E" w:rsidRPr="00CD750E">
        <w:rPr>
          <w:rFonts w:ascii="Arial" w:hAnsi="Arial" w:cs="Arial"/>
          <w:iCs/>
          <w:sz w:val="20"/>
          <w:szCs w:val="20"/>
        </w:rPr>
        <w:t xml:space="preserve">  El presente Reglamento entrará en vigor al día siguiente de su publicación en la Gaceta Municipal. </w:t>
      </w:r>
    </w:p>
    <w:p w:rsidR="00CD750E" w:rsidRPr="00CD750E" w:rsidRDefault="00CD750E" w:rsidP="00CD750E">
      <w:pPr>
        <w:tabs>
          <w:tab w:val="left" w:pos="6240"/>
          <w:tab w:val="left" w:pos="8222"/>
          <w:tab w:val="left" w:pos="8364"/>
        </w:tabs>
        <w:ind w:right="474"/>
        <w:jc w:val="both"/>
        <w:rPr>
          <w:rFonts w:ascii="Arial" w:hAnsi="Arial" w:cs="Arial"/>
          <w:iCs/>
          <w:sz w:val="20"/>
          <w:szCs w:val="20"/>
        </w:rPr>
      </w:pPr>
    </w:p>
    <w:p w:rsidR="00CD750E" w:rsidRPr="00CD750E" w:rsidRDefault="0033732A" w:rsidP="00CD750E">
      <w:pPr>
        <w:tabs>
          <w:tab w:val="left" w:pos="6240"/>
          <w:tab w:val="left" w:pos="8222"/>
          <w:tab w:val="left" w:pos="8364"/>
        </w:tabs>
        <w:ind w:right="474"/>
        <w:jc w:val="both"/>
        <w:rPr>
          <w:rFonts w:ascii="Arial" w:hAnsi="Arial" w:cs="Arial"/>
          <w:iCs/>
          <w:color w:val="000000" w:themeColor="text1"/>
          <w:sz w:val="20"/>
          <w:szCs w:val="20"/>
        </w:rPr>
      </w:pPr>
      <w:r w:rsidRPr="00CD750E">
        <w:rPr>
          <w:rFonts w:ascii="Arial" w:hAnsi="Arial" w:cs="Arial"/>
          <w:b/>
          <w:iCs/>
          <w:sz w:val="20"/>
          <w:szCs w:val="20"/>
        </w:rPr>
        <w:lastRenderedPageBreak/>
        <w:t>Segundo</w:t>
      </w:r>
      <w:r w:rsidRPr="00CD750E">
        <w:rPr>
          <w:rFonts w:ascii="Arial" w:hAnsi="Arial" w:cs="Arial"/>
          <w:iCs/>
          <w:sz w:val="20"/>
          <w:szCs w:val="20"/>
        </w:rPr>
        <w:t>. -</w:t>
      </w:r>
      <w:r w:rsidR="00CD750E" w:rsidRPr="00CD750E">
        <w:rPr>
          <w:rFonts w:ascii="Arial" w:hAnsi="Arial" w:cs="Arial"/>
          <w:iCs/>
          <w:sz w:val="20"/>
          <w:szCs w:val="20"/>
        </w:rPr>
        <w:t xml:space="preserve"> Se abroga el Reglamento Interior de la Dirección General de Seguridad Pública, aprobado en la Vigésima Novena Sesión Ordinaria de Cabildo celebrada el 15 de junio de 2015 y publicado en la Gaceta Municipal el 23 de junio de 2015, así como las</w:t>
      </w:r>
      <w:r w:rsidR="00CD750E" w:rsidRPr="00CD750E">
        <w:rPr>
          <w:rFonts w:ascii="Arial" w:hAnsi="Arial" w:cs="Arial"/>
          <w:iCs/>
          <w:color w:val="000000" w:themeColor="text1"/>
          <w:spacing w:val="14"/>
          <w:sz w:val="20"/>
          <w:szCs w:val="20"/>
        </w:rPr>
        <w:t xml:space="preserve"> </w:t>
      </w:r>
      <w:r w:rsidR="00CD750E" w:rsidRPr="00CD750E">
        <w:rPr>
          <w:rFonts w:ascii="Arial" w:hAnsi="Arial" w:cs="Arial"/>
          <w:iCs/>
          <w:color w:val="000000" w:themeColor="text1"/>
          <w:sz w:val="20"/>
          <w:szCs w:val="20"/>
        </w:rPr>
        <w:t>disposiciones</w:t>
      </w:r>
      <w:r w:rsidR="00CD750E" w:rsidRPr="00CD750E">
        <w:rPr>
          <w:rFonts w:ascii="Arial" w:hAnsi="Arial" w:cs="Arial"/>
          <w:iCs/>
          <w:color w:val="000000" w:themeColor="text1"/>
          <w:spacing w:val="12"/>
          <w:sz w:val="20"/>
          <w:szCs w:val="20"/>
        </w:rPr>
        <w:t xml:space="preserve"> </w:t>
      </w:r>
      <w:r w:rsidR="00CD750E" w:rsidRPr="00CD750E">
        <w:rPr>
          <w:rFonts w:ascii="Arial" w:hAnsi="Arial" w:cs="Arial"/>
          <w:iCs/>
          <w:color w:val="000000" w:themeColor="text1"/>
          <w:sz w:val="20"/>
          <w:szCs w:val="20"/>
        </w:rPr>
        <w:t>reglamentarias</w:t>
      </w:r>
      <w:r w:rsidR="00CD750E" w:rsidRPr="00CD750E">
        <w:rPr>
          <w:rFonts w:ascii="Arial" w:hAnsi="Arial" w:cs="Arial"/>
          <w:iCs/>
          <w:color w:val="000000" w:themeColor="text1"/>
          <w:spacing w:val="14"/>
          <w:sz w:val="20"/>
          <w:szCs w:val="20"/>
        </w:rPr>
        <w:t xml:space="preserve"> </w:t>
      </w:r>
      <w:r w:rsidR="00CD750E" w:rsidRPr="00CD750E">
        <w:rPr>
          <w:rFonts w:ascii="Arial" w:hAnsi="Arial" w:cs="Arial"/>
          <w:iCs/>
          <w:color w:val="000000" w:themeColor="text1"/>
          <w:sz w:val="20"/>
          <w:szCs w:val="20"/>
        </w:rPr>
        <w:t>y</w:t>
      </w:r>
      <w:r w:rsidR="00CD750E" w:rsidRPr="00CD750E">
        <w:rPr>
          <w:rFonts w:ascii="Arial" w:hAnsi="Arial" w:cs="Arial"/>
          <w:iCs/>
          <w:color w:val="000000" w:themeColor="text1"/>
          <w:spacing w:val="10"/>
          <w:sz w:val="20"/>
          <w:szCs w:val="20"/>
        </w:rPr>
        <w:t xml:space="preserve"> </w:t>
      </w:r>
      <w:r w:rsidR="00CD750E" w:rsidRPr="00CD750E">
        <w:rPr>
          <w:rFonts w:ascii="Arial" w:hAnsi="Arial" w:cs="Arial"/>
          <w:iCs/>
          <w:color w:val="000000" w:themeColor="text1"/>
          <w:sz w:val="20"/>
          <w:szCs w:val="20"/>
        </w:rPr>
        <w:t>administrativas</w:t>
      </w:r>
      <w:r w:rsidR="00CD750E" w:rsidRPr="00CD750E">
        <w:rPr>
          <w:rFonts w:ascii="Arial" w:hAnsi="Arial" w:cs="Arial"/>
          <w:iCs/>
          <w:color w:val="000000" w:themeColor="text1"/>
          <w:spacing w:val="12"/>
          <w:sz w:val="20"/>
          <w:szCs w:val="20"/>
        </w:rPr>
        <w:t xml:space="preserve"> </w:t>
      </w:r>
      <w:r w:rsidR="00CD750E" w:rsidRPr="00CD750E">
        <w:rPr>
          <w:rFonts w:ascii="Arial" w:hAnsi="Arial" w:cs="Arial"/>
          <w:iCs/>
          <w:color w:val="000000" w:themeColor="text1"/>
          <w:sz w:val="20"/>
          <w:szCs w:val="20"/>
        </w:rPr>
        <w:t>que</w:t>
      </w:r>
      <w:r w:rsidR="00CD750E" w:rsidRPr="00CD750E">
        <w:rPr>
          <w:rFonts w:ascii="Arial" w:hAnsi="Arial" w:cs="Arial"/>
          <w:iCs/>
          <w:color w:val="000000" w:themeColor="text1"/>
          <w:spacing w:val="11"/>
          <w:sz w:val="20"/>
          <w:szCs w:val="20"/>
        </w:rPr>
        <w:t xml:space="preserve"> </w:t>
      </w:r>
      <w:r w:rsidR="00CD750E" w:rsidRPr="00CD750E">
        <w:rPr>
          <w:rFonts w:ascii="Arial" w:hAnsi="Arial" w:cs="Arial"/>
          <w:iCs/>
          <w:color w:val="000000" w:themeColor="text1"/>
          <w:sz w:val="20"/>
          <w:szCs w:val="20"/>
        </w:rPr>
        <w:t>se</w:t>
      </w:r>
      <w:r w:rsidR="00CD750E" w:rsidRPr="00CD750E">
        <w:rPr>
          <w:rFonts w:ascii="Arial" w:hAnsi="Arial" w:cs="Arial"/>
          <w:iCs/>
          <w:color w:val="000000" w:themeColor="text1"/>
          <w:spacing w:val="13"/>
          <w:sz w:val="20"/>
          <w:szCs w:val="20"/>
        </w:rPr>
        <w:t xml:space="preserve"> </w:t>
      </w:r>
      <w:r w:rsidR="00CD750E" w:rsidRPr="00CD750E">
        <w:rPr>
          <w:rFonts w:ascii="Arial" w:hAnsi="Arial" w:cs="Arial"/>
          <w:iCs/>
          <w:color w:val="000000" w:themeColor="text1"/>
          <w:sz w:val="20"/>
          <w:szCs w:val="20"/>
        </w:rPr>
        <w:t>opongan</w:t>
      </w:r>
      <w:r w:rsidR="00CD750E" w:rsidRPr="00CD750E">
        <w:rPr>
          <w:rFonts w:ascii="Arial" w:hAnsi="Arial" w:cs="Arial"/>
          <w:iCs/>
          <w:color w:val="000000" w:themeColor="text1"/>
          <w:spacing w:val="-53"/>
          <w:sz w:val="20"/>
          <w:szCs w:val="20"/>
        </w:rPr>
        <w:t xml:space="preserve"> </w:t>
      </w:r>
      <w:r w:rsidR="00CD750E" w:rsidRPr="00CD750E">
        <w:rPr>
          <w:rFonts w:ascii="Arial" w:hAnsi="Arial" w:cs="Arial"/>
          <w:iCs/>
          <w:color w:val="000000" w:themeColor="text1"/>
          <w:sz w:val="20"/>
          <w:szCs w:val="20"/>
        </w:rPr>
        <w:t>al</w:t>
      </w:r>
      <w:r w:rsidR="00CD750E" w:rsidRPr="00CD750E">
        <w:rPr>
          <w:rFonts w:ascii="Arial" w:hAnsi="Arial" w:cs="Arial"/>
          <w:iCs/>
          <w:color w:val="000000" w:themeColor="text1"/>
          <w:spacing w:val="-3"/>
          <w:sz w:val="20"/>
          <w:szCs w:val="20"/>
        </w:rPr>
        <w:t xml:space="preserve"> </w:t>
      </w:r>
      <w:r w:rsidR="00CD750E" w:rsidRPr="00CD750E">
        <w:rPr>
          <w:rFonts w:ascii="Arial" w:hAnsi="Arial" w:cs="Arial"/>
          <w:iCs/>
          <w:color w:val="000000" w:themeColor="text1"/>
          <w:sz w:val="20"/>
          <w:szCs w:val="20"/>
        </w:rPr>
        <w:t>presente</w:t>
      </w:r>
      <w:r w:rsidR="00CD750E" w:rsidRPr="00CD750E">
        <w:rPr>
          <w:rFonts w:ascii="Arial" w:hAnsi="Arial" w:cs="Arial"/>
          <w:iCs/>
          <w:color w:val="000000" w:themeColor="text1"/>
          <w:spacing w:val="1"/>
          <w:sz w:val="20"/>
          <w:szCs w:val="20"/>
        </w:rPr>
        <w:t xml:space="preserve"> </w:t>
      </w:r>
      <w:r w:rsidR="00CD750E" w:rsidRPr="00CD750E">
        <w:rPr>
          <w:rFonts w:ascii="Arial" w:hAnsi="Arial" w:cs="Arial"/>
          <w:iCs/>
          <w:color w:val="000000" w:themeColor="text1"/>
          <w:sz w:val="20"/>
          <w:szCs w:val="20"/>
        </w:rPr>
        <w:t xml:space="preserve">Reglamento. </w:t>
      </w:r>
    </w:p>
    <w:p w:rsidR="00CD750E" w:rsidRPr="00CD750E" w:rsidRDefault="00CD750E" w:rsidP="00CD750E">
      <w:pPr>
        <w:tabs>
          <w:tab w:val="left" w:pos="6240"/>
          <w:tab w:val="left" w:pos="8222"/>
          <w:tab w:val="left" w:pos="8364"/>
        </w:tabs>
        <w:ind w:right="474"/>
        <w:jc w:val="both"/>
        <w:rPr>
          <w:rFonts w:ascii="Arial" w:hAnsi="Arial" w:cs="Arial"/>
          <w:iCs/>
          <w:sz w:val="20"/>
          <w:szCs w:val="20"/>
        </w:rPr>
      </w:pPr>
    </w:p>
    <w:p w:rsidR="00CD750E" w:rsidRPr="00CD750E" w:rsidRDefault="0033732A" w:rsidP="00CD750E">
      <w:pPr>
        <w:tabs>
          <w:tab w:val="left" w:pos="6240"/>
          <w:tab w:val="left" w:pos="8222"/>
          <w:tab w:val="left" w:pos="8364"/>
        </w:tabs>
        <w:ind w:right="474"/>
        <w:jc w:val="both"/>
        <w:rPr>
          <w:rFonts w:ascii="Arial" w:hAnsi="Arial" w:cs="Arial"/>
          <w:iCs/>
          <w:color w:val="000000" w:themeColor="text1"/>
          <w:sz w:val="20"/>
          <w:szCs w:val="20"/>
        </w:rPr>
      </w:pPr>
      <w:r w:rsidRPr="00CD750E">
        <w:rPr>
          <w:rFonts w:ascii="Arial" w:hAnsi="Arial" w:cs="Arial"/>
          <w:b/>
          <w:bCs/>
          <w:iCs/>
          <w:color w:val="000000" w:themeColor="text1"/>
          <w:sz w:val="20"/>
          <w:szCs w:val="20"/>
        </w:rPr>
        <w:t>Tercero. -</w:t>
      </w:r>
      <w:r w:rsidR="00CD750E" w:rsidRPr="00CD750E">
        <w:rPr>
          <w:rFonts w:ascii="Arial" w:hAnsi="Arial" w:cs="Arial"/>
          <w:iCs/>
          <w:color w:val="000000" w:themeColor="text1"/>
          <w:sz w:val="20"/>
          <w:szCs w:val="20"/>
        </w:rPr>
        <w:t xml:space="preserve"> Una vez que el presente Reglamento se encuentre en vigor, se dispondrán de cinco días hábiles para celebrar la instalación de la Comisión de Honor y Justicia, turnando a las áreas adscritas la notificación correspondiente a fin de comenzar sus procesos de selección de las o los representantes de las vocalías creadas.</w:t>
      </w:r>
    </w:p>
    <w:p w:rsidR="00CD750E" w:rsidRPr="00CD750E" w:rsidRDefault="00CD750E" w:rsidP="00CD750E">
      <w:pPr>
        <w:pStyle w:val="Textoindependiente"/>
        <w:tabs>
          <w:tab w:val="left" w:pos="8222"/>
          <w:tab w:val="left" w:pos="8364"/>
        </w:tabs>
        <w:spacing w:after="0"/>
        <w:ind w:right="474"/>
        <w:rPr>
          <w:rFonts w:cs="Arial"/>
          <w:iCs/>
          <w:sz w:val="20"/>
          <w:szCs w:val="20"/>
        </w:rPr>
      </w:pPr>
    </w:p>
    <w:p w:rsidR="00CD750E" w:rsidRPr="00CD750E" w:rsidRDefault="0033732A" w:rsidP="00CD750E">
      <w:pPr>
        <w:tabs>
          <w:tab w:val="left" w:pos="8222"/>
          <w:tab w:val="left" w:pos="8364"/>
        </w:tabs>
        <w:ind w:right="474"/>
        <w:jc w:val="both"/>
        <w:rPr>
          <w:rFonts w:ascii="Arial" w:hAnsi="Arial" w:cs="Arial"/>
          <w:iCs/>
          <w:sz w:val="20"/>
          <w:szCs w:val="20"/>
        </w:rPr>
      </w:pPr>
      <w:r w:rsidRPr="00CD750E">
        <w:rPr>
          <w:rFonts w:ascii="Arial" w:hAnsi="Arial" w:cs="Arial"/>
          <w:b/>
          <w:bCs/>
          <w:iCs/>
          <w:color w:val="000000" w:themeColor="text1"/>
          <w:sz w:val="20"/>
          <w:szCs w:val="20"/>
        </w:rPr>
        <w:t>Cuarto</w:t>
      </w:r>
      <w:r w:rsidRPr="00CD750E">
        <w:rPr>
          <w:rFonts w:ascii="Arial" w:hAnsi="Arial" w:cs="Arial"/>
          <w:iCs/>
          <w:sz w:val="20"/>
          <w:szCs w:val="20"/>
        </w:rPr>
        <w:t>. -</w:t>
      </w:r>
      <w:r w:rsidR="00CD750E" w:rsidRPr="00CD750E">
        <w:rPr>
          <w:rFonts w:ascii="Arial" w:hAnsi="Arial" w:cs="Arial"/>
          <w:iCs/>
          <w:sz w:val="20"/>
          <w:szCs w:val="20"/>
        </w:rPr>
        <w:t xml:space="preserve"> El Secretario del Republicano Ayuntamiento solicitará la publicación del Reglamento en el Periódico Oficial del Gobierno del Estado.”</w:t>
      </w:r>
    </w:p>
    <w:p w:rsidR="000A1F20" w:rsidRPr="00CD750E" w:rsidRDefault="000A1F20" w:rsidP="00CD750E">
      <w:pPr>
        <w:tabs>
          <w:tab w:val="left" w:pos="8364"/>
        </w:tabs>
        <w:rPr>
          <w:rFonts w:ascii="Arial" w:hAnsi="Arial" w:cs="Arial"/>
          <w:sz w:val="20"/>
          <w:szCs w:val="20"/>
        </w:rPr>
      </w:pPr>
    </w:p>
    <w:p w:rsidR="00CD750E" w:rsidRPr="00CD750E" w:rsidRDefault="00CD750E" w:rsidP="00CD750E">
      <w:pPr>
        <w:tabs>
          <w:tab w:val="left" w:pos="8364"/>
        </w:tabs>
        <w:rPr>
          <w:rFonts w:ascii="Arial" w:hAnsi="Arial" w:cs="Arial"/>
          <w:sz w:val="20"/>
          <w:szCs w:val="20"/>
        </w:rPr>
      </w:pPr>
    </w:p>
    <w:p w:rsidR="00CD750E" w:rsidRPr="00CD750E" w:rsidRDefault="00CD750E" w:rsidP="00CD750E">
      <w:pPr>
        <w:spacing w:line="276" w:lineRule="auto"/>
        <w:jc w:val="both"/>
        <w:rPr>
          <w:rFonts w:ascii="Arial" w:hAnsi="Arial" w:cs="Arial"/>
          <w:iCs/>
          <w:sz w:val="20"/>
          <w:szCs w:val="20"/>
        </w:rPr>
      </w:pPr>
      <w:r w:rsidRPr="00CD750E">
        <w:rPr>
          <w:rFonts w:ascii="Arial" w:hAnsi="Arial" w:cs="Arial"/>
          <w:iCs/>
          <w:sz w:val="20"/>
          <w:szCs w:val="20"/>
        </w:rPr>
        <w:t xml:space="preserve">Dado en la Ciudad de Torreón, Coahuila de Zaragoza a los ocho días del mes de junio de dos mil veintitrés.  </w:t>
      </w:r>
    </w:p>
    <w:p w:rsidR="00CD750E" w:rsidRPr="00CD750E" w:rsidRDefault="00CD750E" w:rsidP="00CD750E">
      <w:pPr>
        <w:spacing w:line="276" w:lineRule="auto"/>
        <w:rPr>
          <w:rFonts w:ascii="Arial" w:hAnsi="Arial" w:cs="Arial"/>
          <w:iCs/>
          <w:sz w:val="20"/>
          <w:szCs w:val="20"/>
        </w:rPr>
      </w:pPr>
    </w:p>
    <w:p w:rsidR="00CD750E" w:rsidRPr="00CD750E" w:rsidRDefault="00CD750E" w:rsidP="00CD750E">
      <w:pPr>
        <w:spacing w:line="276" w:lineRule="auto"/>
        <w:jc w:val="center"/>
        <w:rPr>
          <w:rFonts w:ascii="Arial" w:hAnsi="Arial" w:cs="Arial"/>
          <w:b/>
          <w:sz w:val="20"/>
          <w:szCs w:val="20"/>
        </w:rPr>
      </w:pPr>
      <w:r w:rsidRPr="00CD750E">
        <w:rPr>
          <w:rFonts w:ascii="Arial" w:hAnsi="Arial" w:cs="Arial"/>
          <w:b/>
          <w:sz w:val="20"/>
          <w:szCs w:val="20"/>
        </w:rPr>
        <w:t>PRESIDENTE MUNICIPAL DE TORREÓN</w:t>
      </w:r>
    </w:p>
    <w:p w:rsidR="00CD750E" w:rsidRPr="00CD750E" w:rsidRDefault="00CD750E" w:rsidP="00CD750E">
      <w:pPr>
        <w:spacing w:line="276" w:lineRule="auto"/>
        <w:jc w:val="center"/>
        <w:rPr>
          <w:rFonts w:ascii="Arial" w:hAnsi="Arial" w:cs="Arial"/>
          <w:b/>
          <w:sz w:val="20"/>
          <w:szCs w:val="20"/>
        </w:rPr>
      </w:pPr>
    </w:p>
    <w:p w:rsidR="00CD750E" w:rsidRPr="00CD750E" w:rsidRDefault="00CD750E" w:rsidP="00CD750E">
      <w:pPr>
        <w:spacing w:line="276" w:lineRule="auto"/>
        <w:jc w:val="center"/>
        <w:rPr>
          <w:rFonts w:ascii="Arial" w:hAnsi="Arial" w:cs="Arial"/>
          <w:b/>
          <w:sz w:val="20"/>
          <w:szCs w:val="20"/>
        </w:rPr>
      </w:pPr>
    </w:p>
    <w:p w:rsidR="00CD750E" w:rsidRPr="00CD750E" w:rsidRDefault="00CD750E" w:rsidP="00CD750E">
      <w:pPr>
        <w:spacing w:line="276" w:lineRule="auto"/>
        <w:jc w:val="center"/>
        <w:rPr>
          <w:rFonts w:ascii="Arial" w:hAnsi="Arial" w:cs="Arial"/>
          <w:b/>
          <w:sz w:val="20"/>
          <w:szCs w:val="20"/>
        </w:rPr>
      </w:pPr>
    </w:p>
    <w:p w:rsidR="00CD750E" w:rsidRDefault="00CD750E" w:rsidP="00CD750E">
      <w:pPr>
        <w:spacing w:line="276" w:lineRule="auto"/>
        <w:jc w:val="center"/>
        <w:rPr>
          <w:rFonts w:ascii="Arial" w:hAnsi="Arial" w:cs="Arial"/>
          <w:b/>
          <w:sz w:val="20"/>
          <w:szCs w:val="20"/>
        </w:rPr>
      </w:pPr>
      <w:r w:rsidRPr="00CD750E">
        <w:rPr>
          <w:rFonts w:ascii="Arial" w:hAnsi="Arial" w:cs="Arial"/>
          <w:b/>
          <w:sz w:val="20"/>
          <w:szCs w:val="20"/>
        </w:rPr>
        <w:t>LIC. ROMÁN ALBERTO CEPEDA GONZÁLEZ</w:t>
      </w:r>
    </w:p>
    <w:p w:rsidR="00871CC5" w:rsidRPr="00CD750E" w:rsidRDefault="00871CC5" w:rsidP="00CD750E">
      <w:pPr>
        <w:spacing w:line="276" w:lineRule="auto"/>
        <w:jc w:val="center"/>
        <w:rPr>
          <w:rFonts w:ascii="Arial" w:hAnsi="Arial" w:cs="Arial"/>
          <w:b/>
          <w:sz w:val="20"/>
          <w:szCs w:val="20"/>
        </w:rPr>
      </w:pPr>
      <w:r>
        <w:rPr>
          <w:rFonts w:ascii="Arial" w:hAnsi="Arial" w:cs="Arial"/>
          <w:b/>
          <w:sz w:val="20"/>
          <w:szCs w:val="20"/>
        </w:rPr>
        <w:t>RUBRICA</w:t>
      </w:r>
    </w:p>
    <w:p w:rsidR="00CD750E" w:rsidRPr="00CD750E" w:rsidRDefault="00CD750E" w:rsidP="00CD750E">
      <w:pPr>
        <w:spacing w:line="276" w:lineRule="auto"/>
        <w:jc w:val="center"/>
        <w:rPr>
          <w:rFonts w:ascii="Arial" w:hAnsi="Arial" w:cs="Arial"/>
          <w:b/>
          <w:sz w:val="20"/>
          <w:szCs w:val="20"/>
        </w:rPr>
      </w:pPr>
    </w:p>
    <w:p w:rsidR="00CD750E" w:rsidRPr="00CD750E" w:rsidRDefault="00CD750E" w:rsidP="00CD750E">
      <w:pPr>
        <w:spacing w:line="276" w:lineRule="auto"/>
        <w:jc w:val="center"/>
        <w:rPr>
          <w:rFonts w:ascii="Arial" w:hAnsi="Arial" w:cs="Arial"/>
          <w:b/>
          <w:sz w:val="20"/>
          <w:szCs w:val="20"/>
        </w:rPr>
      </w:pPr>
    </w:p>
    <w:p w:rsidR="00CD750E" w:rsidRPr="00CD750E" w:rsidRDefault="00CD750E" w:rsidP="00CD750E">
      <w:pPr>
        <w:spacing w:line="276" w:lineRule="auto"/>
        <w:jc w:val="right"/>
        <w:rPr>
          <w:rFonts w:ascii="Arial" w:hAnsi="Arial" w:cs="Arial"/>
          <w:b/>
          <w:sz w:val="20"/>
          <w:szCs w:val="20"/>
        </w:rPr>
      </w:pPr>
      <w:r w:rsidRPr="00CD750E">
        <w:rPr>
          <w:rFonts w:ascii="Arial" w:hAnsi="Arial" w:cs="Arial"/>
          <w:b/>
          <w:sz w:val="20"/>
          <w:szCs w:val="20"/>
        </w:rPr>
        <w:t>SECRETARIA DEL R.  AYUNTAMIENTO</w:t>
      </w:r>
    </w:p>
    <w:p w:rsidR="00CD750E" w:rsidRPr="00CD750E" w:rsidRDefault="00CD750E" w:rsidP="00CD750E">
      <w:pPr>
        <w:spacing w:line="276" w:lineRule="auto"/>
        <w:jc w:val="right"/>
        <w:rPr>
          <w:rFonts w:ascii="Arial" w:hAnsi="Arial" w:cs="Arial"/>
          <w:b/>
          <w:sz w:val="20"/>
          <w:szCs w:val="20"/>
        </w:rPr>
      </w:pPr>
    </w:p>
    <w:p w:rsidR="00CD750E" w:rsidRPr="00CD750E" w:rsidRDefault="00CD750E" w:rsidP="00CD750E">
      <w:pPr>
        <w:spacing w:line="276" w:lineRule="auto"/>
        <w:jc w:val="right"/>
        <w:rPr>
          <w:rFonts w:ascii="Arial" w:hAnsi="Arial" w:cs="Arial"/>
          <w:b/>
          <w:sz w:val="20"/>
          <w:szCs w:val="20"/>
        </w:rPr>
      </w:pPr>
    </w:p>
    <w:p w:rsidR="00CD750E" w:rsidRPr="00CD750E" w:rsidRDefault="00CD750E" w:rsidP="00CD750E">
      <w:pPr>
        <w:spacing w:line="276" w:lineRule="auto"/>
        <w:jc w:val="right"/>
        <w:rPr>
          <w:rFonts w:ascii="Arial" w:hAnsi="Arial" w:cs="Arial"/>
          <w:b/>
          <w:sz w:val="20"/>
          <w:szCs w:val="20"/>
        </w:rPr>
      </w:pPr>
    </w:p>
    <w:p w:rsidR="00CD750E" w:rsidRDefault="00CD750E" w:rsidP="00CD750E">
      <w:pPr>
        <w:spacing w:line="276" w:lineRule="auto"/>
        <w:jc w:val="right"/>
        <w:rPr>
          <w:rFonts w:ascii="Arial" w:hAnsi="Arial" w:cs="Arial"/>
          <w:b/>
          <w:sz w:val="20"/>
          <w:szCs w:val="20"/>
        </w:rPr>
      </w:pPr>
      <w:r w:rsidRPr="00CD750E">
        <w:rPr>
          <w:rFonts w:ascii="Arial" w:hAnsi="Arial" w:cs="Arial"/>
          <w:b/>
          <w:sz w:val="20"/>
          <w:szCs w:val="20"/>
        </w:rPr>
        <w:t>LCDA. NATALIA GUADALUPE FERNÁNDEZ MARTÍNEZ</w:t>
      </w:r>
    </w:p>
    <w:p w:rsidR="00871CC5" w:rsidRDefault="00871CC5" w:rsidP="00871CC5">
      <w:pPr>
        <w:spacing w:line="276" w:lineRule="auto"/>
        <w:jc w:val="center"/>
        <w:rPr>
          <w:rFonts w:ascii="Arial" w:hAnsi="Arial" w:cs="Arial"/>
          <w:b/>
          <w:sz w:val="20"/>
          <w:szCs w:val="20"/>
        </w:rPr>
      </w:pPr>
      <w:r>
        <w:rPr>
          <w:rFonts w:ascii="Arial" w:hAnsi="Arial" w:cs="Arial"/>
          <w:b/>
          <w:sz w:val="20"/>
          <w:szCs w:val="20"/>
        </w:rPr>
        <w:t xml:space="preserve">                                                                       </w:t>
      </w:r>
      <w:bookmarkStart w:id="2" w:name="_GoBack"/>
      <w:bookmarkEnd w:id="2"/>
      <w:r>
        <w:rPr>
          <w:rFonts w:ascii="Arial" w:hAnsi="Arial" w:cs="Arial"/>
          <w:b/>
          <w:sz w:val="20"/>
          <w:szCs w:val="20"/>
        </w:rPr>
        <w:t>RUBRICA</w:t>
      </w:r>
    </w:p>
    <w:p w:rsidR="00871CC5" w:rsidRPr="00CD750E" w:rsidRDefault="00871CC5" w:rsidP="00871CC5">
      <w:pPr>
        <w:spacing w:line="276" w:lineRule="auto"/>
        <w:jc w:val="center"/>
        <w:rPr>
          <w:rFonts w:ascii="Arial" w:hAnsi="Arial" w:cs="Arial"/>
          <w:b/>
          <w:sz w:val="20"/>
          <w:szCs w:val="20"/>
        </w:rPr>
      </w:pPr>
    </w:p>
    <w:sectPr w:rsidR="00871CC5" w:rsidRPr="00CD750E" w:rsidSect="00CD750E">
      <w:footerReference w:type="default" r:id="rId8"/>
      <w:pgSz w:w="12240" w:h="15840"/>
      <w:pgMar w:top="24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5D8" w:rsidRDefault="001C05D8" w:rsidP="00CD750E">
      <w:r>
        <w:separator/>
      </w:r>
    </w:p>
  </w:endnote>
  <w:endnote w:type="continuationSeparator" w:id="0">
    <w:p w:rsidR="001C05D8" w:rsidRDefault="001C05D8" w:rsidP="00CD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altName w:val="Segoe Print"/>
    <w:panose1 w:val="00000000000000000000"/>
    <w:charset w:val="00"/>
    <w:family w:val="roman"/>
    <w:notTrueType/>
    <w:pitch w:val="default"/>
  </w:font>
  <w:font w:name="sans-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Arial-BoldMT">
    <w:altName w:val="Segoe Print"/>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338077"/>
      <w:docPartObj>
        <w:docPartGallery w:val="Page Numbers (Bottom of Page)"/>
        <w:docPartUnique/>
      </w:docPartObj>
    </w:sdtPr>
    <w:sdtEndPr/>
    <w:sdtContent>
      <w:p w:rsidR="006256B9" w:rsidRDefault="006256B9">
        <w:pPr>
          <w:pStyle w:val="Piedepgina"/>
          <w:jc w:val="right"/>
        </w:pPr>
        <w:r>
          <w:fldChar w:fldCharType="begin"/>
        </w:r>
        <w:r>
          <w:instrText>PAGE   \* MERGEFORMAT</w:instrText>
        </w:r>
        <w:r>
          <w:fldChar w:fldCharType="separate"/>
        </w:r>
        <w:r>
          <w:t>2</w:t>
        </w:r>
        <w:r>
          <w:fldChar w:fldCharType="end"/>
        </w:r>
      </w:p>
    </w:sdtContent>
  </w:sdt>
  <w:p w:rsidR="006256B9" w:rsidRDefault="006256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5D8" w:rsidRDefault="001C05D8" w:rsidP="00CD750E">
      <w:r>
        <w:separator/>
      </w:r>
    </w:p>
  </w:footnote>
  <w:footnote w:type="continuationSeparator" w:id="0">
    <w:p w:rsidR="001C05D8" w:rsidRDefault="001C05D8" w:rsidP="00CD7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3A9"/>
    <w:multiLevelType w:val="multilevel"/>
    <w:tmpl w:val="092923A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953CF"/>
    <w:multiLevelType w:val="multilevel"/>
    <w:tmpl w:val="09E953C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81A7F"/>
    <w:multiLevelType w:val="multilevel"/>
    <w:tmpl w:val="0A481A7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2707C4"/>
    <w:multiLevelType w:val="multilevel"/>
    <w:tmpl w:val="0B2707C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0F1D2F"/>
    <w:multiLevelType w:val="multilevel"/>
    <w:tmpl w:val="150F1D2F"/>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81F1C1F"/>
    <w:multiLevelType w:val="multilevel"/>
    <w:tmpl w:val="181F1C1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2461A6"/>
    <w:multiLevelType w:val="multilevel"/>
    <w:tmpl w:val="182461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1409E"/>
    <w:multiLevelType w:val="multilevel"/>
    <w:tmpl w:val="19B1409E"/>
    <w:lvl w:ilvl="0">
      <w:start w:val="1"/>
      <w:numFmt w:val="upperRoman"/>
      <w:lvlText w:val="%1."/>
      <w:lvlJc w:val="right"/>
      <w:pPr>
        <w:ind w:left="107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F53105"/>
    <w:multiLevelType w:val="multilevel"/>
    <w:tmpl w:val="1BF5310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E629D7"/>
    <w:multiLevelType w:val="multilevel"/>
    <w:tmpl w:val="1DE629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551C45"/>
    <w:multiLevelType w:val="multilevel"/>
    <w:tmpl w:val="20551C4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945B5"/>
    <w:multiLevelType w:val="multilevel"/>
    <w:tmpl w:val="213945B5"/>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DE4BBE"/>
    <w:multiLevelType w:val="multilevel"/>
    <w:tmpl w:val="22DE4BB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BB082E"/>
    <w:multiLevelType w:val="multilevel"/>
    <w:tmpl w:val="23BB08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3D2D18"/>
    <w:multiLevelType w:val="multilevel"/>
    <w:tmpl w:val="263D2D18"/>
    <w:lvl w:ilvl="0">
      <w:start w:val="1"/>
      <w:numFmt w:val="upp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263E4569"/>
    <w:multiLevelType w:val="multilevel"/>
    <w:tmpl w:val="263E456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54308"/>
    <w:multiLevelType w:val="multilevel"/>
    <w:tmpl w:val="26A543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00621A"/>
    <w:multiLevelType w:val="multilevel"/>
    <w:tmpl w:val="270062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484EF1"/>
    <w:multiLevelType w:val="multilevel"/>
    <w:tmpl w:val="2A484EF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A6C26C6"/>
    <w:multiLevelType w:val="multilevel"/>
    <w:tmpl w:val="2A6C26C6"/>
    <w:lvl w:ilvl="0">
      <w:start w:val="1"/>
      <w:numFmt w:val="upperRoman"/>
      <w:lvlText w:val="%1."/>
      <w:lvlJc w:val="righ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715630"/>
    <w:multiLevelType w:val="multilevel"/>
    <w:tmpl w:val="2E7156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796D71"/>
    <w:multiLevelType w:val="multilevel"/>
    <w:tmpl w:val="2F796D7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CF4DF8"/>
    <w:multiLevelType w:val="multilevel"/>
    <w:tmpl w:val="2FCF4DF8"/>
    <w:lvl w:ilvl="0">
      <w:start w:val="7"/>
      <w:numFmt w:val="upp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634FEC"/>
    <w:multiLevelType w:val="multilevel"/>
    <w:tmpl w:val="32634F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2B457A8"/>
    <w:multiLevelType w:val="multilevel"/>
    <w:tmpl w:val="32B457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35DA0"/>
    <w:multiLevelType w:val="multilevel"/>
    <w:tmpl w:val="36535D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583C09"/>
    <w:multiLevelType w:val="multilevel"/>
    <w:tmpl w:val="38583C0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CD0F88"/>
    <w:multiLevelType w:val="multilevel"/>
    <w:tmpl w:val="3ACD0F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6D1416"/>
    <w:multiLevelType w:val="multilevel"/>
    <w:tmpl w:val="3B6D14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460C48"/>
    <w:multiLevelType w:val="multilevel"/>
    <w:tmpl w:val="3C460C48"/>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BF05E7"/>
    <w:multiLevelType w:val="multilevel"/>
    <w:tmpl w:val="3DBF05E7"/>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3FAA0AF1"/>
    <w:multiLevelType w:val="multilevel"/>
    <w:tmpl w:val="3FAA0AF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AA0964"/>
    <w:multiLevelType w:val="multilevel"/>
    <w:tmpl w:val="40AA096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F81E8C"/>
    <w:multiLevelType w:val="hybridMultilevel"/>
    <w:tmpl w:val="19064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E814A1"/>
    <w:multiLevelType w:val="multilevel"/>
    <w:tmpl w:val="41E814A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F874F4"/>
    <w:multiLevelType w:val="multilevel"/>
    <w:tmpl w:val="42F874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E900FB"/>
    <w:multiLevelType w:val="multilevel"/>
    <w:tmpl w:val="43E900F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4F4CAD"/>
    <w:multiLevelType w:val="multilevel"/>
    <w:tmpl w:val="444F4CA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4B72D6"/>
    <w:multiLevelType w:val="multilevel"/>
    <w:tmpl w:val="464B72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D23741E"/>
    <w:multiLevelType w:val="multilevel"/>
    <w:tmpl w:val="4D23741E"/>
    <w:lvl w:ilvl="0">
      <w:start w:val="1"/>
      <w:numFmt w:val="upp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0" w15:restartNumberingAfterBreak="0">
    <w:nsid w:val="4FF47BF7"/>
    <w:multiLevelType w:val="multilevel"/>
    <w:tmpl w:val="4FF47BF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18438F"/>
    <w:multiLevelType w:val="multilevel"/>
    <w:tmpl w:val="5C18438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FA2D04"/>
    <w:multiLevelType w:val="multilevel"/>
    <w:tmpl w:val="5CFA2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5D026335"/>
    <w:multiLevelType w:val="multilevel"/>
    <w:tmpl w:val="5D0263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B631DE"/>
    <w:multiLevelType w:val="multilevel"/>
    <w:tmpl w:val="5EB631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144387E"/>
    <w:multiLevelType w:val="multilevel"/>
    <w:tmpl w:val="614438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50B1774"/>
    <w:multiLevelType w:val="multilevel"/>
    <w:tmpl w:val="650B17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78735B"/>
    <w:multiLevelType w:val="multilevel"/>
    <w:tmpl w:val="6578735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8E72F8E"/>
    <w:multiLevelType w:val="multilevel"/>
    <w:tmpl w:val="68E72F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92A2B1F"/>
    <w:multiLevelType w:val="multilevel"/>
    <w:tmpl w:val="692A2B1F"/>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B90344A"/>
    <w:multiLevelType w:val="multilevel"/>
    <w:tmpl w:val="6B90344A"/>
    <w:lvl w:ilvl="0">
      <w:start w:val="1"/>
      <w:numFmt w:val="upperRoman"/>
      <w:lvlText w:val="%1."/>
      <w:lvlJc w:val="right"/>
      <w:pPr>
        <w:ind w:left="1854" w:hanging="360"/>
      </w:pPr>
      <w:rPr>
        <w:b w:val="0"/>
        <w:bCs/>
        <w:spacing w:val="-1"/>
        <w:w w:val="99"/>
        <w:sz w:val="24"/>
        <w:szCs w:val="24"/>
        <w:lang w:val="es-E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7750FB"/>
    <w:multiLevelType w:val="multilevel"/>
    <w:tmpl w:val="6C7750FB"/>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C23674"/>
    <w:multiLevelType w:val="multilevel"/>
    <w:tmpl w:val="6FC236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FCE1226"/>
    <w:multiLevelType w:val="multilevel"/>
    <w:tmpl w:val="6FCE12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2A4150"/>
    <w:multiLevelType w:val="multilevel"/>
    <w:tmpl w:val="702A415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406F23"/>
    <w:multiLevelType w:val="multilevel"/>
    <w:tmpl w:val="71406F2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8F3ECE"/>
    <w:multiLevelType w:val="multilevel"/>
    <w:tmpl w:val="758F3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73A4C09"/>
    <w:multiLevelType w:val="multilevel"/>
    <w:tmpl w:val="773A4C09"/>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057027"/>
    <w:multiLevelType w:val="multilevel"/>
    <w:tmpl w:val="7A05702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1E64AB"/>
    <w:multiLevelType w:val="multilevel"/>
    <w:tmpl w:val="7C1E64A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2972CB"/>
    <w:multiLevelType w:val="multilevel"/>
    <w:tmpl w:val="7C2972CB"/>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2163A7"/>
    <w:multiLevelType w:val="multilevel"/>
    <w:tmpl w:val="7F2163A7"/>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
  </w:num>
  <w:num w:numId="3">
    <w:abstractNumId w:val="39"/>
  </w:num>
  <w:num w:numId="4">
    <w:abstractNumId w:val="37"/>
  </w:num>
  <w:num w:numId="5">
    <w:abstractNumId w:val="61"/>
  </w:num>
  <w:num w:numId="6">
    <w:abstractNumId w:val="56"/>
  </w:num>
  <w:num w:numId="7">
    <w:abstractNumId w:val="58"/>
  </w:num>
  <w:num w:numId="8">
    <w:abstractNumId w:val="51"/>
  </w:num>
  <w:num w:numId="9">
    <w:abstractNumId w:val="26"/>
  </w:num>
  <w:num w:numId="10">
    <w:abstractNumId w:val="21"/>
  </w:num>
  <w:num w:numId="11">
    <w:abstractNumId w:val="29"/>
  </w:num>
  <w:num w:numId="12">
    <w:abstractNumId w:val="34"/>
  </w:num>
  <w:num w:numId="13">
    <w:abstractNumId w:val="50"/>
  </w:num>
  <w:num w:numId="14">
    <w:abstractNumId w:val="13"/>
  </w:num>
  <w:num w:numId="15">
    <w:abstractNumId w:val="24"/>
  </w:num>
  <w:num w:numId="16">
    <w:abstractNumId w:val="14"/>
  </w:num>
  <w:num w:numId="17">
    <w:abstractNumId w:val="5"/>
  </w:num>
  <w:num w:numId="18">
    <w:abstractNumId w:val="41"/>
  </w:num>
  <w:num w:numId="19">
    <w:abstractNumId w:val="46"/>
  </w:num>
  <w:num w:numId="20">
    <w:abstractNumId w:val="6"/>
  </w:num>
  <w:num w:numId="21">
    <w:abstractNumId w:val="35"/>
  </w:num>
  <w:num w:numId="22">
    <w:abstractNumId w:val="40"/>
  </w:num>
  <w:num w:numId="23">
    <w:abstractNumId w:val="47"/>
  </w:num>
  <w:num w:numId="24">
    <w:abstractNumId w:val="49"/>
  </w:num>
  <w:num w:numId="25">
    <w:abstractNumId w:val="36"/>
  </w:num>
  <w:num w:numId="26">
    <w:abstractNumId w:val="11"/>
  </w:num>
  <w:num w:numId="27">
    <w:abstractNumId w:val="30"/>
  </w:num>
  <w:num w:numId="28">
    <w:abstractNumId w:val="45"/>
  </w:num>
  <w:num w:numId="29">
    <w:abstractNumId w:val="7"/>
  </w:num>
  <w:num w:numId="30">
    <w:abstractNumId w:val="17"/>
  </w:num>
  <w:num w:numId="31">
    <w:abstractNumId w:val="16"/>
  </w:num>
  <w:num w:numId="32">
    <w:abstractNumId w:val="18"/>
  </w:num>
  <w:num w:numId="33">
    <w:abstractNumId w:val="23"/>
  </w:num>
  <w:num w:numId="34">
    <w:abstractNumId w:val="9"/>
  </w:num>
  <w:num w:numId="35">
    <w:abstractNumId w:val="15"/>
  </w:num>
  <w:num w:numId="36">
    <w:abstractNumId w:val="10"/>
  </w:num>
  <w:num w:numId="37">
    <w:abstractNumId w:val="52"/>
  </w:num>
  <w:num w:numId="38">
    <w:abstractNumId w:val="59"/>
  </w:num>
  <w:num w:numId="39">
    <w:abstractNumId w:val="1"/>
  </w:num>
  <w:num w:numId="40">
    <w:abstractNumId w:val="8"/>
  </w:num>
  <w:num w:numId="41">
    <w:abstractNumId w:val="12"/>
  </w:num>
  <w:num w:numId="42">
    <w:abstractNumId w:val="57"/>
  </w:num>
  <w:num w:numId="43">
    <w:abstractNumId w:val="27"/>
  </w:num>
  <w:num w:numId="44">
    <w:abstractNumId w:val="0"/>
  </w:num>
  <w:num w:numId="45">
    <w:abstractNumId w:val="25"/>
  </w:num>
  <w:num w:numId="46">
    <w:abstractNumId w:val="60"/>
  </w:num>
  <w:num w:numId="47">
    <w:abstractNumId w:val="2"/>
  </w:num>
  <w:num w:numId="48">
    <w:abstractNumId w:val="55"/>
  </w:num>
  <w:num w:numId="49">
    <w:abstractNumId w:val="48"/>
  </w:num>
  <w:num w:numId="50">
    <w:abstractNumId w:val="44"/>
  </w:num>
  <w:num w:numId="51">
    <w:abstractNumId w:val="3"/>
  </w:num>
  <w:num w:numId="52">
    <w:abstractNumId w:val="38"/>
  </w:num>
  <w:num w:numId="53">
    <w:abstractNumId w:val="20"/>
  </w:num>
  <w:num w:numId="54">
    <w:abstractNumId w:val="53"/>
  </w:num>
  <w:num w:numId="55">
    <w:abstractNumId w:val="54"/>
  </w:num>
  <w:num w:numId="56">
    <w:abstractNumId w:val="22"/>
  </w:num>
  <w:num w:numId="57">
    <w:abstractNumId w:val="31"/>
  </w:num>
  <w:num w:numId="58">
    <w:abstractNumId w:val="32"/>
  </w:num>
  <w:num w:numId="59">
    <w:abstractNumId w:val="42"/>
  </w:num>
  <w:num w:numId="60">
    <w:abstractNumId w:val="43"/>
  </w:num>
  <w:num w:numId="61">
    <w:abstractNumId w:val="28"/>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0E"/>
    <w:rsid w:val="000A1F20"/>
    <w:rsid w:val="001C05D8"/>
    <w:rsid w:val="0033732A"/>
    <w:rsid w:val="003D582B"/>
    <w:rsid w:val="004055FF"/>
    <w:rsid w:val="005A52E7"/>
    <w:rsid w:val="005B574C"/>
    <w:rsid w:val="006256B9"/>
    <w:rsid w:val="00742173"/>
    <w:rsid w:val="00871CC5"/>
    <w:rsid w:val="009D4C56"/>
    <w:rsid w:val="00AD6AB3"/>
    <w:rsid w:val="00CD750E"/>
    <w:rsid w:val="00E52256"/>
    <w:rsid w:val="00ED3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B245"/>
  <w15:chartTrackingRefBased/>
  <w15:docId w15:val="{21CD5C92-6803-490A-9A11-AB9C26D1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5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D750E"/>
    <w:pPr>
      <w:keepNext/>
      <w:jc w:val="both"/>
      <w:outlineLvl w:val="0"/>
    </w:pPr>
    <w:rPr>
      <w:rFonts w:ascii="Arial" w:eastAsia="Arial" w:hAnsi="Arial" w:cs="Arial"/>
      <w:b/>
      <w:sz w:val="26"/>
      <w:szCs w:val="26"/>
    </w:rPr>
  </w:style>
  <w:style w:type="paragraph" w:styleId="Ttulo2">
    <w:name w:val="heading 2"/>
    <w:basedOn w:val="Normal"/>
    <w:next w:val="Normal"/>
    <w:link w:val="Ttulo2Car"/>
    <w:uiPriority w:val="9"/>
    <w:unhideWhenUsed/>
    <w:qFormat/>
    <w:rsid w:val="00CD750E"/>
    <w:pPr>
      <w:keepNext/>
      <w:keepLines/>
      <w:spacing w:before="360" w:after="80" w:line="259" w:lineRule="auto"/>
      <w:outlineLvl w:val="1"/>
    </w:pPr>
    <w:rPr>
      <w:rFonts w:ascii="Calibri" w:eastAsia="Calibri" w:hAnsi="Calibri" w:cs="Calibri"/>
      <w:b/>
      <w:sz w:val="36"/>
      <w:szCs w:val="36"/>
      <w:lang w:val="es-MX" w:eastAsia="es-MX"/>
    </w:rPr>
  </w:style>
  <w:style w:type="paragraph" w:styleId="Ttulo3">
    <w:name w:val="heading 3"/>
    <w:basedOn w:val="Normal"/>
    <w:next w:val="Normal"/>
    <w:link w:val="Ttulo3Car"/>
    <w:uiPriority w:val="9"/>
    <w:qFormat/>
    <w:rsid w:val="00CD750E"/>
    <w:pPr>
      <w:keepNext/>
      <w:spacing w:line="360" w:lineRule="auto"/>
      <w:jc w:val="center"/>
      <w:outlineLvl w:val="2"/>
    </w:pPr>
    <w:rPr>
      <w:rFonts w:ascii="Arial" w:eastAsia="Arial" w:hAnsi="Arial" w:cs="Arial"/>
      <w:b/>
      <w:szCs w:val="26"/>
    </w:rPr>
  </w:style>
  <w:style w:type="paragraph" w:styleId="Ttulo4">
    <w:name w:val="heading 4"/>
    <w:basedOn w:val="Normal"/>
    <w:next w:val="Normal"/>
    <w:link w:val="Ttulo4Car"/>
    <w:uiPriority w:val="9"/>
    <w:qFormat/>
    <w:rsid w:val="00CD750E"/>
    <w:pPr>
      <w:keepNext/>
      <w:ind w:left="900" w:hanging="900"/>
      <w:jc w:val="both"/>
      <w:outlineLvl w:val="3"/>
    </w:pPr>
    <w:rPr>
      <w:rFonts w:eastAsia="Arial" w:cs="Arial"/>
      <w:b/>
      <w:sz w:val="28"/>
      <w:szCs w:val="26"/>
    </w:rPr>
  </w:style>
  <w:style w:type="paragraph" w:styleId="Ttulo5">
    <w:name w:val="heading 5"/>
    <w:basedOn w:val="Normal"/>
    <w:next w:val="Normal"/>
    <w:link w:val="Ttulo5Car"/>
    <w:uiPriority w:val="9"/>
    <w:qFormat/>
    <w:rsid w:val="00CD750E"/>
    <w:pPr>
      <w:keepNext/>
      <w:jc w:val="center"/>
      <w:outlineLvl w:val="4"/>
    </w:pPr>
    <w:rPr>
      <w:rFonts w:ascii="Arial" w:eastAsia="Arial" w:hAnsi="Arial" w:cs="Arial"/>
      <w:b/>
      <w:sz w:val="26"/>
      <w:szCs w:val="26"/>
    </w:rPr>
  </w:style>
  <w:style w:type="paragraph" w:styleId="Ttulo6">
    <w:name w:val="heading 6"/>
    <w:basedOn w:val="Normal"/>
    <w:next w:val="Normal"/>
    <w:link w:val="Ttulo6Car"/>
    <w:uiPriority w:val="9"/>
    <w:semiHidden/>
    <w:unhideWhenUsed/>
    <w:qFormat/>
    <w:rsid w:val="00CD750E"/>
    <w:pPr>
      <w:keepNext/>
      <w:keepLines/>
      <w:spacing w:before="200" w:after="40" w:line="259" w:lineRule="auto"/>
      <w:outlineLvl w:val="5"/>
    </w:pPr>
    <w:rPr>
      <w:rFonts w:ascii="Calibri" w:eastAsia="Calibri" w:hAnsi="Calibri" w:cs="Calibri"/>
      <w:b/>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750E"/>
    <w:rPr>
      <w:rFonts w:ascii="Arial" w:eastAsia="Arial" w:hAnsi="Arial" w:cs="Arial"/>
      <w:b/>
      <w:sz w:val="26"/>
      <w:szCs w:val="26"/>
      <w:lang w:val="es-ES" w:eastAsia="es-ES"/>
    </w:rPr>
  </w:style>
  <w:style w:type="character" w:customStyle="1" w:styleId="Ttulo2Car">
    <w:name w:val="Título 2 Car"/>
    <w:basedOn w:val="Fuentedeprrafopredeter"/>
    <w:link w:val="Ttulo2"/>
    <w:uiPriority w:val="9"/>
    <w:rsid w:val="00CD750E"/>
    <w:rPr>
      <w:rFonts w:ascii="Calibri" w:eastAsia="Calibri" w:hAnsi="Calibri" w:cs="Calibri"/>
      <w:b/>
      <w:sz w:val="36"/>
      <w:szCs w:val="36"/>
      <w:lang w:eastAsia="es-MX"/>
    </w:rPr>
  </w:style>
  <w:style w:type="character" w:customStyle="1" w:styleId="Ttulo3Car">
    <w:name w:val="Título 3 Car"/>
    <w:basedOn w:val="Fuentedeprrafopredeter"/>
    <w:link w:val="Ttulo3"/>
    <w:uiPriority w:val="9"/>
    <w:rsid w:val="00CD750E"/>
    <w:rPr>
      <w:rFonts w:ascii="Arial" w:eastAsia="Arial" w:hAnsi="Arial" w:cs="Arial"/>
      <w:b/>
      <w:sz w:val="24"/>
      <w:szCs w:val="26"/>
      <w:lang w:val="es-ES" w:eastAsia="es-ES"/>
    </w:rPr>
  </w:style>
  <w:style w:type="character" w:customStyle="1" w:styleId="Ttulo4Car">
    <w:name w:val="Título 4 Car"/>
    <w:basedOn w:val="Fuentedeprrafopredeter"/>
    <w:link w:val="Ttulo4"/>
    <w:uiPriority w:val="9"/>
    <w:rsid w:val="00CD750E"/>
    <w:rPr>
      <w:rFonts w:ascii="Times New Roman" w:eastAsia="Arial" w:hAnsi="Times New Roman" w:cs="Arial"/>
      <w:b/>
      <w:sz w:val="28"/>
      <w:szCs w:val="26"/>
      <w:lang w:val="es-ES" w:eastAsia="es-ES"/>
    </w:rPr>
  </w:style>
  <w:style w:type="character" w:customStyle="1" w:styleId="Ttulo5Car">
    <w:name w:val="Título 5 Car"/>
    <w:basedOn w:val="Fuentedeprrafopredeter"/>
    <w:link w:val="Ttulo5"/>
    <w:uiPriority w:val="9"/>
    <w:rsid w:val="00CD750E"/>
    <w:rPr>
      <w:rFonts w:ascii="Arial" w:eastAsia="Arial" w:hAnsi="Arial" w:cs="Arial"/>
      <w:b/>
      <w:sz w:val="26"/>
      <w:szCs w:val="26"/>
      <w:lang w:val="es-ES" w:eastAsia="es-ES"/>
    </w:rPr>
  </w:style>
  <w:style w:type="character" w:customStyle="1" w:styleId="Ttulo6Car">
    <w:name w:val="Título 6 Car"/>
    <w:basedOn w:val="Fuentedeprrafopredeter"/>
    <w:link w:val="Ttulo6"/>
    <w:uiPriority w:val="9"/>
    <w:semiHidden/>
    <w:rsid w:val="00CD750E"/>
    <w:rPr>
      <w:rFonts w:ascii="Calibri" w:eastAsia="Calibri" w:hAnsi="Calibri" w:cs="Calibri"/>
      <w:b/>
      <w:sz w:val="20"/>
      <w:szCs w:val="20"/>
      <w:lang w:eastAsia="es-MX"/>
    </w:rPr>
  </w:style>
  <w:style w:type="paragraph" w:styleId="Encabezado">
    <w:name w:val="header"/>
    <w:basedOn w:val="Normal"/>
    <w:link w:val="EncabezadoCar"/>
    <w:unhideWhenUsed/>
    <w:qFormat/>
    <w:rsid w:val="00CD750E"/>
    <w:pPr>
      <w:tabs>
        <w:tab w:val="center" w:pos="4419"/>
        <w:tab w:val="right" w:pos="8838"/>
      </w:tabs>
    </w:pPr>
  </w:style>
  <w:style w:type="character" w:customStyle="1" w:styleId="EncabezadoCar">
    <w:name w:val="Encabezado Car"/>
    <w:basedOn w:val="Fuentedeprrafopredeter"/>
    <w:link w:val="Encabezado"/>
    <w:qFormat/>
    <w:rsid w:val="00CD750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qFormat/>
    <w:rsid w:val="00CD750E"/>
    <w:pPr>
      <w:tabs>
        <w:tab w:val="center" w:pos="4419"/>
        <w:tab w:val="right" w:pos="8838"/>
      </w:tabs>
    </w:pPr>
  </w:style>
  <w:style w:type="character" w:customStyle="1" w:styleId="PiedepginaCar">
    <w:name w:val="Pie de página Car"/>
    <w:basedOn w:val="Fuentedeprrafopredeter"/>
    <w:link w:val="Piedepgina"/>
    <w:uiPriority w:val="99"/>
    <w:rsid w:val="00CD750E"/>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1"/>
    <w:qFormat/>
    <w:rsid w:val="00CD750E"/>
    <w:pPr>
      <w:ind w:left="720"/>
      <w:contextualSpacing/>
    </w:pPr>
  </w:style>
  <w:style w:type="table" w:styleId="Tablaconcuadrcula">
    <w:name w:val="Table Grid"/>
    <w:basedOn w:val="Tablanormal"/>
    <w:uiPriority w:val="59"/>
    <w:unhideWhenUsed/>
    <w:rsid w:val="00CD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Centrado Negritas,ABA PIE PAG"/>
    <w:link w:val="SinespaciadoCar"/>
    <w:uiPriority w:val="1"/>
    <w:qFormat/>
    <w:rsid w:val="00CD750E"/>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unhideWhenUsed/>
    <w:qFormat/>
    <w:rsid w:val="00CD750E"/>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qFormat/>
    <w:rsid w:val="00CD750E"/>
    <w:rPr>
      <w:rFonts w:ascii="Arial" w:eastAsia="Times New Roman" w:hAnsi="Arial" w:cs="Times New Roman"/>
      <w:sz w:val="28"/>
      <w:szCs w:val="28"/>
      <w:lang w:val="es-ES_tradnl" w:eastAsia="es-ES"/>
    </w:rPr>
  </w:style>
  <w:style w:type="paragraph" w:styleId="Textodeglobo">
    <w:name w:val="Balloon Text"/>
    <w:basedOn w:val="Normal"/>
    <w:link w:val="TextodegloboCar"/>
    <w:unhideWhenUsed/>
    <w:qFormat/>
    <w:rsid w:val="00CD750E"/>
    <w:rPr>
      <w:rFonts w:ascii="Tahoma" w:hAnsi="Tahoma" w:cs="Tahoma"/>
      <w:sz w:val="16"/>
      <w:szCs w:val="16"/>
    </w:rPr>
  </w:style>
  <w:style w:type="character" w:customStyle="1" w:styleId="TextodegloboCar">
    <w:name w:val="Texto de globo Car"/>
    <w:basedOn w:val="Fuentedeprrafopredeter"/>
    <w:link w:val="Textodeglobo"/>
    <w:qFormat/>
    <w:rsid w:val="00CD750E"/>
    <w:rPr>
      <w:rFonts w:ascii="Tahoma" w:eastAsia="Times New Roman" w:hAnsi="Tahoma" w:cs="Tahoma"/>
      <w:sz w:val="16"/>
      <w:szCs w:val="16"/>
      <w:lang w:val="es-ES" w:eastAsia="es-ES"/>
    </w:rPr>
  </w:style>
  <w:style w:type="paragraph" w:styleId="Subttulo">
    <w:name w:val="Subtitle"/>
    <w:basedOn w:val="Normal"/>
    <w:next w:val="Normal"/>
    <w:link w:val="SubttuloCar"/>
    <w:uiPriority w:val="11"/>
    <w:qFormat/>
    <w:rsid w:val="00CD750E"/>
    <w:pPr>
      <w:jc w:val="center"/>
    </w:pPr>
    <w:rPr>
      <w:rFonts w:ascii="Arial" w:eastAsia="Arial" w:hAnsi="Arial" w:cs="Arial"/>
      <w:b/>
      <w:sz w:val="26"/>
      <w:szCs w:val="26"/>
    </w:rPr>
  </w:style>
  <w:style w:type="character" w:customStyle="1" w:styleId="SubttuloCar">
    <w:name w:val="Subtítulo Car"/>
    <w:basedOn w:val="Fuentedeprrafopredeter"/>
    <w:link w:val="Subttulo"/>
    <w:uiPriority w:val="11"/>
    <w:rsid w:val="00CD750E"/>
    <w:rPr>
      <w:rFonts w:ascii="Arial" w:eastAsia="Arial" w:hAnsi="Arial" w:cs="Arial"/>
      <w:b/>
      <w:sz w:val="26"/>
      <w:szCs w:val="26"/>
      <w:lang w:val="es-ES" w:eastAsia="es-ES"/>
    </w:rPr>
  </w:style>
  <w:style w:type="character" w:customStyle="1" w:styleId="SinespaciadoCar">
    <w:name w:val="Sin espaciado Car"/>
    <w:aliases w:val="Centrado Negritas Car,ABA PIE PAG Car"/>
    <w:basedOn w:val="Fuentedeprrafopredeter"/>
    <w:link w:val="Sinespaciado"/>
    <w:uiPriority w:val="1"/>
    <w:qFormat/>
    <w:rsid w:val="00CD750E"/>
    <w:rPr>
      <w:rFonts w:ascii="Calibri" w:eastAsia="Calibri" w:hAnsi="Calibri" w:cs="Times New Roman"/>
    </w:rPr>
  </w:style>
  <w:style w:type="paragraph" w:customStyle="1" w:styleId="Default">
    <w:name w:val="Default"/>
    <w:rsid w:val="00CD750E"/>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D750E"/>
    <w:pPr>
      <w:keepNext/>
      <w:keepLines/>
      <w:spacing w:before="480" w:after="120" w:line="259" w:lineRule="auto"/>
    </w:pPr>
    <w:rPr>
      <w:rFonts w:ascii="Calibri" w:eastAsia="Calibri" w:hAnsi="Calibri" w:cs="Calibri"/>
      <w:b/>
      <w:sz w:val="72"/>
      <w:szCs w:val="72"/>
      <w:lang w:val="es-MX" w:eastAsia="es-MX"/>
    </w:rPr>
  </w:style>
  <w:style w:type="character" w:customStyle="1" w:styleId="TtuloCar">
    <w:name w:val="Título Car"/>
    <w:basedOn w:val="Fuentedeprrafopredeter"/>
    <w:link w:val="Ttulo"/>
    <w:uiPriority w:val="10"/>
    <w:rsid w:val="00CD750E"/>
    <w:rPr>
      <w:rFonts w:ascii="Calibri" w:eastAsia="Calibri" w:hAnsi="Calibri" w:cs="Calibri"/>
      <w:b/>
      <w:sz w:val="72"/>
      <w:szCs w:val="72"/>
      <w:lang w:eastAsia="es-MX"/>
    </w:rPr>
  </w:style>
  <w:style w:type="character" w:styleId="Refdecomentario">
    <w:name w:val="annotation reference"/>
    <w:basedOn w:val="Fuentedeprrafopredeter"/>
    <w:uiPriority w:val="99"/>
    <w:qFormat/>
    <w:rsid w:val="00CD750E"/>
    <w:rPr>
      <w:sz w:val="16"/>
      <w:szCs w:val="16"/>
    </w:rPr>
  </w:style>
  <w:style w:type="character" w:styleId="nfasis">
    <w:name w:val="Emphasis"/>
    <w:basedOn w:val="Fuentedeprrafopredeter"/>
    <w:qFormat/>
    <w:rsid w:val="00CD750E"/>
    <w:rPr>
      <w:i/>
      <w:iCs/>
    </w:rPr>
  </w:style>
  <w:style w:type="paragraph" w:styleId="Textocomentario">
    <w:name w:val="annotation text"/>
    <w:basedOn w:val="Normal"/>
    <w:link w:val="TextocomentarioCar"/>
    <w:unhideWhenUsed/>
    <w:qFormat/>
    <w:rsid w:val="00CD750E"/>
    <w:rPr>
      <w:rFonts w:asciiTheme="minorHAnsi" w:eastAsiaTheme="minorEastAsia" w:hAnsiTheme="minorHAnsi" w:cstheme="minorBidi"/>
      <w:sz w:val="20"/>
      <w:szCs w:val="20"/>
      <w:lang w:val="en-US" w:eastAsia="zh-CN"/>
    </w:rPr>
  </w:style>
  <w:style w:type="character" w:customStyle="1" w:styleId="TextocomentarioCar">
    <w:name w:val="Texto comentario Car"/>
    <w:basedOn w:val="Fuentedeprrafopredeter"/>
    <w:link w:val="Textocomentario"/>
    <w:qFormat/>
    <w:rsid w:val="00CD750E"/>
    <w:rPr>
      <w:rFonts w:eastAsiaTheme="minorEastAsia"/>
      <w:sz w:val="20"/>
      <w:szCs w:val="20"/>
      <w:lang w:val="en-US" w:eastAsia="zh-CN"/>
    </w:rPr>
  </w:style>
  <w:style w:type="paragraph" w:styleId="Asuntodelcomentario">
    <w:name w:val="annotation subject"/>
    <w:basedOn w:val="Textocomentario"/>
    <w:next w:val="Textocomentario"/>
    <w:link w:val="AsuntodelcomentarioCar"/>
    <w:qFormat/>
    <w:rsid w:val="00CD750E"/>
    <w:rPr>
      <w:b/>
      <w:bCs/>
    </w:rPr>
  </w:style>
  <w:style w:type="character" w:customStyle="1" w:styleId="AsuntodelcomentarioCar">
    <w:name w:val="Asunto del comentario Car"/>
    <w:basedOn w:val="TextocomentarioCar"/>
    <w:link w:val="Asuntodelcomentario"/>
    <w:qFormat/>
    <w:rsid w:val="00CD750E"/>
    <w:rPr>
      <w:rFonts w:eastAsiaTheme="minorEastAsia"/>
      <w:b/>
      <w:bCs/>
      <w:sz w:val="20"/>
      <w:szCs w:val="20"/>
      <w:lang w:val="en-US" w:eastAsia="zh-CN"/>
    </w:rPr>
  </w:style>
  <w:style w:type="paragraph" w:styleId="Textosinformato">
    <w:name w:val="Plain Text"/>
    <w:basedOn w:val="Normal"/>
    <w:link w:val="TextosinformatoCar"/>
    <w:qFormat/>
    <w:rsid w:val="00CD750E"/>
    <w:rPr>
      <w:rFonts w:ascii="Courier New" w:hAnsi="Courier New"/>
      <w:sz w:val="20"/>
      <w:szCs w:val="20"/>
      <w:lang w:val="zh-CN"/>
    </w:rPr>
  </w:style>
  <w:style w:type="character" w:customStyle="1" w:styleId="TextosinformatoCar">
    <w:name w:val="Texto sin formato Car"/>
    <w:basedOn w:val="Fuentedeprrafopredeter"/>
    <w:link w:val="Textosinformato"/>
    <w:qFormat/>
    <w:rsid w:val="00CD750E"/>
    <w:rPr>
      <w:rFonts w:ascii="Courier New" w:eastAsia="Times New Roman" w:hAnsi="Courier New" w:cs="Times New Roman"/>
      <w:sz w:val="20"/>
      <w:szCs w:val="20"/>
      <w:lang w:val="zh-CN" w:eastAsia="es-ES"/>
    </w:rPr>
  </w:style>
  <w:style w:type="paragraph" w:customStyle="1" w:styleId="Ttulo11">
    <w:name w:val="Título 11"/>
    <w:basedOn w:val="Normal"/>
    <w:uiPriority w:val="1"/>
    <w:qFormat/>
    <w:rsid w:val="00CD750E"/>
    <w:pPr>
      <w:widowControl w:val="0"/>
      <w:autoSpaceDE w:val="0"/>
      <w:autoSpaceDN w:val="0"/>
      <w:ind w:left="445"/>
      <w:jc w:val="center"/>
      <w:outlineLvl w:val="1"/>
    </w:pPr>
    <w:rPr>
      <w:rFonts w:ascii="Arial" w:eastAsia="Arial" w:hAnsi="Arial" w:cs="Arial"/>
      <w:b/>
      <w:bCs/>
      <w:lang w:eastAsia="en-US"/>
    </w:rPr>
  </w:style>
  <w:style w:type="paragraph" w:customStyle="1" w:styleId="Listavistosa-nfasis11">
    <w:name w:val="Lista vistosa - Énfasis 11"/>
    <w:basedOn w:val="Normal"/>
    <w:uiPriority w:val="34"/>
    <w:qFormat/>
    <w:rsid w:val="00CD750E"/>
    <w:pPr>
      <w:spacing w:after="200" w:line="276" w:lineRule="auto"/>
      <w:ind w:left="720"/>
      <w:contextualSpacing/>
    </w:pPr>
    <w:rPr>
      <w:rFonts w:ascii="Calibri" w:eastAsia="Calibri" w:hAnsi="Calibri"/>
      <w:sz w:val="22"/>
      <w:szCs w:val="22"/>
      <w:lang w:val="es-MX" w:eastAsia="en-US"/>
    </w:rPr>
  </w:style>
  <w:style w:type="character" w:customStyle="1" w:styleId="Ninguno">
    <w:name w:val="Ninguno"/>
    <w:uiPriority w:val="99"/>
    <w:rsid w:val="00CD750E"/>
  </w:style>
  <w:style w:type="character" w:customStyle="1" w:styleId="PrrafodelistaCar">
    <w:name w:val="Párrafo de lista Car"/>
    <w:basedOn w:val="Fuentedeprrafopredeter"/>
    <w:link w:val="Prrafodelista"/>
    <w:uiPriority w:val="1"/>
    <w:rsid w:val="00CD750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BD11-B7BB-474A-869C-C21AB4D3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20973</Words>
  <Characters>115355</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5</cp:revision>
  <dcterms:created xsi:type="dcterms:W3CDTF">2023-06-22T16:11:00Z</dcterms:created>
  <dcterms:modified xsi:type="dcterms:W3CDTF">2023-07-05T19:47:00Z</dcterms:modified>
</cp:coreProperties>
</file>